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2063C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2063CF">
        <w:rPr>
          <w:rFonts w:ascii="Arial" w:hAnsi="Arial" w:cs="Arial"/>
          <w:b/>
          <w:caps/>
          <w:szCs w:val="28"/>
        </w:rPr>
        <w:t>1303</w:t>
      </w:r>
      <w:r>
        <w:rPr>
          <w:rFonts w:ascii="Arial" w:hAnsi="Arial" w:cs="Arial"/>
          <w:b/>
          <w:caps/>
          <w:szCs w:val="28"/>
        </w:rPr>
        <w:t>/</w:t>
      </w:r>
      <w:r w:rsidRPr="002063CF">
        <w:rPr>
          <w:rFonts w:ascii="Arial" w:hAnsi="Arial" w:cs="Arial"/>
          <w:b/>
          <w:caps/>
          <w:szCs w:val="28"/>
        </w:rPr>
        <w:t>2020</w:t>
      </w:r>
    </w:p>
    <w:p w:rsidR="00A826D8" w:rsidRDefault="00A826D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394FCB" w:rsidRDefault="00F37319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</w:t>
      </w:r>
      <w:r w:rsidR="00A723C8">
        <w:rPr>
          <w:rFonts w:ascii="Arial" w:hAnsi="Arial" w:cs="Arial"/>
          <w:b/>
          <w:sz w:val="28"/>
          <w:szCs w:val="28"/>
        </w:rPr>
        <w:t>informações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28AF">
        <w:rPr>
          <w:rFonts w:ascii="Arial" w:hAnsi="Arial" w:cs="Arial"/>
          <w:b/>
          <w:sz w:val="28"/>
          <w:szCs w:val="28"/>
        </w:rPr>
        <w:t>sobre</w:t>
      </w:r>
      <w:r w:rsidR="0060097D">
        <w:rPr>
          <w:rFonts w:ascii="Arial" w:hAnsi="Arial" w:cs="Arial"/>
          <w:b/>
          <w:sz w:val="28"/>
          <w:szCs w:val="28"/>
        </w:rPr>
        <w:t xml:space="preserve"> </w:t>
      </w:r>
      <w:r w:rsidR="0001577A">
        <w:rPr>
          <w:rFonts w:ascii="Arial" w:hAnsi="Arial" w:cs="Arial"/>
          <w:b/>
          <w:sz w:val="28"/>
          <w:szCs w:val="28"/>
        </w:rPr>
        <w:t xml:space="preserve">contrapartidas de empreendimentos imobiliários no município de Valinhos </w:t>
      </w:r>
      <w:r w:rsidR="004316A2">
        <w:rPr>
          <w:rFonts w:ascii="Arial" w:hAnsi="Arial" w:cs="Arial"/>
          <w:b/>
          <w:sz w:val="28"/>
          <w:szCs w:val="28"/>
        </w:rPr>
        <w:t>de 2017 a 2020.</w:t>
      </w:r>
    </w:p>
    <w:p w:rsidR="00394FCB" w:rsidRPr="00636539" w:rsidRDefault="00394FCB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F37319" w:rsidRDefault="00BB37B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  <w:r w:rsidR="00A723C8" w:rsidRPr="00A723C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7319" w:rsidRDefault="00F37319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1577A" w:rsidRPr="00A64CD1" w:rsidRDefault="004316A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01577A" w:rsidRPr="00A64CD1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Excetuando-se os recursos de contrapartida da empresa HM Engenharia, que já é objeto de CPI desta colenda Câmara Municipal de Valinhos;</w:t>
      </w:r>
    </w:p>
    <w:p w:rsidR="00A826D8" w:rsidRDefault="00A826D8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826D8" w:rsidRPr="004316A2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A64CD1" w:rsidRDefault="00A64CD1" w:rsidP="00A64CD1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ano de 2017 a 2020, constam tratativas de novas contrapartidas ao município, em razão da implementação de novos empreendimentos imobiliários na cidade de Valinhos?</w:t>
      </w:r>
    </w:p>
    <w:p w:rsidR="00A64CD1" w:rsidRPr="00A64CD1" w:rsidRDefault="00A64CD1" w:rsidP="00A64CD1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especificar um a um, com datas, partes e valores respectivos.</w:t>
      </w:r>
    </w:p>
    <w:p w:rsidR="00A64CD1" w:rsidRPr="00A64CD1" w:rsidRDefault="00A64CD1" w:rsidP="00A64CD1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relação ao item 2, especificar da execução e andamento de cada contrapartida elencada, se houver.</w:t>
      </w:r>
    </w:p>
    <w:p w:rsidR="00A64CD1" w:rsidRPr="004316A2" w:rsidRDefault="00A64CD1" w:rsidP="00A64CD1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4CD1" w:rsidRDefault="00A64CD1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4CD1" w:rsidRDefault="00A64CD1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94FCB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C28A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A64CD1" w:rsidRDefault="00A64CD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966BBE" w:rsidP="009246A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4316A2">
        <w:rPr>
          <w:rFonts w:ascii="Arial" w:hAnsi="Arial" w:cs="Arial"/>
          <w:sz w:val="28"/>
          <w:szCs w:val="28"/>
        </w:rPr>
        <w:t>29 de julho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246A7">
        <w:rPr>
          <w:rFonts w:ascii="Arial" w:hAnsi="Arial" w:cs="Arial"/>
          <w:sz w:val="28"/>
          <w:szCs w:val="28"/>
        </w:rPr>
        <w:t>de 2020</w:t>
      </w:r>
    </w:p>
    <w:p w:rsidR="00A826D8" w:rsidRDefault="00A826D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063CF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D7C8-CD81-4D0D-95ED-FB1799B0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2020-07-28T17:15:00Z</cp:lastPrinted>
  <dcterms:created xsi:type="dcterms:W3CDTF">2020-07-28T17:15:00Z</dcterms:created>
  <dcterms:modified xsi:type="dcterms:W3CDTF">2020-08-03T17:44:00Z</dcterms:modified>
</cp:coreProperties>
</file>