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  <w:szCs w:val="24"/>
          <w:u w:val="single"/>
        </w:rPr>
      </w:pPr>
      <w:bookmarkStart w:id="0" w:name="_GoBack"/>
      <w:bookmarkEnd w:id="0"/>
      <w:r w:rsidRPr="005453CA">
        <w:rPr>
          <w:rFonts w:cs="Arial"/>
          <w:b/>
          <w:color w:val="000000"/>
          <w:szCs w:val="24"/>
        </w:rPr>
        <w:tab/>
      </w:r>
      <w:r w:rsidRPr="005453CA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  <w:u w:val="single"/>
        </w:rPr>
        <w:t>LEI Nº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6679B7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5453CA">
        <w:rPr>
          <w:rFonts w:cs="Arial"/>
          <w:b/>
          <w:color w:val="000000"/>
          <w:szCs w:val="24"/>
        </w:rPr>
        <w:tab/>
      </w:r>
      <w:r w:rsidRPr="005453CA">
        <w:rPr>
          <w:rFonts w:cs="Arial"/>
          <w:b/>
          <w:color w:val="000000"/>
          <w:szCs w:val="24"/>
        </w:rPr>
        <w:tab/>
      </w:r>
      <w:r w:rsidR="006679B7" w:rsidRPr="005453CA">
        <w:rPr>
          <w:rFonts w:cs="Arial"/>
          <w:b/>
          <w:color w:val="000000"/>
          <w:szCs w:val="24"/>
        </w:rPr>
        <w:t xml:space="preserve">Define medidas para funcionamento das atividades essenciais no </w:t>
      </w:r>
      <w:r w:rsidRPr="005453CA">
        <w:rPr>
          <w:rFonts w:cs="Arial"/>
          <w:b/>
          <w:color w:val="000000"/>
          <w:szCs w:val="24"/>
        </w:rPr>
        <w:t xml:space="preserve">município </w:t>
      </w:r>
      <w:r w:rsidR="006679B7" w:rsidRPr="005453CA">
        <w:rPr>
          <w:rFonts w:cs="Arial"/>
          <w:b/>
          <w:color w:val="000000"/>
          <w:szCs w:val="24"/>
        </w:rPr>
        <w:t>de Valinhos durante a pandemia decor</w:t>
      </w:r>
      <w:r>
        <w:rPr>
          <w:rFonts w:cs="Arial"/>
          <w:b/>
          <w:color w:val="000000"/>
          <w:szCs w:val="24"/>
        </w:rPr>
        <w:t xml:space="preserve">rente do </w:t>
      </w:r>
      <w:proofErr w:type="spellStart"/>
      <w:r>
        <w:rPr>
          <w:rFonts w:cs="Arial"/>
          <w:b/>
          <w:color w:val="000000"/>
          <w:szCs w:val="24"/>
        </w:rPr>
        <w:t>Coronavírus</w:t>
      </w:r>
      <w:proofErr w:type="spellEnd"/>
      <w:r>
        <w:rPr>
          <w:rFonts w:cs="Arial"/>
          <w:b/>
          <w:color w:val="000000"/>
          <w:szCs w:val="24"/>
        </w:rPr>
        <w:t xml:space="preserve"> (COVID-19)</w:t>
      </w:r>
      <w:r w:rsidR="006679B7" w:rsidRPr="005453CA">
        <w:rPr>
          <w:rFonts w:cs="Arial"/>
          <w:b/>
          <w:color w:val="000000"/>
          <w:szCs w:val="24"/>
        </w:rPr>
        <w:t>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color w:val="000000"/>
          <w:szCs w:val="24"/>
        </w:rPr>
        <w:tab/>
      </w:r>
      <w:r w:rsidRPr="005453CA">
        <w:rPr>
          <w:rFonts w:cs="Arial"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ORESTES PREVITALE JÚNIOR</w:t>
      </w:r>
      <w:r>
        <w:rPr>
          <w:rFonts w:cs="Arial"/>
          <w:color w:val="000000"/>
          <w:szCs w:val="24"/>
        </w:rPr>
        <w:t>, Prefeito do Município de Valinhos, no uso das atribuições que lhe são conferidas pelo artigo 80, inciso III, da Lei Orgânica do Município,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color w:val="000000"/>
          <w:szCs w:val="24"/>
        </w:rPr>
        <w:tab/>
      </w:r>
      <w:r w:rsidRPr="005453CA">
        <w:rPr>
          <w:rFonts w:cs="Arial"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 xml:space="preserve">que a Câmara Municipal aprovou e </w:t>
      </w:r>
      <w:r w:rsidR="00496263">
        <w:rPr>
          <w:rFonts w:cs="Arial"/>
          <w:color w:val="000000"/>
          <w:szCs w:val="24"/>
        </w:rPr>
        <w:t xml:space="preserve">manteve e </w:t>
      </w:r>
      <w:r>
        <w:rPr>
          <w:rFonts w:cs="Arial"/>
          <w:color w:val="000000"/>
          <w:szCs w:val="24"/>
        </w:rPr>
        <w:t>ele promulga a seguinte Lei: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color w:val="000000"/>
          <w:szCs w:val="24"/>
        </w:rPr>
        <w:t xml:space="preserve"> </w:t>
      </w:r>
    </w:p>
    <w:p w:rsidR="00636A28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color w:val="000000"/>
          <w:szCs w:val="24"/>
        </w:rPr>
        <w:tab/>
      </w:r>
      <w:r w:rsidRPr="005453CA">
        <w:rPr>
          <w:rFonts w:cs="Arial"/>
          <w:color w:val="000000"/>
          <w:szCs w:val="24"/>
        </w:rPr>
        <w:tab/>
      </w:r>
      <w:r w:rsidR="00E86520" w:rsidRPr="005453CA">
        <w:rPr>
          <w:rFonts w:cs="Arial"/>
          <w:b/>
          <w:color w:val="000000"/>
          <w:szCs w:val="24"/>
        </w:rPr>
        <w:t xml:space="preserve">Art. 1º. </w:t>
      </w:r>
      <w:r w:rsidR="00E86520" w:rsidRPr="005453CA">
        <w:rPr>
          <w:rFonts w:cs="Arial"/>
          <w:color w:val="000000"/>
          <w:szCs w:val="24"/>
        </w:rPr>
        <w:t>Os estabelecimentos de comércio e serviços essenciais referidos no Decreto Presidencial 10.280</w:t>
      </w:r>
      <w:r w:rsidR="00C013D5" w:rsidRPr="005453CA">
        <w:rPr>
          <w:rFonts w:cs="Arial"/>
          <w:color w:val="000000"/>
          <w:szCs w:val="24"/>
        </w:rPr>
        <w:t xml:space="preserve"> </w:t>
      </w:r>
      <w:r w:rsidR="00E5668E" w:rsidRPr="005453CA">
        <w:rPr>
          <w:rFonts w:cs="Arial"/>
          <w:color w:val="000000"/>
          <w:szCs w:val="24"/>
        </w:rPr>
        <w:t xml:space="preserve">de 18/03/202, </w:t>
      </w:r>
      <w:r>
        <w:rPr>
          <w:rFonts w:cs="Arial"/>
          <w:color w:val="000000"/>
          <w:szCs w:val="24"/>
        </w:rPr>
        <w:t>10.282 de 20/03/2020</w:t>
      </w:r>
      <w:r w:rsidR="00CC0EF2" w:rsidRPr="005453CA">
        <w:rPr>
          <w:rFonts w:cs="Arial"/>
          <w:color w:val="000000"/>
          <w:szCs w:val="24"/>
        </w:rPr>
        <w:t xml:space="preserve">, </w:t>
      </w:r>
      <w:r w:rsidR="00E5668E" w:rsidRPr="005453CA">
        <w:rPr>
          <w:rFonts w:cs="Arial"/>
          <w:color w:val="000000"/>
          <w:szCs w:val="24"/>
        </w:rPr>
        <w:t>ampliados pelos Decretos Presidenciais 10.329 de</w:t>
      </w:r>
      <w:r>
        <w:rPr>
          <w:rFonts w:cs="Arial"/>
          <w:color w:val="000000"/>
          <w:szCs w:val="24"/>
        </w:rPr>
        <w:t xml:space="preserve"> </w:t>
      </w:r>
      <w:r w:rsidR="00E5668E" w:rsidRPr="005453CA">
        <w:rPr>
          <w:rFonts w:cs="Arial"/>
          <w:color w:val="000000"/>
          <w:szCs w:val="24"/>
        </w:rPr>
        <w:t>28/04/2020 e</w:t>
      </w:r>
      <w:r w:rsidR="00C013D5" w:rsidRPr="005453CA">
        <w:rPr>
          <w:rFonts w:cs="Arial"/>
          <w:color w:val="000000"/>
          <w:szCs w:val="24"/>
        </w:rPr>
        <w:t xml:space="preserve"> </w:t>
      </w:r>
      <w:r w:rsidR="00F37F46" w:rsidRPr="005453CA">
        <w:rPr>
          <w:rFonts w:cs="Arial"/>
          <w:color w:val="000000"/>
          <w:szCs w:val="24"/>
        </w:rPr>
        <w:t>10.344</w:t>
      </w:r>
      <w:r>
        <w:rPr>
          <w:rFonts w:cs="Arial"/>
          <w:color w:val="000000"/>
          <w:szCs w:val="24"/>
        </w:rPr>
        <w:t>,</w:t>
      </w:r>
      <w:r w:rsidR="00F37F46" w:rsidRPr="005453CA">
        <w:rPr>
          <w:rFonts w:cs="Arial"/>
          <w:color w:val="000000"/>
          <w:szCs w:val="24"/>
        </w:rPr>
        <w:t xml:space="preserve"> de 11 de maio de 2020,</w:t>
      </w:r>
      <w:r w:rsidR="00E5668E" w:rsidRPr="005453CA">
        <w:rPr>
          <w:rFonts w:cs="Arial"/>
          <w:color w:val="000000"/>
          <w:szCs w:val="24"/>
        </w:rPr>
        <w:t xml:space="preserve"> </w:t>
      </w:r>
      <w:r w:rsidR="00E86520" w:rsidRPr="005453CA">
        <w:rPr>
          <w:rFonts w:cs="Arial"/>
          <w:color w:val="000000"/>
          <w:szCs w:val="24"/>
        </w:rPr>
        <w:t xml:space="preserve">autorizados a funcionar durante a quarentena em </w:t>
      </w:r>
      <w:r w:rsidR="00F37F46" w:rsidRPr="005453CA">
        <w:rPr>
          <w:rFonts w:cs="Arial"/>
          <w:color w:val="000000"/>
          <w:szCs w:val="24"/>
        </w:rPr>
        <w:t xml:space="preserve">razão do </w:t>
      </w:r>
      <w:proofErr w:type="spellStart"/>
      <w:r w:rsidRPr="005453CA">
        <w:rPr>
          <w:rFonts w:cs="Arial"/>
          <w:color w:val="000000"/>
          <w:szCs w:val="24"/>
        </w:rPr>
        <w:t>Coronavírus</w:t>
      </w:r>
      <w:proofErr w:type="spellEnd"/>
      <w:r w:rsidRPr="005453CA">
        <w:rPr>
          <w:rFonts w:cs="Arial"/>
          <w:color w:val="000000"/>
          <w:szCs w:val="24"/>
        </w:rPr>
        <w:t xml:space="preserve"> </w:t>
      </w:r>
      <w:r w:rsidR="00F37F46" w:rsidRPr="005453CA">
        <w:rPr>
          <w:rFonts w:cs="Arial"/>
          <w:color w:val="000000"/>
          <w:szCs w:val="24"/>
        </w:rPr>
        <w:t>(Covid-19),</w:t>
      </w:r>
      <w:r w:rsidR="00E5668E" w:rsidRPr="005453CA">
        <w:rPr>
          <w:rFonts w:cs="Arial"/>
          <w:color w:val="000000"/>
          <w:szCs w:val="24"/>
        </w:rPr>
        <w:t xml:space="preserve"> </w:t>
      </w:r>
      <w:r w:rsidR="00E86520" w:rsidRPr="005453CA">
        <w:rPr>
          <w:rFonts w:cs="Arial"/>
          <w:color w:val="000000"/>
          <w:szCs w:val="24"/>
        </w:rPr>
        <w:t>deverão adotar as seguintes medidas preventivas e restritivas para a continuidade de suas atividades:</w:t>
      </w:r>
    </w:p>
    <w:p w:rsidR="00C013D5" w:rsidRPr="005453CA" w:rsidRDefault="00BB5832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t>fornecer</w:t>
      </w:r>
      <w:proofErr w:type="gramEnd"/>
      <w:r w:rsidRPr="005453CA">
        <w:rPr>
          <w:rFonts w:cs="Arial"/>
          <w:bCs/>
          <w:color w:val="000000"/>
          <w:szCs w:val="24"/>
        </w:rPr>
        <w:t xml:space="preserve"> a todos </w:t>
      </w:r>
      <w:r w:rsidR="00C013D5" w:rsidRPr="005453CA">
        <w:rPr>
          <w:rFonts w:cs="Arial"/>
          <w:bCs/>
          <w:color w:val="000000"/>
          <w:szCs w:val="24"/>
        </w:rPr>
        <w:t xml:space="preserve">os funcionários máscaras de proteção ou cobertura sobre o nariz e a boca, </w:t>
      </w:r>
      <w:r w:rsidR="00E368AA" w:rsidRPr="005453CA">
        <w:rPr>
          <w:rFonts w:cs="Arial"/>
          <w:bCs/>
          <w:color w:val="000000"/>
          <w:szCs w:val="24"/>
        </w:rPr>
        <w:t xml:space="preserve">luvas, </w:t>
      </w:r>
      <w:r w:rsidR="00C013D5" w:rsidRPr="005453CA">
        <w:rPr>
          <w:rFonts w:cs="Arial"/>
          <w:bCs/>
          <w:color w:val="000000"/>
          <w:szCs w:val="24"/>
        </w:rPr>
        <w:t xml:space="preserve">bem como álcool em gel </w:t>
      </w:r>
      <w:r w:rsidR="00D747DD" w:rsidRPr="005453CA">
        <w:rPr>
          <w:rFonts w:cs="Arial"/>
          <w:bCs/>
          <w:color w:val="000000"/>
          <w:szCs w:val="24"/>
        </w:rPr>
        <w:t xml:space="preserve">a 70% (setenta por cento) </w:t>
      </w:r>
      <w:r w:rsidR="00C013D5" w:rsidRPr="005453CA">
        <w:rPr>
          <w:rFonts w:cs="Arial"/>
          <w:bCs/>
          <w:color w:val="000000"/>
          <w:szCs w:val="24"/>
        </w:rPr>
        <w:t>de fácil acesso</w:t>
      </w:r>
      <w:r w:rsidR="001C1521" w:rsidRPr="005453CA">
        <w:rPr>
          <w:rFonts w:cs="Arial"/>
          <w:bCs/>
          <w:color w:val="000000"/>
          <w:szCs w:val="24"/>
        </w:rPr>
        <w:t xml:space="preserve"> para higienização das mãos e equipamentos de trabalho</w:t>
      </w:r>
      <w:r w:rsidRPr="005453CA">
        <w:rPr>
          <w:rFonts w:cs="Arial"/>
          <w:bCs/>
          <w:color w:val="000000"/>
          <w:szCs w:val="24"/>
        </w:rPr>
        <w:t>, como balcões, refrigeradores</w:t>
      </w:r>
      <w:r w:rsidR="00E368AA" w:rsidRPr="005453CA">
        <w:rPr>
          <w:rFonts w:cs="Arial"/>
          <w:bCs/>
          <w:color w:val="000000"/>
          <w:szCs w:val="24"/>
        </w:rPr>
        <w:t>, câmaras frias, prateleiras além de outros de uso rotineiro</w:t>
      </w:r>
      <w:r w:rsidR="00C013D5" w:rsidRPr="005453CA">
        <w:rPr>
          <w:rFonts w:cs="Arial"/>
          <w:bCs/>
          <w:color w:val="000000"/>
          <w:szCs w:val="24"/>
        </w:rPr>
        <w:t>;</w:t>
      </w:r>
    </w:p>
    <w:p w:rsidR="00C013D5" w:rsidRPr="005453CA" w:rsidRDefault="00C013D5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t>promover</w:t>
      </w:r>
      <w:proofErr w:type="gramEnd"/>
      <w:r w:rsidRPr="005453CA">
        <w:rPr>
          <w:rFonts w:cs="Arial"/>
          <w:bCs/>
          <w:color w:val="000000"/>
          <w:szCs w:val="24"/>
        </w:rPr>
        <w:t xml:space="preserve"> a demarcação no solo, nos espaços destinados às filas de clientes em atendimento, para que permaneçam em espera a uma distância mínima de dois metros, uns dos outros;</w:t>
      </w:r>
    </w:p>
    <w:p w:rsidR="00C013D5" w:rsidRPr="005453CA" w:rsidRDefault="00736751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lastRenderedPageBreak/>
        <w:t>no</w:t>
      </w:r>
      <w:proofErr w:type="gramEnd"/>
      <w:r w:rsidRPr="005453CA">
        <w:rPr>
          <w:rFonts w:cs="Arial"/>
          <w:bCs/>
          <w:color w:val="000000"/>
          <w:szCs w:val="24"/>
        </w:rPr>
        <w:t xml:space="preserve"> caso</w:t>
      </w:r>
      <w:r w:rsidR="00BB5832" w:rsidRPr="005453CA">
        <w:rPr>
          <w:rFonts w:cs="Arial"/>
          <w:bCs/>
          <w:color w:val="000000"/>
          <w:szCs w:val="24"/>
        </w:rPr>
        <w:t xml:space="preserve"> dos comércios</w:t>
      </w:r>
      <w:r w:rsidR="00F37F46" w:rsidRPr="005453CA">
        <w:rPr>
          <w:rFonts w:cs="Arial"/>
          <w:bCs/>
          <w:color w:val="000000"/>
          <w:szCs w:val="24"/>
        </w:rPr>
        <w:t xml:space="preserve"> e estabelecimentos prestadores de serviços</w:t>
      </w:r>
      <w:r w:rsidR="00BB5832" w:rsidRPr="005453CA">
        <w:rPr>
          <w:rFonts w:cs="Arial"/>
          <w:bCs/>
          <w:color w:val="000000"/>
          <w:szCs w:val="24"/>
        </w:rPr>
        <w:t>,</w:t>
      </w:r>
      <w:r w:rsidR="00F37F46" w:rsidRPr="005453CA">
        <w:rPr>
          <w:rFonts w:cs="Arial"/>
          <w:bCs/>
          <w:color w:val="000000"/>
          <w:szCs w:val="24"/>
        </w:rPr>
        <w:t xml:space="preserve"> </w:t>
      </w:r>
      <w:r w:rsidR="00C013D5" w:rsidRPr="005453CA">
        <w:rPr>
          <w:rFonts w:cs="Arial"/>
          <w:bCs/>
          <w:color w:val="000000"/>
          <w:szCs w:val="24"/>
        </w:rPr>
        <w:t>limitar</w:t>
      </w:r>
      <w:r w:rsidR="00BB5832" w:rsidRPr="005453CA">
        <w:rPr>
          <w:rFonts w:cs="Arial"/>
          <w:bCs/>
          <w:color w:val="000000"/>
          <w:szCs w:val="24"/>
        </w:rPr>
        <w:t>,</w:t>
      </w:r>
      <w:r w:rsidR="00D14382" w:rsidRPr="005453CA">
        <w:rPr>
          <w:rFonts w:cs="Arial"/>
          <w:bCs/>
          <w:color w:val="000000"/>
          <w:szCs w:val="24"/>
        </w:rPr>
        <w:t xml:space="preserve"> </w:t>
      </w:r>
      <w:r w:rsidR="0063129D" w:rsidRPr="005453CA">
        <w:rPr>
          <w:rFonts w:cs="Arial"/>
          <w:bCs/>
          <w:color w:val="000000"/>
          <w:szCs w:val="24"/>
        </w:rPr>
        <w:t>por meio do controle de entrada e saída, o número de clientes</w:t>
      </w:r>
      <w:r w:rsidR="00211BEA" w:rsidRPr="005453CA">
        <w:rPr>
          <w:rFonts w:cs="Arial"/>
          <w:bCs/>
          <w:color w:val="000000"/>
          <w:szCs w:val="24"/>
        </w:rPr>
        <w:t xml:space="preserve"> </w:t>
      </w:r>
      <w:r w:rsidR="00D14382" w:rsidRPr="005453CA">
        <w:rPr>
          <w:rFonts w:cs="Arial"/>
          <w:bCs/>
          <w:color w:val="000000"/>
          <w:szCs w:val="24"/>
        </w:rPr>
        <w:t xml:space="preserve">no interior do estabelecimento a no máximo uma pessoa para cada quatro metros quadrados, </w:t>
      </w:r>
      <w:r w:rsidR="00C013D5" w:rsidRPr="005453CA">
        <w:rPr>
          <w:rFonts w:cs="Arial"/>
          <w:bCs/>
          <w:color w:val="000000"/>
          <w:szCs w:val="24"/>
        </w:rPr>
        <w:t>evitan</w:t>
      </w:r>
      <w:r w:rsidR="0063129D" w:rsidRPr="005453CA">
        <w:rPr>
          <w:rFonts w:cs="Arial"/>
          <w:bCs/>
          <w:color w:val="000000"/>
          <w:szCs w:val="24"/>
        </w:rPr>
        <w:t>do a aglomeração</w:t>
      </w:r>
      <w:r w:rsidR="00C013D5" w:rsidRPr="005453CA">
        <w:rPr>
          <w:rFonts w:cs="Arial"/>
          <w:bCs/>
          <w:color w:val="000000"/>
          <w:szCs w:val="24"/>
        </w:rPr>
        <w:t>, fixando a permanência de no máximo uma pessoa adulta por grupo familiar, permitindo apenas o acompanhamento de menores quando estritamente necessário;</w:t>
      </w:r>
    </w:p>
    <w:p w:rsidR="00BB5832" w:rsidRPr="005453CA" w:rsidRDefault="00BB5832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t>no</w:t>
      </w:r>
      <w:proofErr w:type="gramEnd"/>
      <w:r w:rsidRPr="005453CA">
        <w:rPr>
          <w:rFonts w:cs="Arial"/>
          <w:bCs/>
          <w:color w:val="000000"/>
          <w:szCs w:val="24"/>
        </w:rPr>
        <w:t xml:space="preserve"> caso de locais que envolva</w:t>
      </w:r>
      <w:r w:rsidR="00F36865" w:rsidRPr="005453CA">
        <w:rPr>
          <w:rFonts w:cs="Arial"/>
          <w:bCs/>
          <w:color w:val="000000"/>
          <w:szCs w:val="24"/>
        </w:rPr>
        <w:t>m</w:t>
      </w:r>
      <w:r w:rsidRPr="005453CA">
        <w:rPr>
          <w:rFonts w:cs="Arial"/>
          <w:bCs/>
          <w:color w:val="000000"/>
          <w:szCs w:val="24"/>
        </w:rPr>
        <w:t xml:space="preserve"> reuniões </w:t>
      </w:r>
      <w:r w:rsidR="009C7FA7" w:rsidRPr="005453CA">
        <w:rPr>
          <w:rFonts w:cs="Arial"/>
          <w:bCs/>
          <w:color w:val="000000"/>
          <w:szCs w:val="24"/>
        </w:rPr>
        <w:t xml:space="preserve">em grupo </w:t>
      </w:r>
      <w:r w:rsidRPr="005453CA">
        <w:rPr>
          <w:rFonts w:cs="Arial"/>
          <w:bCs/>
          <w:color w:val="000000"/>
          <w:szCs w:val="24"/>
        </w:rPr>
        <w:t xml:space="preserve">de qualquer natureza, </w:t>
      </w:r>
      <w:r w:rsidRPr="005453CA">
        <w:rPr>
          <w:rFonts w:cs="Arial"/>
          <w:color w:val="000000"/>
          <w:szCs w:val="24"/>
        </w:rPr>
        <w:t xml:space="preserve">consideradas como serviços essenciais por quaisquer dos decretos mencionados no </w:t>
      </w:r>
      <w:r w:rsidR="00D747DD" w:rsidRPr="005453CA">
        <w:rPr>
          <w:rFonts w:cs="Arial"/>
          <w:color w:val="000000"/>
          <w:szCs w:val="24"/>
        </w:rPr>
        <w:t xml:space="preserve">artigo 1º desta lei, </w:t>
      </w:r>
      <w:r w:rsidRPr="005453CA">
        <w:rPr>
          <w:rFonts w:cs="Arial"/>
          <w:color w:val="000000"/>
          <w:szCs w:val="24"/>
        </w:rPr>
        <w:t>a lotação máxima permitida será de 30% (trinta por cento) da capacidade</w:t>
      </w:r>
      <w:r w:rsidR="00F36865" w:rsidRPr="005453CA">
        <w:rPr>
          <w:rFonts w:cs="Arial"/>
          <w:color w:val="000000"/>
          <w:szCs w:val="24"/>
        </w:rPr>
        <w:t xml:space="preserve"> do local, considerado o nú</w:t>
      </w:r>
      <w:r w:rsidRPr="005453CA">
        <w:rPr>
          <w:rFonts w:cs="Arial"/>
          <w:color w:val="000000"/>
          <w:szCs w:val="24"/>
        </w:rPr>
        <w:t>mero de assentos</w:t>
      </w:r>
      <w:r w:rsidR="009C7FA7" w:rsidRPr="005453CA">
        <w:rPr>
          <w:rFonts w:cs="Arial"/>
          <w:color w:val="000000"/>
          <w:szCs w:val="24"/>
        </w:rPr>
        <w:t xml:space="preserve"> e será vedada a entrada ou permanência de pessoas integrantes do grupo de risco, com idade acima de 60 anos, hipertensos, diabéticos, gestantes, </w:t>
      </w:r>
      <w:proofErr w:type="spellStart"/>
      <w:r w:rsidR="009C7FA7" w:rsidRPr="005453CA">
        <w:rPr>
          <w:rFonts w:cs="Arial"/>
          <w:color w:val="000000"/>
          <w:szCs w:val="24"/>
        </w:rPr>
        <w:t>imunodeprimidos</w:t>
      </w:r>
      <w:proofErr w:type="spellEnd"/>
      <w:r w:rsidR="009C7FA7" w:rsidRPr="005453CA">
        <w:rPr>
          <w:rFonts w:cs="Arial"/>
          <w:color w:val="000000"/>
          <w:szCs w:val="24"/>
        </w:rPr>
        <w:t xml:space="preserve"> ou</w:t>
      </w:r>
      <w:r w:rsidR="00F36865" w:rsidRPr="005453CA">
        <w:rPr>
          <w:rFonts w:cs="Arial"/>
          <w:color w:val="000000"/>
          <w:szCs w:val="24"/>
        </w:rPr>
        <w:t xml:space="preserve"> portadores de doenças crônicas</w:t>
      </w:r>
      <w:r w:rsidRPr="005453CA">
        <w:rPr>
          <w:rFonts w:cs="Arial"/>
          <w:color w:val="000000"/>
          <w:szCs w:val="24"/>
        </w:rPr>
        <w:t>;</w:t>
      </w:r>
    </w:p>
    <w:p w:rsidR="00792124" w:rsidRPr="005453CA" w:rsidRDefault="00792124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color w:val="000000"/>
          <w:szCs w:val="24"/>
        </w:rPr>
        <w:t>disponibilizar</w:t>
      </w:r>
      <w:proofErr w:type="gramEnd"/>
      <w:r w:rsidRPr="005453CA">
        <w:rPr>
          <w:rFonts w:cs="Arial"/>
          <w:color w:val="000000"/>
          <w:szCs w:val="24"/>
        </w:rPr>
        <w:t xml:space="preserve"> álcool em gel </w:t>
      </w:r>
      <w:r w:rsidR="00D747DD" w:rsidRPr="005453CA">
        <w:rPr>
          <w:rFonts w:cs="Arial"/>
          <w:color w:val="000000"/>
          <w:szCs w:val="24"/>
        </w:rPr>
        <w:t xml:space="preserve">a 70% (setenta por cento) </w:t>
      </w:r>
      <w:r w:rsidRPr="005453CA">
        <w:rPr>
          <w:rFonts w:cs="Arial"/>
          <w:color w:val="000000"/>
          <w:szCs w:val="24"/>
        </w:rPr>
        <w:t>aos clientes</w:t>
      </w:r>
      <w:r w:rsidR="00BB5832" w:rsidRPr="005453CA">
        <w:rPr>
          <w:rFonts w:cs="Arial"/>
          <w:color w:val="000000"/>
          <w:szCs w:val="24"/>
        </w:rPr>
        <w:t>,</w:t>
      </w:r>
      <w:r w:rsidR="00D747DD" w:rsidRPr="005453CA">
        <w:rPr>
          <w:rFonts w:cs="Arial"/>
          <w:color w:val="000000"/>
          <w:szCs w:val="24"/>
        </w:rPr>
        <w:t xml:space="preserve"> </w:t>
      </w:r>
      <w:r w:rsidR="00BB5832" w:rsidRPr="005453CA">
        <w:rPr>
          <w:rFonts w:cs="Arial"/>
          <w:color w:val="000000"/>
          <w:szCs w:val="24"/>
        </w:rPr>
        <w:t>usuários</w:t>
      </w:r>
      <w:r w:rsidR="00965EBE" w:rsidRPr="005453CA">
        <w:rPr>
          <w:rFonts w:cs="Arial"/>
          <w:color w:val="000000"/>
          <w:szCs w:val="24"/>
        </w:rPr>
        <w:t>,</w:t>
      </w:r>
      <w:r w:rsidR="00D747DD" w:rsidRPr="005453CA">
        <w:rPr>
          <w:rFonts w:cs="Arial"/>
          <w:color w:val="000000"/>
          <w:szCs w:val="24"/>
        </w:rPr>
        <w:t xml:space="preserve"> </w:t>
      </w:r>
      <w:r w:rsidR="00965EBE" w:rsidRPr="005453CA">
        <w:rPr>
          <w:rFonts w:cs="Arial"/>
          <w:color w:val="000000"/>
          <w:szCs w:val="24"/>
        </w:rPr>
        <w:t>terceiros e outros,</w:t>
      </w:r>
      <w:r w:rsidRPr="005453CA">
        <w:rPr>
          <w:rFonts w:cs="Arial"/>
          <w:color w:val="000000"/>
          <w:szCs w:val="24"/>
        </w:rPr>
        <w:t xml:space="preserve"> no acesso ao estabelecimento</w:t>
      </w:r>
      <w:r w:rsidR="00BB5832" w:rsidRPr="005453CA">
        <w:rPr>
          <w:rFonts w:cs="Arial"/>
          <w:color w:val="000000"/>
          <w:szCs w:val="24"/>
        </w:rPr>
        <w:t xml:space="preserve"> e local de reunião</w:t>
      </w:r>
      <w:r w:rsidRPr="005453CA">
        <w:rPr>
          <w:rFonts w:cs="Arial"/>
          <w:color w:val="000000"/>
          <w:szCs w:val="24"/>
        </w:rPr>
        <w:t xml:space="preserve"> e higienizar </w:t>
      </w:r>
      <w:r w:rsidR="00BB5832" w:rsidRPr="005453CA">
        <w:rPr>
          <w:rFonts w:cs="Arial"/>
          <w:color w:val="000000"/>
          <w:szCs w:val="24"/>
        </w:rPr>
        <w:t>todos os equipamento e materiais de uso comum ao público, colaboradores e outros</w:t>
      </w:r>
      <w:r w:rsidR="00742C2C" w:rsidRPr="005453CA">
        <w:rPr>
          <w:rFonts w:cs="Arial"/>
          <w:color w:val="000000"/>
          <w:szCs w:val="24"/>
        </w:rPr>
        <w:t>;</w:t>
      </w:r>
    </w:p>
    <w:p w:rsidR="00211BEA" w:rsidRPr="005453CA" w:rsidRDefault="00211BEA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t>impedir</w:t>
      </w:r>
      <w:proofErr w:type="gramEnd"/>
      <w:r w:rsidRPr="005453CA">
        <w:rPr>
          <w:rFonts w:cs="Arial"/>
          <w:bCs/>
          <w:color w:val="000000"/>
          <w:szCs w:val="24"/>
        </w:rPr>
        <w:t xml:space="preserve"> </w:t>
      </w:r>
      <w:r w:rsidR="00742C2C" w:rsidRPr="005453CA">
        <w:rPr>
          <w:rFonts w:cs="Arial"/>
          <w:bCs/>
          <w:color w:val="000000"/>
          <w:szCs w:val="24"/>
        </w:rPr>
        <w:t xml:space="preserve">a entrada </w:t>
      </w:r>
      <w:r w:rsidRPr="005453CA">
        <w:rPr>
          <w:rFonts w:cs="Arial"/>
          <w:bCs/>
          <w:color w:val="000000"/>
          <w:szCs w:val="24"/>
        </w:rPr>
        <w:t xml:space="preserve">de </w:t>
      </w:r>
      <w:r w:rsidR="00965EBE" w:rsidRPr="005453CA">
        <w:rPr>
          <w:rFonts w:cs="Arial"/>
          <w:bCs/>
          <w:color w:val="000000"/>
          <w:szCs w:val="24"/>
        </w:rPr>
        <w:t xml:space="preserve">qualquer pessoa, </w:t>
      </w:r>
      <w:r w:rsidR="00965EBE" w:rsidRPr="005453CA">
        <w:rPr>
          <w:rFonts w:cs="Arial"/>
          <w:color w:val="000000"/>
          <w:szCs w:val="24"/>
        </w:rPr>
        <w:t>inclusive colaboradores,</w:t>
      </w:r>
      <w:r w:rsidRPr="005453CA">
        <w:rPr>
          <w:rFonts w:cs="Arial"/>
          <w:bCs/>
          <w:color w:val="000000"/>
          <w:szCs w:val="24"/>
        </w:rPr>
        <w:t xml:space="preserve"> que não estejam usando máscaras de proteção ou cobertura sobre o nariz e a boca</w:t>
      </w:r>
      <w:r w:rsidR="00965EBE" w:rsidRPr="005453CA">
        <w:rPr>
          <w:rFonts w:cs="Arial"/>
          <w:bCs/>
          <w:color w:val="000000"/>
          <w:szCs w:val="24"/>
        </w:rPr>
        <w:t xml:space="preserve"> </w:t>
      </w:r>
      <w:r w:rsidR="00965EBE" w:rsidRPr="005453CA">
        <w:rPr>
          <w:rFonts w:cs="Arial"/>
          <w:color w:val="000000"/>
          <w:szCs w:val="24"/>
        </w:rPr>
        <w:t>durante tod</w:t>
      </w:r>
      <w:r w:rsidR="00D747DD" w:rsidRPr="005453CA">
        <w:rPr>
          <w:rFonts w:cs="Arial"/>
          <w:color w:val="000000"/>
          <w:szCs w:val="24"/>
        </w:rPr>
        <w:t>o</w:t>
      </w:r>
      <w:r w:rsidR="00965EBE" w:rsidRPr="005453CA">
        <w:rPr>
          <w:rFonts w:cs="Arial"/>
          <w:color w:val="000000"/>
          <w:szCs w:val="24"/>
        </w:rPr>
        <w:t xml:space="preserve"> o período em que permanecerem no local</w:t>
      </w:r>
      <w:r w:rsidR="00742C2C" w:rsidRPr="005453CA">
        <w:rPr>
          <w:rFonts w:cs="Arial"/>
          <w:bCs/>
          <w:color w:val="000000"/>
          <w:szCs w:val="24"/>
        </w:rPr>
        <w:t>;</w:t>
      </w:r>
    </w:p>
    <w:p w:rsidR="00173195" w:rsidRPr="005453CA" w:rsidRDefault="005453CA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5453CA">
        <w:rPr>
          <w:rFonts w:cs="Arial"/>
          <w:color w:val="000000"/>
          <w:szCs w:val="24"/>
        </w:rPr>
        <w:t>no</w:t>
      </w:r>
      <w:proofErr w:type="gramEnd"/>
      <w:r w:rsidRPr="005453CA">
        <w:rPr>
          <w:rFonts w:cs="Arial"/>
          <w:color w:val="000000"/>
          <w:szCs w:val="24"/>
        </w:rPr>
        <w:t xml:space="preserve"> </w:t>
      </w:r>
      <w:r w:rsidR="00965EBE" w:rsidRPr="005453CA">
        <w:rPr>
          <w:rFonts w:cs="Arial"/>
          <w:color w:val="000000"/>
          <w:szCs w:val="24"/>
        </w:rPr>
        <w:t xml:space="preserve">caso dos locais cujas atividades </w:t>
      </w:r>
      <w:r w:rsidR="00F37F46" w:rsidRPr="005453CA">
        <w:rPr>
          <w:rFonts w:cs="Arial"/>
          <w:color w:val="000000"/>
          <w:szCs w:val="24"/>
        </w:rPr>
        <w:t>disponibilizem</w:t>
      </w:r>
      <w:r w:rsidR="00965EBE" w:rsidRPr="005453CA">
        <w:rPr>
          <w:rFonts w:cs="Arial"/>
          <w:color w:val="000000"/>
          <w:szCs w:val="24"/>
        </w:rPr>
        <w:t xml:space="preserve"> assentos, os mesmos</w:t>
      </w:r>
      <w:r w:rsidR="00173195" w:rsidRPr="005453CA">
        <w:rPr>
          <w:rFonts w:cs="Arial"/>
          <w:color w:val="000000"/>
          <w:szCs w:val="24"/>
        </w:rPr>
        <w:t xml:space="preserve"> deverão ser </w:t>
      </w:r>
      <w:r w:rsidR="00F37F46" w:rsidRPr="005453CA">
        <w:rPr>
          <w:rFonts w:cs="Arial"/>
          <w:color w:val="000000"/>
          <w:szCs w:val="24"/>
        </w:rPr>
        <w:t>organizados</w:t>
      </w:r>
      <w:r w:rsidR="00965EBE" w:rsidRPr="005453CA">
        <w:rPr>
          <w:rFonts w:cs="Arial"/>
          <w:color w:val="000000"/>
          <w:szCs w:val="24"/>
        </w:rPr>
        <w:t xml:space="preserve"> de forma alternada</w:t>
      </w:r>
      <w:r w:rsidR="00173195" w:rsidRPr="005453CA">
        <w:rPr>
          <w:rFonts w:cs="Arial"/>
          <w:color w:val="000000"/>
          <w:szCs w:val="24"/>
        </w:rPr>
        <w:t xml:space="preserve"> entre as fileiras de bancos, devendo estar bloqueados de forma física </w:t>
      </w:r>
      <w:r w:rsidR="00D747DD" w:rsidRPr="005453CA">
        <w:rPr>
          <w:rFonts w:cs="Arial"/>
          <w:color w:val="000000"/>
          <w:szCs w:val="24"/>
        </w:rPr>
        <w:t xml:space="preserve">, </w:t>
      </w:r>
      <w:r w:rsidR="00173195" w:rsidRPr="005453CA">
        <w:rPr>
          <w:rFonts w:cs="Arial"/>
          <w:color w:val="000000"/>
          <w:szCs w:val="24"/>
        </w:rPr>
        <w:t>aqueles que não puderem ser ocupados</w:t>
      </w:r>
      <w:r w:rsidR="00965EBE" w:rsidRPr="005453CA">
        <w:rPr>
          <w:rFonts w:cs="Arial"/>
          <w:color w:val="000000"/>
          <w:szCs w:val="24"/>
        </w:rPr>
        <w:t xml:space="preserve"> respeitando a distância mínima de 2,00 (dois) metros entre as pessoas</w:t>
      </w:r>
      <w:r w:rsidR="00173195" w:rsidRPr="005453CA">
        <w:rPr>
          <w:rFonts w:cs="Arial"/>
          <w:color w:val="000000"/>
          <w:szCs w:val="24"/>
        </w:rPr>
        <w:t>;</w:t>
      </w:r>
    </w:p>
    <w:p w:rsidR="00EC77A1" w:rsidRPr="005453CA" w:rsidRDefault="005453CA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5453CA">
        <w:rPr>
          <w:rFonts w:cs="Arial"/>
          <w:color w:val="000000"/>
          <w:szCs w:val="24"/>
        </w:rPr>
        <w:t>deverão</w:t>
      </w:r>
      <w:proofErr w:type="gramEnd"/>
      <w:r w:rsidRPr="005453CA">
        <w:rPr>
          <w:rFonts w:cs="Arial"/>
          <w:color w:val="000000"/>
          <w:szCs w:val="24"/>
        </w:rPr>
        <w:t xml:space="preserve"> </w:t>
      </w:r>
      <w:r w:rsidR="00173195" w:rsidRPr="005453CA">
        <w:rPr>
          <w:rFonts w:cs="Arial"/>
          <w:color w:val="000000"/>
          <w:szCs w:val="24"/>
        </w:rPr>
        <w:t>estar disponíveis todos os meios adequados para higienização das mãos dos frequentadores</w:t>
      </w:r>
      <w:r w:rsidR="00965EBE" w:rsidRPr="005453CA">
        <w:rPr>
          <w:rFonts w:cs="Arial"/>
          <w:color w:val="000000"/>
          <w:szCs w:val="24"/>
        </w:rPr>
        <w:t>,</w:t>
      </w:r>
      <w:r w:rsidR="00173195" w:rsidRPr="005453CA">
        <w:rPr>
          <w:rFonts w:cs="Arial"/>
          <w:color w:val="000000"/>
          <w:szCs w:val="24"/>
        </w:rPr>
        <w:t xml:space="preserve"> álcool e</w:t>
      </w:r>
      <w:r w:rsidR="00965EBE" w:rsidRPr="005453CA">
        <w:rPr>
          <w:rFonts w:cs="Arial"/>
          <w:color w:val="000000"/>
          <w:szCs w:val="24"/>
        </w:rPr>
        <w:t>m gel a 70% (setenta por cento)</w:t>
      </w:r>
      <w:r w:rsidR="00173195" w:rsidRPr="005453CA">
        <w:rPr>
          <w:rFonts w:cs="Arial"/>
          <w:color w:val="000000"/>
          <w:szCs w:val="24"/>
        </w:rPr>
        <w:t xml:space="preserve"> ou preparações </w:t>
      </w:r>
      <w:r w:rsidR="00965EBE" w:rsidRPr="005453CA">
        <w:rPr>
          <w:rFonts w:cs="Arial"/>
          <w:color w:val="000000"/>
          <w:szCs w:val="24"/>
        </w:rPr>
        <w:t>antissépticas de efeito similar</w:t>
      </w:r>
      <w:r w:rsidR="00EC77A1" w:rsidRPr="005453CA">
        <w:rPr>
          <w:rFonts w:cs="Arial"/>
          <w:color w:val="000000"/>
          <w:szCs w:val="24"/>
        </w:rPr>
        <w:t>, em todos os locais onde haja permanência e acesso de pessoas;</w:t>
      </w:r>
    </w:p>
    <w:p w:rsidR="00EC77A1" w:rsidRPr="005453CA" w:rsidRDefault="005453CA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5453CA">
        <w:rPr>
          <w:rFonts w:cs="Arial"/>
          <w:color w:val="000000"/>
          <w:szCs w:val="24"/>
        </w:rPr>
        <w:lastRenderedPageBreak/>
        <w:t>todas</w:t>
      </w:r>
      <w:proofErr w:type="gramEnd"/>
      <w:r w:rsidRPr="005453CA">
        <w:rPr>
          <w:rFonts w:cs="Arial"/>
          <w:color w:val="000000"/>
          <w:szCs w:val="24"/>
        </w:rPr>
        <w:t xml:space="preserve"> </w:t>
      </w:r>
      <w:r w:rsidR="00EC77A1" w:rsidRPr="005453CA">
        <w:rPr>
          <w:rFonts w:cs="Arial"/>
          <w:color w:val="000000"/>
          <w:szCs w:val="24"/>
        </w:rPr>
        <w:t xml:space="preserve">as áreas de permanência de pessoas deverão ser </w:t>
      </w:r>
      <w:r w:rsidR="00965EBE" w:rsidRPr="005453CA">
        <w:rPr>
          <w:rFonts w:cs="Arial"/>
          <w:color w:val="000000"/>
          <w:szCs w:val="24"/>
        </w:rPr>
        <w:t>ventiladas</w:t>
      </w:r>
      <w:r w:rsidR="00EC77A1" w:rsidRPr="005453CA">
        <w:rPr>
          <w:rFonts w:cs="Arial"/>
          <w:color w:val="000000"/>
          <w:szCs w:val="24"/>
        </w:rPr>
        <w:t xml:space="preserve">, inclusive ser realizadas higienizações </w:t>
      </w:r>
      <w:r w:rsidR="00965EBE" w:rsidRPr="005453CA">
        <w:rPr>
          <w:rFonts w:cs="Arial"/>
          <w:color w:val="000000"/>
          <w:szCs w:val="24"/>
        </w:rPr>
        <w:t>continua nos locais, de modo a garantir</w:t>
      </w:r>
      <w:r w:rsidR="00EC77A1" w:rsidRPr="005453CA">
        <w:rPr>
          <w:rFonts w:cs="Arial"/>
          <w:color w:val="000000"/>
          <w:szCs w:val="24"/>
        </w:rPr>
        <w:t xml:space="preserve"> a prevenção da transmissão e doenças.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747DD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b/>
          <w:color w:val="000000"/>
          <w:szCs w:val="24"/>
        </w:rPr>
        <w:tab/>
      </w:r>
      <w:r w:rsidRPr="005453CA">
        <w:rPr>
          <w:rFonts w:cs="Arial"/>
          <w:b/>
          <w:color w:val="000000"/>
          <w:szCs w:val="24"/>
        </w:rPr>
        <w:tab/>
      </w:r>
      <w:r w:rsidR="00505508" w:rsidRPr="005453CA">
        <w:rPr>
          <w:rFonts w:cs="Arial"/>
          <w:b/>
          <w:color w:val="000000"/>
          <w:szCs w:val="24"/>
        </w:rPr>
        <w:t>Art. 2</w:t>
      </w:r>
      <w:r w:rsidR="00EC77A1" w:rsidRPr="005453CA"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>.</w:t>
      </w:r>
      <w:r w:rsidR="00EC77A1" w:rsidRPr="005453CA">
        <w:rPr>
          <w:rFonts w:cs="Arial"/>
          <w:color w:val="000000"/>
          <w:szCs w:val="24"/>
        </w:rPr>
        <w:t xml:space="preserve"> </w:t>
      </w:r>
      <w:r w:rsidR="00743E4D" w:rsidRPr="005453CA">
        <w:rPr>
          <w:rFonts w:cs="Arial"/>
          <w:color w:val="000000"/>
          <w:szCs w:val="24"/>
        </w:rPr>
        <w:t xml:space="preserve">A fiscalização e o cumprimento do </w:t>
      </w:r>
      <w:r w:rsidR="001329BF" w:rsidRPr="005453CA">
        <w:rPr>
          <w:rFonts w:cs="Arial"/>
          <w:color w:val="000000"/>
          <w:szCs w:val="24"/>
        </w:rPr>
        <w:t xml:space="preserve">que dispõe esta </w:t>
      </w:r>
      <w:r>
        <w:rPr>
          <w:rFonts w:cs="Arial"/>
          <w:color w:val="000000"/>
          <w:szCs w:val="24"/>
        </w:rPr>
        <w:t>l</w:t>
      </w:r>
      <w:r w:rsidR="001329BF" w:rsidRPr="005453CA">
        <w:rPr>
          <w:rFonts w:cs="Arial"/>
          <w:color w:val="000000"/>
          <w:szCs w:val="24"/>
        </w:rPr>
        <w:t>ei</w:t>
      </w:r>
      <w:r w:rsidR="00743E4D" w:rsidRPr="005453CA">
        <w:rPr>
          <w:rFonts w:cs="Arial"/>
          <w:color w:val="000000"/>
          <w:szCs w:val="24"/>
        </w:rPr>
        <w:t xml:space="preserve"> será feita pelos órgãos </w:t>
      </w:r>
      <w:r w:rsidR="00505508" w:rsidRPr="005453CA">
        <w:rPr>
          <w:rFonts w:cs="Arial"/>
          <w:color w:val="000000"/>
          <w:szCs w:val="24"/>
        </w:rPr>
        <w:t xml:space="preserve">competentes da Administração Pública, </w:t>
      </w:r>
      <w:r w:rsidR="00262ABB" w:rsidRPr="005453CA">
        <w:rPr>
          <w:rFonts w:cs="Arial"/>
          <w:color w:val="000000"/>
          <w:szCs w:val="24"/>
        </w:rPr>
        <w:t>orientando</w:t>
      </w:r>
      <w:r w:rsidR="00D747DD" w:rsidRPr="005453CA">
        <w:rPr>
          <w:rFonts w:cs="Arial"/>
          <w:color w:val="000000"/>
          <w:szCs w:val="24"/>
        </w:rPr>
        <w:t>-a</w:t>
      </w:r>
      <w:r w:rsidR="00262ABB" w:rsidRPr="005453CA">
        <w:rPr>
          <w:rFonts w:cs="Arial"/>
          <w:color w:val="000000"/>
          <w:szCs w:val="24"/>
        </w:rPr>
        <w:t xml:space="preserve"> </w:t>
      </w:r>
      <w:r w:rsidR="001329BF" w:rsidRPr="005453CA">
        <w:rPr>
          <w:rFonts w:cs="Arial"/>
          <w:color w:val="000000"/>
          <w:szCs w:val="24"/>
        </w:rPr>
        <w:t>de</w:t>
      </w:r>
      <w:r w:rsidR="00262ABB" w:rsidRPr="005453CA">
        <w:rPr>
          <w:rFonts w:cs="Arial"/>
          <w:color w:val="000000"/>
          <w:szCs w:val="24"/>
        </w:rPr>
        <w:t xml:space="preserve"> como proceder diante da pandemia e as regras a serem cumpridas</w:t>
      </w:r>
      <w:r w:rsidR="00D747DD" w:rsidRPr="005453CA">
        <w:rPr>
          <w:rFonts w:cs="Arial"/>
          <w:color w:val="000000"/>
          <w:szCs w:val="24"/>
        </w:rPr>
        <w:t>,</w:t>
      </w:r>
      <w:r w:rsidR="00262ABB" w:rsidRPr="005453CA">
        <w:rPr>
          <w:rFonts w:cs="Arial"/>
          <w:color w:val="000000"/>
          <w:szCs w:val="24"/>
        </w:rPr>
        <w:t xml:space="preserve"> bem como as sanções estabelecidas nesta lei</w:t>
      </w:r>
      <w:r w:rsidR="00571DDA" w:rsidRPr="005453CA">
        <w:rPr>
          <w:rFonts w:cs="Arial"/>
          <w:color w:val="000000"/>
          <w:szCs w:val="24"/>
        </w:rPr>
        <w:t>, enquanto perdurar o estado de pandemia</w:t>
      </w:r>
      <w:r w:rsidR="00736751" w:rsidRPr="005453CA">
        <w:rPr>
          <w:rFonts w:cs="Arial"/>
          <w:color w:val="000000"/>
          <w:szCs w:val="24"/>
        </w:rPr>
        <w:t xml:space="preserve"> do Covid-19 e estado de calamidade pública</w:t>
      </w:r>
      <w:r>
        <w:rPr>
          <w:rFonts w:cs="Arial"/>
          <w:color w:val="000000"/>
          <w:szCs w:val="24"/>
        </w:rPr>
        <w:t>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§ 1º. A</w:t>
      </w:r>
      <w:r w:rsidRPr="005453CA">
        <w:rPr>
          <w:rFonts w:cs="Arial"/>
          <w:color w:val="000000"/>
          <w:szCs w:val="24"/>
        </w:rPr>
        <w:t xml:space="preserve">lém </w:t>
      </w:r>
      <w:r w:rsidR="00262ABB" w:rsidRPr="005453CA">
        <w:rPr>
          <w:rFonts w:cs="Arial"/>
          <w:color w:val="000000"/>
          <w:szCs w:val="24"/>
        </w:rPr>
        <w:t xml:space="preserve">da fiscalização pela Administração Pública, esta </w:t>
      </w:r>
      <w:r w:rsidR="00743E4D" w:rsidRPr="005453CA">
        <w:rPr>
          <w:rFonts w:cs="Arial"/>
          <w:color w:val="000000"/>
          <w:szCs w:val="24"/>
        </w:rPr>
        <w:t xml:space="preserve">também </w:t>
      </w:r>
      <w:proofErr w:type="gramStart"/>
      <w:r w:rsidR="00743E4D" w:rsidRPr="005453CA">
        <w:rPr>
          <w:rFonts w:cs="Arial"/>
          <w:color w:val="000000"/>
          <w:szCs w:val="24"/>
        </w:rPr>
        <w:t>dar-se-á</w:t>
      </w:r>
      <w:proofErr w:type="gramEnd"/>
      <w:r w:rsidR="00743E4D" w:rsidRPr="005453CA">
        <w:rPr>
          <w:rFonts w:cs="Arial"/>
          <w:color w:val="000000"/>
          <w:szCs w:val="24"/>
        </w:rPr>
        <w:t xml:space="preserve"> </w:t>
      </w:r>
      <w:r w:rsidR="00037625" w:rsidRPr="005453CA">
        <w:rPr>
          <w:rFonts w:cs="Arial"/>
          <w:color w:val="000000"/>
          <w:szCs w:val="24"/>
        </w:rPr>
        <w:t>através do</w:t>
      </w:r>
      <w:r w:rsidR="00743E4D" w:rsidRPr="005453CA">
        <w:rPr>
          <w:rFonts w:cs="Arial"/>
          <w:color w:val="000000"/>
          <w:szCs w:val="24"/>
        </w:rPr>
        <w:t xml:space="preserve"> responsável pelo estabelecimento</w:t>
      </w:r>
      <w:r>
        <w:rPr>
          <w:rFonts w:cs="Arial"/>
          <w:color w:val="000000"/>
          <w:szCs w:val="24"/>
        </w:rPr>
        <w:t>.</w:t>
      </w:r>
    </w:p>
    <w:p w:rsidR="00EC77A1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§ 2º. O</w:t>
      </w:r>
      <w:r w:rsidRPr="005453CA">
        <w:rPr>
          <w:rFonts w:cs="Arial"/>
          <w:color w:val="000000"/>
          <w:szCs w:val="24"/>
        </w:rPr>
        <w:t xml:space="preserve">s </w:t>
      </w:r>
      <w:r w:rsidR="00EC77A1" w:rsidRPr="005453CA">
        <w:rPr>
          <w:rFonts w:cs="Arial"/>
          <w:color w:val="000000"/>
          <w:szCs w:val="24"/>
        </w:rPr>
        <w:t>dias e horários de funcionamento deverão ser amplamente divulgados e os estabelecimentos deverão afixar cartazes informativos contendo as disposições desta Lei.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0D55B9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b/>
          <w:color w:val="000000"/>
          <w:szCs w:val="24"/>
        </w:rPr>
        <w:tab/>
      </w:r>
      <w:r w:rsidRPr="005453CA">
        <w:rPr>
          <w:rFonts w:cs="Arial"/>
          <w:b/>
          <w:color w:val="000000"/>
          <w:szCs w:val="24"/>
        </w:rPr>
        <w:tab/>
      </w:r>
      <w:r w:rsidR="00211BEA" w:rsidRPr="005453CA">
        <w:rPr>
          <w:rFonts w:cs="Arial"/>
          <w:b/>
          <w:color w:val="000000"/>
          <w:szCs w:val="24"/>
        </w:rPr>
        <w:t xml:space="preserve">Art. </w:t>
      </w:r>
      <w:r w:rsidR="00505508" w:rsidRPr="005453CA">
        <w:rPr>
          <w:rFonts w:cs="Arial"/>
          <w:b/>
          <w:color w:val="000000"/>
          <w:szCs w:val="24"/>
        </w:rPr>
        <w:t>3</w:t>
      </w:r>
      <w:r w:rsidR="00211BEA" w:rsidRPr="005453CA">
        <w:rPr>
          <w:rFonts w:cs="Arial"/>
          <w:b/>
          <w:color w:val="000000"/>
          <w:szCs w:val="24"/>
        </w:rPr>
        <w:t>º.</w:t>
      </w:r>
      <w:r w:rsidR="00211BEA" w:rsidRPr="005453CA">
        <w:rPr>
          <w:rFonts w:cs="Arial"/>
          <w:color w:val="000000"/>
          <w:szCs w:val="24"/>
        </w:rPr>
        <w:t xml:space="preserve"> </w:t>
      </w:r>
      <w:r w:rsidR="00B94DFB" w:rsidRPr="005453CA">
        <w:rPr>
          <w:rFonts w:cs="Arial"/>
          <w:color w:val="000000"/>
          <w:szCs w:val="24"/>
        </w:rPr>
        <w:t>O</w:t>
      </w:r>
      <w:r w:rsidR="00262ABB" w:rsidRPr="005453CA">
        <w:rPr>
          <w:rFonts w:cs="Arial"/>
          <w:color w:val="000000"/>
          <w:szCs w:val="24"/>
        </w:rPr>
        <w:t xml:space="preserve">s </w:t>
      </w:r>
      <w:r w:rsidR="00B94DFB" w:rsidRPr="005453CA">
        <w:rPr>
          <w:rFonts w:cs="Arial"/>
          <w:color w:val="000000"/>
          <w:szCs w:val="24"/>
        </w:rPr>
        <w:t xml:space="preserve">procedimentos e </w:t>
      </w:r>
      <w:r w:rsidR="00262ABB" w:rsidRPr="005453CA">
        <w:rPr>
          <w:rFonts w:cs="Arial"/>
          <w:color w:val="000000"/>
          <w:szCs w:val="24"/>
        </w:rPr>
        <w:t xml:space="preserve">sanções em caso de descumprimento desta lei </w:t>
      </w:r>
      <w:r w:rsidR="001329BF" w:rsidRPr="005453CA">
        <w:rPr>
          <w:rFonts w:cs="Arial"/>
          <w:color w:val="000000"/>
          <w:szCs w:val="24"/>
        </w:rPr>
        <w:t xml:space="preserve">ficam </w:t>
      </w:r>
      <w:r w:rsidR="00B94DFB" w:rsidRPr="005453CA">
        <w:rPr>
          <w:rFonts w:cs="Arial"/>
          <w:color w:val="000000"/>
          <w:szCs w:val="24"/>
        </w:rPr>
        <w:t>estabelecidos</w:t>
      </w:r>
      <w:r w:rsidR="001329BF" w:rsidRPr="005453CA">
        <w:rPr>
          <w:rFonts w:cs="Arial"/>
          <w:color w:val="000000"/>
          <w:szCs w:val="24"/>
        </w:rPr>
        <w:t xml:space="preserve"> </w:t>
      </w:r>
      <w:r w:rsidR="00B94DFB" w:rsidRPr="005453CA">
        <w:rPr>
          <w:rFonts w:cs="Arial"/>
          <w:color w:val="000000"/>
          <w:szCs w:val="24"/>
        </w:rPr>
        <w:t>em conformidade</w:t>
      </w:r>
      <w:r w:rsidR="00505508" w:rsidRPr="005453CA">
        <w:rPr>
          <w:rFonts w:cs="Arial"/>
          <w:color w:val="000000"/>
          <w:szCs w:val="24"/>
        </w:rPr>
        <w:t xml:space="preserve"> com</w:t>
      </w:r>
      <w:r w:rsidR="001329BF" w:rsidRPr="005453CA">
        <w:rPr>
          <w:rFonts w:cs="Arial"/>
          <w:color w:val="000000"/>
          <w:szCs w:val="24"/>
        </w:rPr>
        <w:t xml:space="preserve"> </w:t>
      </w:r>
      <w:r w:rsidR="00505508" w:rsidRPr="005453CA">
        <w:rPr>
          <w:rFonts w:cs="Arial"/>
          <w:color w:val="000000"/>
          <w:szCs w:val="24"/>
        </w:rPr>
        <w:t xml:space="preserve">a Lei 2.291 de agosto de 1990, </w:t>
      </w:r>
      <w:r w:rsidR="00C750B3" w:rsidRPr="005453CA">
        <w:rPr>
          <w:rFonts w:cs="Arial"/>
          <w:color w:val="000000"/>
          <w:szCs w:val="24"/>
        </w:rPr>
        <w:t>respeitados o principio do contraditório e a ampla defesa</w:t>
      </w:r>
      <w:r w:rsidR="001329BF" w:rsidRPr="005453CA">
        <w:rPr>
          <w:rFonts w:cs="Arial"/>
          <w:color w:val="000000"/>
          <w:szCs w:val="24"/>
        </w:rPr>
        <w:t>: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E84057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  <w:r w:rsidRPr="005453CA">
        <w:rPr>
          <w:rFonts w:cs="Arial"/>
          <w:b/>
          <w:color w:val="000000"/>
        </w:rPr>
        <w:tab/>
      </w:r>
      <w:r w:rsidRPr="005453CA">
        <w:rPr>
          <w:rFonts w:cs="Arial"/>
          <w:b/>
          <w:color w:val="000000"/>
        </w:rPr>
        <w:tab/>
      </w:r>
      <w:r w:rsidR="00505508" w:rsidRPr="005453CA">
        <w:rPr>
          <w:rFonts w:cs="Arial"/>
          <w:b/>
          <w:color w:val="000000"/>
        </w:rPr>
        <w:t>Art. 4º</w:t>
      </w:r>
      <w:r>
        <w:rPr>
          <w:rFonts w:cs="Arial"/>
          <w:b/>
          <w:color w:val="000000"/>
        </w:rPr>
        <w:t>.</w:t>
      </w:r>
      <w:r w:rsidR="00E84057" w:rsidRPr="005453CA">
        <w:rPr>
          <w:rFonts w:cs="Arial"/>
          <w:color w:val="000000"/>
        </w:rPr>
        <w:t xml:space="preserve"> Esta Lei entra em vigor na data de sua publicação.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Prefeitura do Município de Valinhos,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proofErr w:type="gramStart"/>
      <w:r>
        <w:rPr>
          <w:rFonts w:cs="Arial"/>
          <w:b/>
          <w:color w:val="000000"/>
        </w:rPr>
        <w:t>aos</w:t>
      </w:r>
      <w:proofErr w:type="gramEnd"/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ORESTES PREVITALE JÚNIOR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Prefeito Municipal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Câmara Municipal de Valinhos,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proofErr w:type="gramStart"/>
      <w:r>
        <w:rPr>
          <w:rFonts w:cs="Arial"/>
          <w:b/>
          <w:color w:val="000000"/>
        </w:rPr>
        <w:t>aos</w:t>
      </w:r>
      <w:proofErr w:type="gramEnd"/>
      <w:r>
        <w:rPr>
          <w:rFonts w:cs="Arial"/>
          <w:b/>
          <w:color w:val="000000"/>
        </w:rPr>
        <w:t xml:space="preserve"> </w:t>
      </w:r>
      <w:r w:rsidR="00496263">
        <w:rPr>
          <w:rFonts w:cs="Arial"/>
          <w:b/>
          <w:color w:val="000000"/>
        </w:rPr>
        <w:t>16</w:t>
      </w:r>
      <w:r>
        <w:rPr>
          <w:rFonts w:cs="Arial"/>
          <w:b/>
          <w:color w:val="000000"/>
        </w:rPr>
        <w:t xml:space="preserve"> de </w:t>
      </w:r>
      <w:r w:rsidR="00496263">
        <w:rPr>
          <w:rFonts w:cs="Arial"/>
          <w:b/>
          <w:color w:val="000000"/>
        </w:rPr>
        <w:t>junho</w:t>
      </w:r>
      <w:r>
        <w:rPr>
          <w:rFonts w:cs="Arial"/>
          <w:b/>
          <w:color w:val="000000"/>
        </w:rPr>
        <w:t xml:space="preserve"> de 2020.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Dalva Dias da Silva Berto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Presidente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Israel </w:t>
      </w:r>
      <w:proofErr w:type="spellStart"/>
      <w:r>
        <w:rPr>
          <w:rFonts w:cs="Arial"/>
          <w:b/>
          <w:color w:val="000000"/>
        </w:rPr>
        <w:t>Scupenaro</w:t>
      </w:r>
      <w:proofErr w:type="spellEnd"/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1º Secretário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César Rocha Andrade da Silva</w:t>
      </w:r>
    </w:p>
    <w:p w:rsidR="005453CA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2º Secretário</w:t>
      </w:r>
    </w:p>
    <w:sectPr w:rsidR="005453CA" w:rsidRPr="005453CA" w:rsidSect="005453CA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5F" w:rsidRDefault="005A005F" w:rsidP="005453CA">
      <w:r>
        <w:separator/>
      </w:r>
    </w:p>
  </w:endnote>
  <w:endnote w:type="continuationSeparator" w:id="0">
    <w:p w:rsidR="005A005F" w:rsidRDefault="005A005F" w:rsidP="005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5F" w:rsidRDefault="005A005F" w:rsidP="005453CA">
      <w:r>
        <w:separator/>
      </w:r>
    </w:p>
  </w:footnote>
  <w:footnote w:type="continuationSeparator" w:id="0">
    <w:p w:rsidR="005A005F" w:rsidRDefault="005A005F" w:rsidP="0054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CA" w:rsidRPr="005453CA" w:rsidRDefault="00496263" w:rsidP="005453CA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5453CA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45</w:t>
    </w:r>
    <w:r w:rsidRPr="005453CA">
      <w:rPr>
        <w:rFonts w:cs="Arial"/>
        <w:color w:val="000000"/>
        <w:sz w:val="16"/>
      </w:rPr>
      <w:t xml:space="preserve">/20 - </w:t>
    </w:r>
    <w:r>
      <w:rPr>
        <w:rFonts w:cs="Arial"/>
        <w:color w:val="000000"/>
        <w:sz w:val="16"/>
      </w:rPr>
      <w:t>Substitutivo</w:t>
    </w:r>
    <w:r w:rsidRPr="005453CA">
      <w:rPr>
        <w:rFonts w:cs="Arial"/>
        <w:color w:val="000000"/>
        <w:sz w:val="16"/>
      </w:rPr>
      <w:t xml:space="preserve"> - Autógrafo nº 37</w:t>
    </w:r>
    <w:r>
      <w:rPr>
        <w:rFonts w:cs="Arial"/>
        <w:color w:val="000000"/>
        <w:sz w:val="16"/>
      </w:rPr>
      <w:t>-A</w:t>
    </w:r>
    <w:r w:rsidRPr="005453CA">
      <w:rPr>
        <w:rFonts w:cs="Arial"/>
        <w:color w:val="000000"/>
        <w:sz w:val="16"/>
      </w:rPr>
      <w:t xml:space="preserve">/20 - Proc. nº </w:t>
    </w:r>
    <w:r>
      <w:rPr>
        <w:rFonts w:cs="Arial"/>
        <w:color w:val="000000"/>
        <w:sz w:val="16"/>
      </w:rPr>
      <w:t>1.242/20 - CMV - Veto nº 06/20</w:t>
    </w:r>
    <w:r w:rsidR="005453CA" w:rsidRPr="005453CA">
      <w:rPr>
        <w:rFonts w:cs="Arial"/>
        <w:color w:val="000000"/>
        <w:sz w:val="16"/>
      </w:rPr>
      <w:tab/>
      <w:t xml:space="preserve">fl. </w:t>
    </w:r>
    <w:r w:rsidR="005453CA" w:rsidRPr="005453CA">
      <w:rPr>
        <w:rFonts w:cs="Arial"/>
        <w:color w:val="000000"/>
        <w:sz w:val="16"/>
      </w:rPr>
      <w:fldChar w:fldCharType="begin"/>
    </w:r>
    <w:r w:rsidR="005453CA" w:rsidRPr="005453CA">
      <w:rPr>
        <w:rFonts w:cs="Arial"/>
        <w:color w:val="000000"/>
        <w:sz w:val="16"/>
      </w:rPr>
      <w:instrText xml:space="preserve"> PAGE \# 00 Arabic \* MERGEFORMAT </w:instrText>
    </w:r>
    <w:r w:rsidR="005453CA" w:rsidRPr="005453CA">
      <w:rPr>
        <w:rFonts w:cs="Arial"/>
        <w:color w:val="000000"/>
        <w:sz w:val="16"/>
      </w:rPr>
      <w:fldChar w:fldCharType="separate"/>
    </w:r>
    <w:r>
      <w:rPr>
        <w:rFonts w:cs="Arial"/>
        <w:noProof/>
        <w:color w:val="000000"/>
        <w:sz w:val="16"/>
      </w:rPr>
      <w:t>02</w:t>
    </w:r>
    <w:r w:rsidR="005453CA" w:rsidRPr="005453CA">
      <w:rPr>
        <w:rFonts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CA" w:rsidRPr="005453CA" w:rsidRDefault="005453CA" w:rsidP="005453CA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5453CA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45</w:t>
    </w:r>
    <w:r w:rsidRPr="005453CA">
      <w:rPr>
        <w:rFonts w:cs="Arial"/>
        <w:color w:val="000000"/>
        <w:sz w:val="16"/>
      </w:rPr>
      <w:t xml:space="preserve">/20 - </w:t>
    </w:r>
    <w:r>
      <w:rPr>
        <w:rFonts w:cs="Arial"/>
        <w:color w:val="000000"/>
        <w:sz w:val="16"/>
      </w:rPr>
      <w:t>Substitutivo</w:t>
    </w:r>
    <w:r w:rsidRPr="005453CA">
      <w:rPr>
        <w:rFonts w:cs="Arial"/>
        <w:color w:val="000000"/>
        <w:sz w:val="16"/>
      </w:rPr>
      <w:t xml:space="preserve"> - Autógrafo nº 37</w:t>
    </w:r>
    <w:r w:rsidR="00496263">
      <w:rPr>
        <w:rFonts w:cs="Arial"/>
        <w:color w:val="000000"/>
        <w:sz w:val="16"/>
      </w:rPr>
      <w:t>-A</w:t>
    </w:r>
    <w:r w:rsidRPr="005453CA">
      <w:rPr>
        <w:rFonts w:cs="Arial"/>
        <w:color w:val="000000"/>
        <w:sz w:val="16"/>
      </w:rPr>
      <w:t xml:space="preserve">/20 - Proc. nº </w:t>
    </w:r>
    <w:r>
      <w:rPr>
        <w:rFonts w:cs="Arial"/>
        <w:color w:val="000000"/>
        <w:sz w:val="16"/>
      </w:rPr>
      <w:t>1.242/20 - CMV</w:t>
    </w:r>
    <w:r w:rsidR="00496263">
      <w:rPr>
        <w:rFonts w:cs="Arial"/>
        <w:color w:val="000000"/>
        <w:sz w:val="16"/>
      </w:rPr>
      <w:t xml:space="preserve"> - Veto nº 06/20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5D93"/>
    <w:multiLevelType w:val="hybridMultilevel"/>
    <w:tmpl w:val="47FCF2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5785"/>
    <w:multiLevelType w:val="hybridMultilevel"/>
    <w:tmpl w:val="8D1AAB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18"/>
    <w:rsid w:val="00026AB6"/>
    <w:rsid w:val="00037625"/>
    <w:rsid w:val="00054BB7"/>
    <w:rsid w:val="00092610"/>
    <w:rsid w:val="000D55B9"/>
    <w:rsid w:val="001329BF"/>
    <w:rsid w:val="00173195"/>
    <w:rsid w:val="001C1521"/>
    <w:rsid w:val="00211BEA"/>
    <w:rsid w:val="00262ABB"/>
    <w:rsid w:val="002C4734"/>
    <w:rsid w:val="002C4947"/>
    <w:rsid w:val="004218E1"/>
    <w:rsid w:val="00484D83"/>
    <w:rsid w:val="00496263"/>
    <w:rsid w:val="00505508"/>
    <w:rsid w:val="005453CA"/>
    <w:rsid w:val="00571DDA"/>
    <w:rsid w:val="005A005F"/>
    <w:rsid w:val="005C7BB7"/>
    <w:rsid w:val="005D4FAA"/>
    <w:rsid w:val="006003D3"/>
    <w:rsid w:val="0063129D"/>
    <w:rsid w:val="00636A28"/>
    <w:rsid w:val="006679B7"/>
    <w:rsid w:val="00736751"/>
    <w:rsid w:val="00742C2C"/>
    <w:rsid w:val="00743E4D"/>
    <w:rsid w:val="00763A00"/>
    <w:rsid w:val="00792124"/>
    <w:rsid w:val="007D72DA"/>
    <w:rsid w:val="00872D16"/>
    <w:rsid w:val="00894518"/>
    <w:rsid w:val="00915385"/>
    <w:rsid w:val="00965EBE"/>
    <w:rsid w:val="00995999"/>
    <w:rsid w:val="009C7FA7"/>
    <w:rsid w:val="009D74AD"/>
    <w:rsid w:val="00AF1DB0"/>
    <w:rsid w:val="00B94DFB"/>
    <w:rsid w:val="00BB5832"/>
    <w:rsid w:val="00C013D5"/>
    <w:rsid w:val="00C34BC6"/>
    <w:rsid w:val="00C63105"/>
    <w:rsid w:val="00C750B3"/>
    <w:rsid w:val="00C75C44"/>
    <w:rsid w:val="00C76BFF"/>
    <w:rsid w:val="00C96E7C"/>
    <w:rsid w:val="00CC0EF2"/>
    <w:rsid w:val="00CC39B7"/>
    <w:rsid w:val="00CC3A28"/>
    <w:rsid w:val="00D14382"/>
    <w:rsid w:val="00D55F2C"/>
    <w:rsid w:val="00D747DD"/>
    <w:rsid w:val="00D94A6F"/>
    <w:rsid w:val="00D952B2"/>
    <w:rsid w:val="00E368AA"/>
    <w:rsid w:val="00E5668E"/>
    <w:rsid w:val="00E84057"/>
    <w:rsid w:val="00E86520"/>
    <w:rsid w:val="00EC77A1"/>
    <w:rsid w:val="00EF65D1"/>
    <w:rsid w:val="00F0181D"/>
    <w:rsid w:val="00F36865"/>
    <w:rsid w:val="00F37F46"/>
    <w:rsid w:val="00F81B84"/>
    <w:rsid w:val="00FA1659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5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3C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45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3CA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54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5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3C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45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3CA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54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11</cp:revision>
  <cp:lastPrinted>2020-05-20T13:08:00Z</cp:lastPrinted>
  <dcterms:created xsi:type="dcterms:W3CDTF">2020-05-19T22:11:00Z</dcterms:created>
  <dcterms:modified xsi:type="dcterms:W3CDTF">2020-06-17T13:11:00Z</dcterms:modified>
</cp:coreProperties>
</file>