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EA0661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EA0661">
        <w:rPr>
          <w:rFonts w:ascii="Calibri" w:hAnsi="Calibri"/>
          <w:b/>
          <w:sz w:val="32"/>
        </w:rPr>
        <w:t>766</w:t>
      </w:r>
      <w:r>
        <w:rPr>
          <w:rFonts w:ascii="Calibri" w:hAnsi="Calibri"/>
          <w:b/>
          <w:sz w:val="32"/>
        </w:rPr>
        <w:t>/</w:t>
      </w:r>
      <w:r w:rsidRPr="00EA0661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9B1E1B" w:rsidP="00BF482E">
      <w:pPr>
        <w:spacing w:after="159" w:line="360" w:lineRule="auto"/>
        <w:ind w:left="1416"/>
        <w:rPr>
          <w:b/>
        </w:rPr>
      </w:pPr>
      <w:r w:rsidRPr="009B1E1B">
        <w:rPr>
          <w:rFonts w:ascii="Calibri" w:hAnsi="Calibri"/>
          <w:b/>
          <w:sz w:val="24"/>
        </w:rPr>
        <w:t xml:space="preserve">Disponibilizar no impresso da conta de água informação sobre </w:t>
      </w:r>
      <w:r>
        <w:rPr>
          <w:rFonts w:ascii="Calibri" w:hAnsi="Calibri"/>
          <w:b/>
          <w:sz w:val="24"/>
        </w:rPr>
        <w:t>isenção</w:t>
      </w:r>
      <w:r w:rsidRPr="009B1E1B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na </w:t>
      </w:r>
      <w:r w:rsidRPr="009B1E1B">
        <w:rPr>
          <w:rFonts w:ascii="Calibri" w:hAnsi="Calibri"/>
          <w:b/>
          <w:sz w:val="24"/>
        </w:rPr>
        <w:t>conta de luz</w:t>
      </w:r>
      <w:r>
        <w:rPr>
          <w:rFonts w:ascii="Calibri" w:hAnsi="Calibri"/>
          <w:b/>
          <w:sz w:val="24"/>
        </w:rPr>
        <w:t xml:space="preserve"> em virtude da Medida Provisória n. 950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9B1E1B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previsto na Medida Provisória n. 950 do Governo Federal, é possível às pessoas de baixa renda obter isenção na tarifa de energia elétrica durante o período de pandemia, compreendido entre 1º de abril a 30 de junho. Em Valinhos, nem </w:t>
      </w:r>
      <w:proofErr w:type="gramStart"/>
      <w:r>
        <w:rPr>
          <w:rFonts w:asciiTheme="minorHAnsi" w:hAnsiTheme="minorHAnsi"/>
          <w:sz w:val="24"/>
          <w:szCs w:val="24"/>
        </w:rPr>
        <w:t>todas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as</w:t>
      </w:r>
      <w:proofErr w:type="gramEnd"/>
      <w:r>
        <w:rPr>
          <w:rFonts w:asciiTheme="minorHAnsi" w:hAnsiTheme="minorHAnsi"/>
          <w:sz w:val="24"/>
          <w:szCs w:val="24"/>
        </w:rPr>
        <w:t xml:space="preserve"> pessoas tiveram conhecimento deste benefício, por isso um caminho da divulgação seria a utilização do impresso da conta de água disponibilizado pelo DAEV, disponibilizando os meios de contato necessários para se obter mais informações.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9B1E1B">
        <w:rPr>
          <w:rFonts w:asciiTheme="minorHAnsi" w:hAnsiTheme="minorHAnsi"/>
          <w:sz w:val="24"/>
          <w:szCs w:val="24"/>
        </w:rPr>
        <w:t>29</w:t>
      </w:r>
      <w:r w:rsidR="009D61BF">
        <w:rPr>
          <w:rFonts w:asciiTheme="minorHAnsi" w:hAnsiTheme="minorHAnsi"/>
          <w:sz w:val="24"/>
          <w:szCs w:val="24"/>
        </w:rPr>
        <w:t xml:space="preserve"> de maio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010B57"/>
    <w:rsid w:val="00040407"/>
    <w:rsid w:val="000A7328"/>
    <w:rsid w:val="000E6E48"/>
    <w:rsid w:val="001C7833"/>
    <w:rsid w:val="001E6B0B"/>
    <w:rsid w:val="00391259"/>
    <w:rsid w:val="00414712"/>
    <w:rsid w:val="0043097A"/>
    <w:rsid w:val="0052278F"/>
    <w:rsid w:val="005D2578"/>
    <w:rsid w:val="005E1E7E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B709B4"/>
    <w:rsid w:val="00B8606D"/>
    <w:rsid w:val="00BF482E"/>
    <w:rsid w:val="00C53532"/>
    <w:rsid w:val="00D23156"/>
    <w:rsid w:val="00E44A41"/>
    <w:rsid w:val="00E60446"/>
    <w:rsid w:val="00EA0661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25</cp:revision>
  <cp:lastPrinted>2020-04-17T14:32:00Z</cp:lastPrinted>
  <dcterms:created xsi:type="dcterms:W3CDTF">2020-04-16T23:50:00Z</dcterms:created>
  <dcterms:modified xsi:type="dcterms:W3CDTF">2020-05-29T17:23:00Z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