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C46ACA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C46ACA">
        <w:rPr>
          <w:rFonts w:ascii="Andalus" w:hAnsi="Andalus" w:cs="Andalus"/>
          <w:b/>
          <w:sz w:val="28"/>
          <w:szCs w:val="28"/>
        </w:rPr>
        <w:t>488</w:t>
      </w:r>
      <w:r>
        <w:rPr>
          <w:rFonts w:ascii="Andalus" w:hAnsi="Andalus" w:cs="Andalus"/>
          <w:b/>
          <w:sz w:val="28"/>
          <w:szCs w:val="28"/>
        </w:rPr>
        <w:t>/</w:t>
      </w:r>
      <w:r w:rsidRPr="00C46ACA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1E0470">
        <w:rPr>
          <w:rFonts w:ascii="Andalus" w:hAnsi="Andalus" w:cs="Andalus"/>
          <w:b/>
          <w:sz w:val="24"/>
          <w:szCs w:val="24"/>
        </w:rPr>
        <w:t>a obra da construção da ciclovia na Rodovia Municipal dos Andradas.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Default="00205EC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Enviar cópia </w:t>
      </w:r>
      <w:r w:rsidR="001E0470">
        <w:rPr>
          <w:rFonts w:ascii="Andalus" w:hAnsi="Andalus" w:cs="Andalus"/>
          <w:sz w:val="26"/>
          <w:szCs w:val="26"/>
        </w:rPr>
        <w:t>do projeto de revitalização da ciclovia</w:t>
      </w:r>
      <w:r>
        <w:rPr>
          <w:rFonts w:ascii="Andalus" w:hAnsi="Andalus" w:cs="Andalus"/>
          <w:sz w:val="26"/>
          <w:szCs w:val="26"/>
        </w:rPr>
        <w:t>.</w:t>
      </w:r>
    </w:p>
    <w:p w:rsidR="00205EC6" w:rsidRDefault="001E047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valor gasto para a revitalização da ciclovia?</w:t>
      </w:r>
    </w:p>
    <w:p w:rsidR="006F67AE" w:rsidRDefault="006F67AE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Enviar cópia da licença terraplenagem.</w:t>
      </w:r>
    </w:p>
    <w:p w:rsidR="001E0470" w:rsidRDefault="001E047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 obra está sendo efetuada com verba municipal ou de algum convênio?</w:t>
      </w:r>
    </w:p>
    <w:p w:rsidR="00205EC6" w:rsidRDefault="001E0470" w:rsidP="00107C35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1E0470">
        <w:rPr>
          <w:rFonts w:ascii="Andalus" w:hAnsi="Andalus" w:cs="Andalus"/>
          <w:sz w:val="26"/>
          <w:szCs w:val="26"/>
        </w:rPr>
        <w:t>Foi</w:t>
      </w:r>
      <w:r>
        <w:rPr>
          <w:rFonts w:ascii="Andalus" w:hAnsi="Andalus" w:cs="Andalus"/>
          <w:sz w:val="26"/>
          <w:szCs w:val="26"/>
        </w:rPr>
        <w:t xml:space="preserve"> feita alguma licitação para a </w:t>
      </w:r>
      <w:r w:rsidRPr="001E0470">
        <w:rPr>
          <w:rFonts w:ascii="Andalus" w:hAnsi="Andalus" w:cs="Andalus"/>
          <w:sz w:val="26"/>
          <w:szCs w:val="26"/>
        </w:rPr>
        <w:t>execução da obra? Se sim informar o número do processo licitatório</w:t>
      </w:r>
      <w:r>
        <w:rPr>
          <w:rFonts w:ascii="Andalus" w:hAnsi="Andalus" w:cs="Andalus"/>
          <w:sz w:val="26"/>
          <w:szCs w:val="26"/>
        </w:rPr>
        <w:t>.</w:t>
      </w:r>
    </w:p>
    <w:p w:rsidR="001E0470" w:rsidRDefault="001E0470" w:rsidP="001E0470">
      <w:pPr>
        <w:jc w:val="both"/>
        <w:rPr>
          <w:rFonts w:ascii="Andalus" w:hAnsi="Andalus" w:cs="Andalus"/>
          <w:sz w:val="26"/>
          <w:szCs w:val="26"/>
        </w:rPr>
      </w:pPr>
    </w:p>
    <w:p w:rsidR="001E0470" w:rsidRPr="001E0470" w:rsidRDefault="001E0470" w:rsidP="001E0470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1E0470">
        <w:rPr>
          <w:rFonts w:ascii="Andalus" w:hAnsi="Andalus" w:cs="Andalus"/>
          <w:sz w:val="26"/>
          <w:szCs w:val="26"/>
        </w:rPr>
        <w:t>15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1E0470">
        <w:rPr>
          <w:rFonts w:ascii="Andalus" w:hAnsi="Andalus" w:cs="Andalus"/>
          <w:sz w:val="26"/>
          <w:szCs w:val="26"/>
        </w:rPr>
        <w:t>março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72336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E0470"/>
    <w:rsid w:val="001F0B19"/>
    <w:rsid w:val="00204D99"/>
    <w:rsid w:val="00205EC6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6F67AE"/>
    <w:rsid w:val="00707930"/>
    <w:rsid w:val="0071556F"/>
    <w:rsid w:val="00723365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A339D"/>
    <w:rsid w:val="009E0797"/>
    <w:rsid w:val="009E3E99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46ACA"/>
    <w:rsid w:val="00C51601"/>
    <w:rsid w:val="00C760DB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FD02-9B43-447D-877D-9BB86AC4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2020-02-03T13:06:00Z</cp:lastPrinted>
  <dcterms:created xsi:type="dcterms:W3CDTF">2020-03-13T18:31:00Z</dcterms:created>
  <dcterms:modified xsi:type="dcterms:W3CDTF">2020-03-17T11:45:00Z</dcterms:modified>
</cp:coreProperties>
</file>