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5C32C3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5C32C3">
        <w:rPr>
          <w:rFonts w:cs="Calibri"/>
          <w:b/>
          <w:sz w:val="28"/>
          <w:szCs w:val="28"/>
        </w:rPr>
        <w:t>538</w:t>
      </w:r>
      <w:r>
        <w:rPr>
          <w:rFonts w:cs="Calibri"/>
          <w:b/>
          <w:sz w:val="28"/>
          <w:szCs w:val="28"/>
        </w:rPr>
        <w:t>/</w:t>
      </w:r>
      <w:r w:rsidRPr="005C32C3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FC075C">
        <w:rPr>
          <w:rFonts w:cs="Calibri"/>
          <w:b/>
          <w:bCs/>
          <w:sz w:val="26"/>
          <w:szCs w:val="26"/>
        </w:rPr>
        <w:t>remoção de indivíduo arbóreo no Bairro Bom Retiro</w:t>
      </w:r>
      <w:r w:rsidR="00053FD4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FC075C">
        <w:rPr>
          <w:rFonts w:cs="Calibri"/>
          <w:sz w:val="26"/>
          <w:szCs w:val="26"/>
        </w:rPr>
        <w:t>Remover o indivíduo arbóreo que, conforme pode ser constatado nas fotos anexas a esta indicação, coloca em risco a rede elétrica e as residências em seu entorno</w:t>
      </w:r>
      <w:r w:rsidR="000F29BD">
        <w:rPr>
          <w:rFonts w:cs="Calibri"/>
          <w:sz w:val="26"/>
          <w:szCs w:val="26"/>
        </w:rPr>
        <w:t>. O indivpiduo se encontra na Rua Domingo Tordin, na altura do Numero 45.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0F29BD"/>
    <w:rsid w:val="001F3E6D"/>
    <w:rsid w:val="0030553A"/>
    <w:rsid w:val="00334E16"/>
    <w:rsid w:val="003835A8"/>
    <w:rsid w:val="005C32C3"/>
    <w:rsid w:val="007214D4"/>
    <w:rsid w:val="007548F4"/>
    <w:rsid w:val="008F1427"/>
    <w:rsid w:val="009E185F"/>
    <w:rsid w:val="009E2125"/>
    <w:rsid w:val="00AC7C0D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2020-03-09T19:17:00Z</cp:lastPrinted>
  <dcterms:created xsi:type="dcterms:W3CDTF">2020-03-09T18:32:00Z</dcterms:created>
  <dcterms:modified xsi:type="dcterms:W3CDTF">2020-03-10T12:55:00Z</dcterms:modified>
</cp:coreProperties>
</file>