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2" w:rsidRPr="00B81659" w:rsidRDefault="00135B22" w:rsidP="00135B22">
      <w:pPr>
        <w:rPr>
          <w:rFonts w:ascii="Arial" w:hAnsi="Arial" w:cs="Arial"/>
        </w:rPr>
      </w:pPr>
      <w:bookmarkStart w:id="0" w:name="_GoBack"/>
      <w:bookmarkEnd w:id="0"/>
    </w:p>
    <w:p w:rsidR="00135B22" w:rsidRPr="00B81659" w:rsidRDefault="00135B22" w:rsidP="00135B22">
      <w:pPr>
        <w:spacing w:after="0" w:line="360" w:lineRule="auto"/>
        <w:jc w:val="both"/>
        <w:rPr>
          <w:rFonts w:ascii="Arial" w:hAnsi="Arial" w:cs="Arial"/>
          <w:b/>
        </w:rPr>
      </w:pPr>
    </w:p>
    <w:p w:rsidR="00135B22" w:rsidRPr="00B81659" w:rsidRDefault="00135B22" w:rsidP="00135B22">
      <w:pPr>
        <w:spacing w:after="0" w:line="360" w:lineRule="auto"/>
        <w:jc w:val="both"/>
        <w:rPr>
          <w:rFonts w:ascii="Arial" w:hAnsi="Arial" w:cs="Arial"/>
          <w:b/>
        </w:rPr>
      </w:pPr>
    </w:p>
    <w:p w:rsidR="00135B22" w:rsidRPr="00B81659" w:rsidRDefault="00135B22" w:rsidP="00135B22">
      <w:pPr>
        <w:spacing w:after="0" w:line="360" w:lineRule="auto"/>
        <w:jc w:val="both"/>
        <w:rPr>
          <w:rFonts w:ascii="Arial" w:hAnsi="Arial" w:cs="Arial"/>
          <w:b/>
        </w:rPr>
      </w:pPr>
    </w:p>
    <w:p w:rsidR="00135B22" w:rsidRPr="00B81659" w:rsidRDefault="00AE2606" w:rsidP="00135B2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AE2606">
        <w:rPr>
          <w:rFonts w:ascii="Arial" w:hAnsi="Arial" w:cs="Arial"/>
          <w:b/>
        </w:rPr>
        <w:t>415</w:t>
      </w:r>
      <w:r>
        <w:rPr>
          <w:rFonts w:ascii="Arial" w:hAnsi="Arial" w:cs="Arial"/>
          <w:b/>
        </w:rPr>
        <w:t>/</w:t>
      </w:r>
      <w:r w:rsidRPr="00AE2606">
        <w:rPr>
          <w:rFonts w:ascii="Arial" w:hAnsi="Arial" w:cs="Arial"/>
          <w:b/>
        </w:rPr>
        <w:t>2020</w:t>
      </w:r>
    </w:p>
    <w:p w:rsidR="00135B22" w:rsidRPr="00B81659" w:rsidRDefault="00135B22" w:rsidP="00135B22">
      <w:pPr>
        <w:spacing w:after="0" w:line="360" w:lineRule="auto"/>
        <w:jc w:val="both"/>
        <w:rPr>
          <w:rFonts w:ascii="Arial" w:hAnsi="Arial" w:cs="Arial"/>
        </w:rPr>
      </w:pPr>
    </w:p>
    <w:p w:rsidR="00135B22" w:rsidRPr="00B81659" w:rsidRDefault="00135B22" w:rsidP="00135B22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135B22" w:rsidRPr="00B81659" w:rsidRDefault="00135B22" w:rsidP="00135B22">
      <w:pPr>
        <w:spacing w:after="0" w:line="360" w:lineRule="auto"/>
        <w:jc w:val="both"/>
        <w:rPr>
          <w:rFonts w:ascii="Arial" w:hAnsi="Arial" w:cs="Arial"/>
          <w:b/>
        </w:rPr>
      </w:pPr>
      <w:r w:rsidRPr="00B81659">
        <w:rPr>
          <w:rFonts w:ascii="Arial" w:hAnsi="Arial" w:cs="Arial"/>
          <w:b/>
        </w:rPr>
        <w:t>Senhora Presidente,</w:t>
      </w:r>
    </w:p>
    <w:p w:rsidR="00135B22" w:rsidRPr="00B81659" w:rsidRDefault="00135B22" w:rsidP="00135B22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  <w:r w:rsidRPr="00B81659">
        <w:rPr>
          <w:rFonts w:ascii="Arial" w:hAnsi="Arial" w:cs="Arial"/>
          <w:b/>
          <w:lang w:eastAsia="pt-BR"/>
        </w:rPr>
        <w:t>Senhores Vereadores;</w:t>
      </w:r>
    </w:p>
    <w:p w:rsidR="00135B22" w:rsidRPr="00B81659" w:rsidRDefault="00135B22" w:rsidP="00135B22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135B22" w:rsidRPr="00B81659" w:rsidRDefault="00135B22" w:rsidP="00135B22">
      <w:pPr>
        <w:spacing w:after="0" w:line="360" w:lineRule="auto"/>
        <w:jc w:val="both"/>
        <w:rPr>
          <w:rFonts w:ascii="Arial" w:hAnsi="Arial" w:cs="Arial"/>
        </w:rPr>
      </w:pPr>
    </w:p>
    <w:p w:rsidR="00135B22" w:rsidRPr="00B81659" w:rsidRDefault="00135B22" w:rsidP="00135B22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135B22" w:rsidRDefault="00135B22" w:rsidP="00135B22">
      <w:pPr>
        <w:spacing w:after="0" w:line="240" w:lineRule="auto"/>
        <w:jc w:val="both"/>
        <w:rPr>
          <w:rFonts w:ascii="Arial" w:hAnsi="Arial" w:cs="Arial"/>
        </w:rPr>
      </w:pPr>
      <w:r w:rsidRPr="00B81659">
        <w:rPr>
          <w:rFonts w:ascii="Arial" w:hAnsi="Arial" w:cs="Arial"/>
          <w:lang w:eastAsia="pt-BR"/>
        </w:rPr>
        <w:t xml:space="preserve">           </w:t>
      </w:r>
      <w:r w:rsidRPr="00B81659">
        <w:rPr>
          <w:rFonts w:ascii="Arial" w:hAnsi="Arial" w:cs="Arial"/>
        </w:rPr>
        <w:t xml:space="preserve">  A vereadora </w:t>
      </w:r>
      <w:r w:rsidRPr="00B81659">
        <w:rPr>
          <w:rFonts w:ascii="Arial" w:hAnsi="Arial" w:cs="Arial"/>
          <w:b/>
        </w:rPr>
        <w:t>DALVA BERTO</w:t>
      </w:r>
      <w:r w:rsidRPr="00B81659">
        <w:rPr>
          <w:rFonts w:ascii="Arial" w:hAnsi="Arial" w:cs="Arial"/>
        </w:rPr>
        <w:t xml:space="preserve">, no uso de suas atribuições legais, requer nos termos regimentais, após aprovação em Plenário, que seja encaminhado ao Excelentíssimo Prefeito, pedido de informações sobre </w:t>
      </w:r>
      <w:r>
        <w:rPr>
          <w:rFonts w:ascii="Arial" w:hAnsi="Arial" w:cs="Arial"/>
        </w:rPr>
        <w:t xml:space="preserve">as obras da Congás no bairro jardim Nova Suiça, imediações da Av. Joaquim Alvers Correia e Av. Invernada, no </w:t>
      </w:r>
      <w:r w:rsidRPr="00B81659">
        <w:rPr>
          <w:rFonts w:ascii="Arial" w:hAnsi="Arial" w:cs="Arial"/>
        </w:rPr>
        <w:t xml:space="preserve">que diz respeito </w:t>
      </w:r>
      <w:r>
        <w:rPr>
          <w:rFonts w:ascii="Arial" w:hAnsi="Arial" w:cs="Arial"/>
        </w:rPr>
        <w:t>ao transito que vem se  apresentando caótico nos mais diversos horários, tornando-se lento e sem rotas alternativas.</w:t>
      </w:r>
    </w:p>
    <w:p w:rsidR="00135B22" w:rsidRDefault="00135B22" w:rsidP="00135B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que se observa é que não há uma intervenção da Secretaria de Mobilidade Urbana, não há agentes de trânsito para comandar as interdições, não há sequer sinalização que chame a atenção dos motoristas para que utilizem rotas alternativas, que estão sendo surpreendidos com a interdição de uma parte da via na Av. Invernada , interdição esta que vem sendo realizada pelos próprios funcionários que realizam as obras.</w:t>
      </w:r>
    </w:p>
    <w:p w:rsidR="00135B22" w:rsidRDefault="00135B22" w:rsidP="00135B22">
      <w:pPr>
        <w:spacing w:after="0" w:line="240" w:lineRule="auto"/>
        <w:jc w:val="both"/>
        <w:rPr>
          <w:rFonts w:ascii="Arial" w:hAnsi="Arial" w:cs="Arial"/>
        </w:rPr>
      </w:pPr>
    </w:p>
    <w:p w:rsidR="00135B22" w:rsidRDefault="00135B22" w:rsidP="00135B22">
      <w:pPr>
        <w:spacing w:after="0" w:line="240" w:lineRule="auto"/>
        <w:ind w:firstLine="483"/>
        <w:jc w:val="both"/>
        <w:rPr>
          <w:rFonts w:ascii="Arial" w:hAnsi="Arial" w:cs="Arial"/>
        </w:rPr>
      </w:pPr>
      <w:r w:rsidRPr="00135B22">
        <w:rPr>
          <w:rFonts w:ascii="Arial" w:hAnsi="Arial" w:cs="Arial"/>
        </w:rPr>
        <w:t xml:space="preserve">Considerando todas essas informações colhidas de munícipes pergunta-se </w:t>
      </w:r>
    </w:p>
    <w:p w:rsidR="00135B22" w:rsidRDefault="00135B22" w:rsidP="00135B22">
      <w:pPr>
        <w:spacing w:after="0" w:line="240" w:lineRule="auto"/>
        <w:ind w:firstLine="483"/>
        <w:jc w:val="both"/>
        <w:rPr>
          <w:rFonts w:ascii="Arial" w:hAnsi="Arial" w:cs="Arial"/>
        </w:rPr>
      </w:pPr>
    </w:p>
    <w:p w:rsidR="00135B22" w:rsidRDefault="00135B22" w:rsidP="00135B2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Secretaria de Mobilidade Urbana tem conhecimento das obras? </w:t>
      </w:r>
    </w:p>
    <w:p w:rsidR="00135B22" w:rsidRDefault="00135B22" w:rsidP="00135B2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responsabilidade da interdição das vias e da sinalização compete à empresa que realiza as obras?</w:t>
      </w:r>
    </w:p>
    <w:p w:rsidR="00135B22" w:rsidRDefault="00135B22" w:rsidP="00135B2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tem realizado interdições inclusive à noite. É do conhecimento dessa Secretaria que isso vem ocorrendo, podendo ocorrer ali acidentes pelo desconhecimento do público que por ali trafega e pela falta de sinalização?</w:t>
      </w:r>
    </w:p>
    <w:p w:rsidR="00135B22" w:rsidRDefault="00135B22" w:rsidP="00135B2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que realiza as obras tem competência funcional para fazer essas interdições?</w:t>
      </w:r>
    </w:p>
    <w:p w:rsidR="00135B22" w:rsidRDefault="00135B22" w:rsidP="00135B2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 possível des</w:t>
      </w:r>
      <w:r w:rsidR="00414CA8">
        <w:rPr>
          <w:rFonts w:ascii="Arial" w:hAnsi="Arial" w:cs="Arial"/>
        </w:rPr>
        <w:t>ignar</w:t>
      </w:r>
      <w:r>
        <w:rPr>
          <w:rFonts w:ascii="Arial" w:hAnsi="Arial" w:cs="Arial"/>
        </w:rPr>
        <w:t xml:space="preserve"> agente de trânsito para o local para comandar as interdições e sinalizar a região criando uma rota alternativa para desviar o trânsito</w:t>
      </w:r>
      <w:r w:rsidR="00414CA8">
        <w:rPr>
          <w:rFonts w:ascii="Arial" w:hAnsi="Arial" w:cs="Arial"/>
        </w:rPr>
        <w:t>, tornando o tráfego mais livre sem colocar em risco a realização das obras e as pessoas que por ali trafegam</w:t>
      </w:r>
      <w:r>
        <w:rPr>
          <w:rFonts w:ascii="Arial" w:hAnsi="Arial" w:cs="Arial"/>
        </w:rPr>
        <w:t>?</w:t>
      </w:r>
    </w:p>
    <w:p w:rsidR="00135B22" w:rsidRPr="00135B22" w:rsidRDefault="00135B22" w:rsidP="00135B22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135B22">
        <w:rPr>
          <w:rFonts w:ascii="Arial" w:hAnsi="Arial" w:cs="Arial"/>
          <w:b/>
          <w:bCs/>
        </w:rPr>
        <w:t xml:space="preserve">        </w:t>
      </w:r>
    </w:p>
    <w:p w:rsidR="00135B22" w:rsidRDefault="00135B22" w:rsidP="00135B2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35B22" w:rsidRDefault="00135B22" w:rsidP="00135B2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35B22" w:rsidRDefault="00135B22" w:rsidP="00135B2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35B22" w:rsidRDefault="00135B22" w:rsidP="00135B2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14CA8" w:rsidRDefault="00414CA8" w:rsidP="00135B2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35B22" w:rsidRDefault="00135B22" w:rsidP="00135B2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35B22" w:rsidRPr="00B81659" w:rsidRDefault="00135B22" w:rsidP="00135B22">
      <w:pPr>
        <w:spacing w:after="0" w:line="360" w:lineRule="auto"/>
        <w:ind w:firstLine="644"/>
        <w:jc w:val="both"/>
      </w:pPr>
      <w:r w:rsidRPr="00B81659">
        <w:rPr>
          <w:rFonts w:ascii="Arial" w:hAnsi="Arial" w:cs="Arial"/>
          <w:b/>
          <w:bCs/>
        </w:rPr>
        <w:t xml:space="preserve"> J</w:t>
      </w:r>
      <w:r w:rsidRPr="00B81659">
        <w:rPr>
          <w:rFonts w:ascii="Arial" w:hAnsi="Arial" w:cs="Arial"/>
          <w:b/>
        </w:rPr>
        <w:t>USTIFICATIVA:</w:t>
      </w:r>
    </w:p>
    <w:p w:rsidR="00135B22" w:rsidRPr="00B81659" w:rsidRDefault="00135B22" w:rsidP="00135B22">
      <w:pPr>
        <w:spacing w:after="0" w:line="360" w:lineRule="auto"/>
        <w:jc w:val="both"/>
      </w:pPr>
    </w:p>
    <w:p w:rsidR="00135B22" w:rsidRPr="00B81659" w:rsidRDefault="00135B22" w:rsidP="00135B22">
      <w:pPr>
        <w:tabs>
          <w:tab w:val="left" w:pos="1695"/>
          <w:tab w:val="left" w:pos="2160"/>
        </w:tabs>
        <w:spacing w:after="0" w:line="360" w:lineRule="auto"/>
        <w:jc w:val="both"/>
      </w:pPr>
      <w:r w:rsidRPr="00B81659">
        <w:rPr>
          <w:rFonts w:ascii="Arial" w:eastAsia="Times New Roman" w:hAnsi="Arial" w:cs="Andalus"/>
          <w:lang w:eastAsia="pt-BR"/>
        </w:rPr>
        <w:t xml:space="preserve">           Esta Vereadora faz o presente requerimento no cumprimento de sua função fiscalizatória e com o objetivo de esclarecer dúvidas para os munícipes.</w:t>
      </w:r>
    </w:p>
    <w:p w:rsidR="00135B22" w:rsidRPr="00B81659" w:rsidRDefault="00135B22" w:rsidP="00135B22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135B22" w:rsidRPr="00B81659" w:rsidRDefault="00135B22" w:rsidP="00135B22">
      <w:pPr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135B22" w:rsidRPr="00B81659" w:rsidRDefault="00135B22" w:rsidP="00135B22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  <w:r w:rsidRPr="00B81659">
        <w:rPr>
          <w:rFonts w:ascii="Arial" w:hAnsi="Arial" w:cs="Andalus"/>
          <w:sz w:val="24"/>
          <w:szCs w:val="24"/>
        </w:rPr>
        <w:t xml:space="preserve">                                                                         Valinhos, 0</w:t>
      </w:r>
      <w:r>
        <w:rPr>
          <w:rFonts w:ascii="Arial" w:hAnsi="Arial" w:cs="Andalus"/>
          <w:sz w:val="24"/>
          <w:szCs w:val="24"/>
        </w:rPr>
        <w:t>6</w:t>
      </w:r>
      <w:r w:rsidRPr="00B81659">
        <w:rPr>
          <w:rFonts w:ascii="Arial" w:hAnsi="Arial" w:cs="Andalus"/>
          <w:sz w:val="24"/>
          <w:szCs w:val="24"/>
        </w:rPr>
        <w:t xml:space="preserve"> de Março de 2020.</w:t>
      </w:r>
    </w:p>
    <w:p w:rsidR="00135B22" w:rsidRPr="00B81659" w:rsidRDefault="00135B22" w:rsidP="00135B22">
      <w:pPr>
        <w:pStyle w:val="SemEspaamento"/>
        <w:spacing w:line="360" w:lineRule="auto"/>
        <w:jc w:val="both"/>
        <w:rPr>
          <w:sz w:val="24"/>
          <w:szCs w:val="24"/>
        </w:rPr>
      </w:pPr>
    </w:p>
    <w:p w:rsidR="00135B22" w:rsidRPr="00B81659" w:rsidRDefault="00135B22" w:rsidP="00135B22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</w:p>
    <w:p w:rsidR="00135B22" w:rsidRPr="00B81659" w:rsidRDefault="00135B22" w:rsidP="00135B22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135B22" w:rsidRPr="00B81659" w:rsidRDefault="00135B22" w:rsidP="00135B22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  <w:bookmarkStart w:id="1" w:name="_GoBack1"/>
      <w:bookmarkEnd w:id="1"/>
    </w:p>
    <w:p w:rsidR="00135B22" w:rsidRPr="00B81659" w:rsidRDefault="00135B22" w:rsidP="00135B22">
      <w:pPr>
        <w:pStyle w:val="SemEspaamento"/>
        <w:jc w:val="both"/>
        <w:rPr>
          <w:sz w:val="24"/>
          <w:szCs w:val="24"/>
        </w:rPr>
      </w:pPr>
      <w:r w:rsidRPr="00B81659">
        <w:rPr>
          <w:rFonts w:ascii="Arial" w:hAnsi="Arial" w:cs="Andalus"/>
          <w:b/>
          <w:sz w:val="24"/>
          <w:szCs w:val="24"/>
        </w:rPr>
        <w:t xml:space="preserve">                                                   DALVA BERTO</w:t>
      </w:r>
    </w:p>
    <w:p w:rsidR="00135B22" w:rsidRPr="00B81659" w:rsidRDefault="00135B22" w:rsidP="00135B22">
      <w:pPr>
        <w:spacing w:after="0" w:line="240" w:lineRule="auto"/>
        <w:jc w:val="both"/>
      </w:pPr>
      <w:r w:rsidRPr="00B81659">
        <w:rPr>
          <w:rFonts w:ascii="Arial" w:hAnsi="Arial" w:cs="Andalus"/>
          <w:b/>
        </w:rPr>
        <w:t xml:space="preserve">                                                       Vereadora </w:t>
      </w:r>
    </w:p>
    <w:p w:rsidR="00135B22" w:rsidRPr="00B81659" w:rsidRDefault="00135B22" w:rsidP="00135B22">
      <w:pPr>
        <w:spacing w:after="0" w:line="360" w:lineRule="auto"/>
        <w:jc w:val="both"/>
      </w:pPr>
    </w:p>
    <w:p w:rsidR="00135B22" w:rsidRPr="00B81659" w:rsidRDefault="00135B22" w:rsidP="00135B22">
      <w:pPr>
        <w:spacing w:after="0" w:line="360" w:lineRule="auto"/>
        <w:jc w:val="both"/>
      </w:pPr>
    </w:p>
    <w:p w:rsidR="00135B22" w:rsidRPr="00B81659" w:rsidRDefault="00135B22" w:rsidP="00135B22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135B22" w:rsidRPr="00B81659" w:rsidRDefault="00135B22" w:rsidP="00135B22">
      <w:pPr>
        <w:rPr>
          <w:rFonts w:ascii="Arial" w:hAnsi="Arial" w:cs="Arial"/>
        </w:rPr>
      </w:pPr>
      <w:r w:rsidRPr="00B81659">
        <w:rPr>
          <w:rFonts w:ascii="Arial" w:hAnsi="Arial" w:cs="Arial"/>
        </w:rPr>
        <w:t xml:space="preserve">  </w:t>
      </w:r>
    </w:p>
    <w:p w:rsidR="00C63105" w:rsidRDefault="00C63105"/>
    <w:sectPr w:rsidR="00C63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00A"/>
    <w:multiLevelType w:val="hybridMultilevel"/>
    <w:tmpl w:val="AC2A31DA"/>
    <w:lvl w:ilvl="0" w:tplc="40B86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4ABF444C"/>
    <w:multiLevelType w:val="hybridMultilevel"/>
    <w:tmpl w:val="3824324A"/>
    <w:lvl w:ilvl="0" w:tplc="430EBD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2E60F21"/>
    <w:multiLevelType w:val="hybridMultilevel"/>
    <w:tmpl w:val="83385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22"/>
    <w:rsid w:val="00135B22"/>
    <w:rsid w:val="00363AB5"/>
    <w:rsid w:val="00414CA8"/>
    <w:rsid w:val="00AE2606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22"/>
    <w:pPr>
      <w:spacing w:after="160" w:line="254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5B22"/>
    <w:pPr>
      <w:ind w:left="720"/>
      <w:contextualSpacing/>
    </w:pPr>
  </w:style>
  <w:style w:type="paragraph" w:styleId="SemEspaamento">
    <w:name w:val="No Spacing"/>
    <w:uiPriority w:val="1"/>
    <w:qFormat/>
    <w:rsid w:val="00135B22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22"/>
    <w:pPr>
      <w:spacing w:after="160" w:line="254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5B22"/>
    <w:pPr>
      <w:ind w:left="720"/>
      <w:contextualSpacing/>
    </w:pPr>
  </w:style>
  <w:style w:type="paragraph" w:styleId="SemEspaamento">
    <w:name w:val="No Spacing"/>
    <w:uiPriority w:val="1"/>
    <w:qFormat/>
    <w:rsid w:val="00135B22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3</cp:revision>
  <cp:lastPrinted>2020-03-06T18:44:00Z</cp:lastPrinted>
  <dcterms:created xsi:type="dcterms:W3CDTF">2020-03-06T18:03:00Z</dcterms:created>
  <dcterms:modified xsi:type="dcterms:W3CDTF">2020-03-09T18:33:00Z</dcterms:modified>
</cp:coreProperties>
</file>