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D2580C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D2580C">
        <w:rPr>
          <w:b/>
          <w:bCs/>
          <w:sz w:val="40"/>
          <w:szCs w:val="40"/>
        </w:rPr>
        <w:t>343</w:t>
      </w:r>
      <w:r>
        <w:rPr>
          <w:b/>
          <w:bCs/>
          <w:sz w:val="40"/>
          <w:szCs w:val="40"/>
        </w:rPr>
        <w:t>/</w:t>
      </w:r>
      <w:r w:rsidRPr="00D2580C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buracos</w:t>
      </w:r>
      <w:r w:rsidR="005E7A13">
        <w:t xml:space="preserve"> na </w:t>
      </w:r>
      <w:r w:rsidR="0002760D">
        <w:t xml:space="preserve">R. </w:t>
      </w:r>
      <w:r w:rsidR="007C6B12">
        <w:t xml:space="preserve">Mirandela, altura do entroncamento com a R. </w:t>
      </w:r>
      <w:r w:rsidR="0002760D">
        <w:t>Beja</w:t>
      </w:r>
      <w:r w:rsidR="007577B8">
        <w:t xml:space="preserve"> – </w:t>
      </w:r>
      <w:r w:rsidR="005E7A13">
        <w:t>Parque Portugal</w:t>
      </w:r>
      <w:r w:rsidR="007577B8"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02760D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7C6B12">
        <w:t>tapar buracos na R. Mirandela, altura do entroncamento com a R. Beja – Parque Portugal.</w:t>
      </w: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02760D" w:rsidP="003F4A0E">
      <w:r>
        <w:t>B</w:t>
      </w:r>
      <w:r w:rsidR="007577B8">
        <w:t>uraco</w:t>
      </w:r>
      <w:r w:rsidR="00385CDE">
        <w:t xml:space="preserve">s </w:t>
      </w:r>
      <w:r w:rsidR="002E4AD5">
        <w:t xml:space="preserve">grandes, </w:t>
      </w:r>
      <w:r w:rsidR="00385CDE">
        <w:t>próximos e</w:t>
      </w:r>
      <w:r w:rsidR="007577B8">
        <w:t xml:space="preserve"> profundo</w:t>
      </w:r>
      <w:r w:rsidR="00385CDE">
        <w:t>s</w:t>
      </w:r>
      <w:r w:rsidR="007C6B12">
        <w:t xml:space="preserve"> colocando em risco a segurança dos motoristas, motociclistas e pedestres, além dos danos materiais e riscos de colisões de veículos</w:t>
      </w:r>
      <w:r w:rsidR="00385CDE">
        <w:t xml:space="preserve"> </w:t>
      </w:r>
      <w:r w:rsidR="00191C3A">
        <w:t>(foto</w:t>
      </w:r>
      <w:r w:rsidR="002E4AD5">
        <w:t>s</w:t>
      </w:r>
      <w:r w:rsidR="00191C3A">
        <w:t xml:space="preserve"> </w:t>
      </w:r>
      <w:r w:rsidR="003F4A0E">
        <w:t>anexa</w:t>
      </w:r>
      <w:r w:rsidR="002E4AD5">
        <w:t>s</w:t>
      </w:r>
      <w:r w:rsidR="003F4A0E">
        <w:t>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7C6B12">
        <w:t>13</w:t>
      </w:r>
      <w:r>
        <w:t xml:space="preserve"> de </w:t>
      </w:r>
      <w:r w:rsidR="00381090">
        <w:t>fevereiro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90DAE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07087"/>
    <w:rsid w:val="0074038C"/>
    <w:rsid w:val="007577B8"/>
    <w:rsid w:val="007915FB"/>
    <w:rsid w:val="007B2B2D"/>
    <w:rsid w:val="007C6B12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A337C"/>
    <w:rsid w:val="00CF5B64"/>
    <w:rsid w:val="00D013A9"/>
    <w:rsid w:val="00D1566B"/>
    <w:rsid w:val="00D2580C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2020-02-13T12:14:00Z</dcterms:created>
  <dcterms:modified xsi:type="dcterms:W3CDTF">2020-02-18T12:59:00Z</dcterms:modified>
  <dc:language>pt-BR</dc:language>
</cp:coreProperties>
</file>