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7"/>
          <w:u w:val="single"/>
        </w:rPr>
      </w:pP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  <w:u w:val="single"/>
        </w:rPr>
        <w:t>LEI Nº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7"/>
        </w:rPr>
      </w:pP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b/>
          <w:color w:val="000000"/>
          <w:sz w:val="24"/>
          <w:szCs w:val="27"/>
        </w:rPr>
        <w:t>Dispõe sobre a doação de alimentos destinados ao consumo humano por estabelecimentos comerciais localizados no Município de Valinhos, disciplina sua reutilização e dá outras providências.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>ORESTES PREVITALE JÚNIOR</w:t>
      </w:r>
      <w:r>
        <w:rPr>
          <w:rFonts w:ascii="Arial" w:hAnsi="Arial" w:cs="Arial"/>
          <w:color w:val="000000"/>
          <w:sz w:val="24"/>
          <w:szCs w:val="27"/>
        </w:rPr>
        <w:t>, Prefeito do Município de Valinhos, no uso das atribuições que lhe são conferidas pelo artigo 80, inciso III, da Lei Orgânica do Município,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 xml:space="preserve">FAZ SABER </w:t>
      </w:r>
      <w:r>
        <w:rPr>
          <w:rFonts w:ascii="Arial" w:hAnsi="Arial" w:cs="Arial"/>
          <w:color w:val="000000"/>
          <w:sz w:val="24"/>
          <w:szCs w:val="27"/>
        </w:rPr>
        <w:t>que a Câmara Municipal aprovou e ele sanciona e promulga a seguinte Lei:</w:t>
      </w:r>
    </w:p>
    <w:p w:rsidR="009F7C42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 xml:space="preserve"> 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b/>
          <w:color w:val="000000"/>
          <w:sz w:val="24"/>
          <w:szCs w:val="27"/>
        </w:rPr>
        <w:t>Art. 1º</w:t>
      </w:r>
      <w:r>
        <w:rPr>
          <w:rFonts w:ascii="Arial" w:hAnsi="Arial" w:cs="Arial"/>
          <w:b/>
          <w:color w:val="000000"/>
          <w:sz w:val="24"/>
          <w:szCs w:val="27"/>
        </w:rPr>
        <w:t>.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É facultado aos estabelecimentos comerciais, </w:t>
      </w:r>
      <w:proofErr w:type="gramStart"/>
      <w:r w:rsidR="00247EBE" w:rsidRPr="009F7C42">
        <w:rPr>
          <w:rFonts w:ascii="Arial" w:hAnsi="Arial" w:cs="Arial"/>
          <w:color w:val="000000"/>
          <w:sz w:val="24"/>
          <w:szCs w:val="27"/>
        </w:rPr>
        <w:t>licenciados</w:t>
      </w:r>
      <w:proofErr w:type="gramEnd"/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nos termos da legislação vigente, que produzem, preparam, processam ou fracionam alimentos destinados ao consumo humano, e revendedores de produtos </w:t>
      </w:r>
      <w:r>
        <w:rPr>
          <w:rFonts w:ascii="Arial" w:hAnsi="Arial" w:cs="Arial"/>
          <w:color w:val="000000"/>
          <w:sz w:val="24"/>
          <w:szCs w:val="27"/>
        </w:rPr>
        <w:t>“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>in natura</w:t>
      </w:r>
      <w:r>
        <w:rPr>
          <w:rFonts w:ascii="Arial" w:hAnsi="Arial" w:cs="Arial"/>
          <w:color w:val="000000"/>
          <w:sz w:val="24"/>
          <w:szCs w:val="27"/>
        </w:rPr>
        <w:t>”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que operam em observância às normas aplicáveis da Agência Nacional de Vigilância Sanitária (</w:t>
      </w:r>
      <w:r w:rsidRPr="009F7C42">
        <w:rPr>
          <w:rFonts w:ascii="Arial" w:hAnsi="Arial" w:cs="Arial"/>
          <w:color w:val="000000"/>
          <w:sz w:val="24"/>
          <w:szCs w:val="27"/>
        </w:rPr>
        <w:t>Anvisa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>), colocá-los em disponibilidade para doação à entidades públicas ou privadas de assistência social, para consumo direto aos seus assistidos ou em programas próprios de inclusão social, no âmbito do município de Valinhos.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>§ 1º</w:t>
      </w:r>
      <w:r>
        <w:rPr>
          <w:rFonts w:ascii="Arial" w:hAnsi="Arial" w:cs="Arial"/>
          <w:color w:val="000000"/>
          <w:sz w:val="24"/>
          <w:szCs w:val="27"/>
        </w:rPr>
        <w:t>.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Fica proibida a doação de qualquer tipo de alimento destinado ao consumo humano oriundo de sobras ou restos de alimentos que já tenham sido servidos ou distribuídos para o consumo individual.</w:t>
      </w:r>
    </w:p>
    <w:p w:rsidR="00247EBE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>§ 2º</w:t>
      </w:r>
      <w:r>
        <w:rPr>
          <w:rFonts w:ascii="Arial" w:hAnsi="Arial" w:cs="Arial"/>
          <w:color w:val="000000"/>
          <w:sz w:val="24"/>
          <w:szCs w:val="27"/>
        </w:rPr>
        <w:t>.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A destinação de que trata este artigo deverá ser sempre gratuita, sendo proibida a cobrança de quaisquer valores.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7"/>
        </w:rPr>
      </w:pPr>
    </w:p>
    <w:p w:rsidR="009F7C42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b/>
          <w:color w:val="000000"/>
          <w:sz w:val="24"/>
          <w:szCs w:val="27"/>
        </w:rPr>
        <w:lastRenderedPageBreak/>
        <w:tab/>
      </w: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b/>
          <w:color w:val="000000"/>
          <w:sz w:val="24"/>
          <w:szCs w:val="27"/>
        </w:rPr>
        <w:t>Art. 2º</w:t>
      </w:r>
      <w:r>
        <w:rPr>
          <w:rFonts w:ascii="Arial" w:hAnsi="Arial" w:cs="Arial"/>
          <w:color w:val="000000"/>
          <w:sz w:val="24"/>
          <w:szCs w:val="27"/>
        </w:rPr>
        <w:t>.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O disposto nesta Lei aplica-se aos seguintes estabelecimentos:</w:t>
      </w:r>
    </w:p>
    <w:p w:rsidR="00247EBE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>I - cozinhas industriais e buffets;</w:t>
      </w:r>
    </w:p>
    <w:p w:rsidR="00247EBE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II - </w:t>
      </w:r>
      <w:proofErr w:type="gramStart"/>
      <w:r w:rsidR="00247EBE" w:rsidRPr="009F7C42">
        <w:rPr>
          <w:rFonts w:ascii="Arial" w:hAnsi="Arial" w:cs="Arial"/>
          <w:color w:val="000000"/>
          <w:sz w:val="24"/>
          <w:szCs w:val="27"/>
        </w:rPr>
        <w:t>restaurantes, bares</w:t>
      </w:r>
      <w:proofErr w:type="gramEnd"/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e congêneres;</w:t>
      </w:r>
    </w:p>
    <w:p w:rsidR="00247EBE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>III - padarias;</w:t>
      </w:r>
    </w:p>
    <w:p w:rsidR="00247EBE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>IV - mercados e supermercados;</w:t>
      </w:r>
    </w:p>
    <w:p w:rsidR="00247EBE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>V - açougues e peixarias;</w:t>
      </w:r>
    </w:p>
    <w:p w:rsidR="00247EBE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VI - feiras livres, sacolões e hortas; </w:t>
      </w:r>
      <w:proofErr w:type="gramStart"/>
      <w:r w:rsidR="00247EBE" w:rsidRPr="009F7C42">
        <w:rPr>
          <w:rFonts w:ascii="Arial" w:hAnsi="Arial" w:cs="Arial"/>
          <w:color w:val="000000"/>
          <w:sz w:val="24"/>
          <w:szCs w:val="27"/>
        </w:rPr>
        <w:t>e</w:t>
      </w:r>
      <w:proofErr w:type="gramEnd"/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>VII - centrais de abastecimento.</w:t>
      </w:r>
    </w:p>
    <w:p w:rsidR="009F7C42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Parágrafo único. O disposto nesta Lei se estende aos produtores rurais locais, que poderão doar o remanescente de seus produtos não comercializados ou aqueles não postos à venda, mas que se </w:t>
      </w:r>
      <w:proofErr w:type="gramStart"/>
      <w:r w:rsidR="00247EBE" w:rsidRPr="009F7C42">
        <w:rPr>
          <w:rFonts w:ascii="Arial" w:hAnsi="Arial" w:cs="Arial"/>
          <w:color w:val="000000"/>
          <w:sz w:val="24"/>
          <w:szCs w:val="27"/>
        </w:rPr>
        <w:t>encontram</w:t>
      </w:r>
      <w:proofErr w:type="gramEnd"/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em condições sanitárias adequadas ao consumo humano.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b/>
          <w:color w:val="000000"/>
          <w:sz w:val="24"/>
          <w:szCs w:val="27"/>
        </w:rPr>
        <w:t>Art. 3º</w:t>
      </w:r>
      <w:r w:rsidRPr="009F7C42">
        <w:rPr>
          <w:rFonts w:ascii="Arial" w:hAnsi="Arial" w:cs="Arial"/>
          <w:b/>
          <w:color w:val="000000"/>
          <w:sz w:val="24"/>
          <w:szCs w:val="27"/>
        </w:rPr>
        <w:t>.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É de responsabilidade da entidade receptora da doação, nos termos desta Lei, o procedimento de transporte, armazenamento e distribuição, bem como a manutenção das condições sanitárias dos alimentos até entrega ao consumidor final.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>§ 1º</w:t>
      </w:r>
      <w:r>
        <w:rPr>
          <w:rFonts w:ascii="Arial" w:hAnsi="Arial" w:cs="Arial"/>
          <w:color w:val="000000"/>
          <w:sz w:val="24"/>
          <w:szCs w:val="27"/>
        </w:rPr>
        <w:t>.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A entidade receptora da doação deve declarar, por escrito, que preservará as condições sanitárias dos alimentos mediante supervisão de profissional da área de saúde.</w:t>
      </w:r>
    </w:p>
    <w:p w:rsidR="009F7C42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Pr="009F7C42">
        <w:rPr>
          <w:rFonts w:ascii="Arial" w:hAnsi="Arial" w:cs="Arial"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color w:val="000000"/>
          <w:sz w:val="24"/>
          <w:szCs w:val="27"/>
        </w:rPr>
        <w:t>§ 2º</w:t>
      </w:r>
      <w:r>
        <w:rPr>
          <w:rFonts w:ascii="Arial" w:hAnsi="Arial" w:cs="Arial"/>
          <w:color w:val="000000"/>
          <w:sz w:val="24"/>
          <w:szCs w:val="27"/>
        </w:rPr>
        <w:t>.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O estabelecimento que proporcionar a saída de alimentos para o consumo humano, por doação, ficará responsável por informar o prazo de validade do alimento e as características nutricionais.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</w:p>
    <w:p w:rsidR="009F7C42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b/>
          <w:color w:val="000000"/>
          <w:sz w:val="24"/>
          <w:szCs w:val="27"/>
        </w:rPr>
        <w:t>Art. 4º</w:t>
      </w:r>
      <w:r w:rsidRPr="009F7C42">
        <w:rPr>
          <w:rFonts w:ascii="Arial" w:hAnsi="Arial" w:cs="Arial"/>
          <w:b/>
          <w:color w:val="000000"/>
          <w:sz w:val="24"/>
          <w:szCs w:val="27"/>
        </w:rPr>
        <w:t>.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Os restos de alimentos </w:t>
      </w:r>
      <w:r>
        <w:rPr>
          <w:rFonts w:ascii="Arial" w:hAnsi="Arial" w:cs="Arial"/>
          <w:color w:val="000000"/>
          <w:sz w:val="24"/>
          <w:szCs w:val="27"/>
        </w:rPr>
        <w:t>“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>in natura</w:t>
      </w:r>
      <w:r>
        <w:rPr>
          <w:rFonts w:ascii="Arial" w:hAnsi="Arial" w:cs="Arial"/>
          <w:color w:val="000000"/>
          <w:sz w:val="24"/>
          <w:szCs w:val="27"/>
        </w:rPr>
        <w:t>”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ou sobras, não destinados ao consumo humano, poderão ser destinados às propriedades rurais existentes no Município de Valinhos, para fabricação de adubos e compostagem e para ração animal, desde que o receptor, quando da doação, se comprometa a destiná-los exclusivamente a tal fim.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7"/>
        </w:rPr>
      </w:pPr>
    </w:p>
    <w:p w:rsidR="009F7C42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b/>
          <w:color w:val="000000"/>
          <w:sz w:val="24"/>
          <w:szCs w:val="27"/>
        </w:rPr>
        <w:t>Art. 5º</w:t>
      </w:r>
      <w:r w:rsidRPr="009F7C42">
        <w:rPr>
          <w:rFonts w:ascii="Arial" w:hAnsi="Arial" w:cs="Arial"/>
          <w:b/>
          <w:color w:val="000000"/>
          <w:sz w:val="24"/>
          <w:szCs w:val="27"/>
        </w:rPr>
        <w:t>.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Esta Lei poderá ser regulamentada no que couber.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</w:p>
    <w:p w:rsidR="0057684A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Pr="009F7C42">
        <w:rPr>
          <w:rFonts w:ascii="Arial" w:hAnsi="Arial" w:cs="Arial"/>
          <w:b/>
          <w:color w:val="000000"/>
          <w:sz w:val="24"/>
          <w:szCs w:val="27"/>
        </w:rPr>
        <w:tab/>
      </w:r>
      <w:r w:rsidR="00247EBE" w:rsidRPr="009F7C42">
        <w:rPr>
          <w:rFonts w:ascii="Arial" w:hAnsi="Arial" w:cs="Arial"/>
          <w:b/>
          <w:color w:val="000000"/>
          <w:sz w:val="24"/>
          <w:szCs w:val="27"/>
        </w:rPr>
        <w:t>Art. 6º</w:t>
      </w:r>
      <w:r w:rsidRPr="009F7C42">
        <w:rPr>
          <w:rFonts w:ascii="Arial" w:hAnsi="Arial" w:cs="Arial"/>
          <w:b/>
          <w:color w:val="000000"/>
          <w:sz w:val="24"/>
          <w:szCs w:val="27"/>
        </w:rPr>
        <w:t>.</w:t>
      </w:r>
      <w:r w:rsidR="00247EBE" w:rsidRPr="009F7C42">
        <w:rPr>
          <w:rFonts w:ascii="Arial" w:hAnsi="Arial" w:cs="Arial"/>
          <w:color w:val="000000"/>
          <w:sz w:val="24"/>
          <w:szCs w:val="27"/>
        </w:rPr>
        <w:t xml:space="preserve"> Esta Lei entra em vigor na data de sua publicação.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  <w:t>Prefeitura do Município de Valinhos,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7"/>
        </w:rPr>
        <w:t>aos</w:t>
      </w:r>
      <w:proofErr w:type="gramEnd"/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  <w:t>ORESTES PREVITALE JÚNIOR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  <w:t>Prefeito Municipal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  <w:t>Câmara Municipal de Valinhos,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7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7"/>
        </w:rPr>
        <w:t xml:space="preserve"> 11 de fevereiro de 2020.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  <w:t>Dalva Dias da Silva Berto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  <w:t>Presidente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7"/>
        </w:rPr>
        <w:t>Scupenaro</w:t>
      </w:r>
      <w:proofErr w:type="spellEnd"/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  <w:t>1º Secretário</w:t>
      </w: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</w:p>
    <w:p w:rsid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  <w:t>César Rocha Andrade da Silva</w:t>
      </w:r>
    </w:p>
    <w:p w:rsidR="009F7C42" w:rsidRPr="009F7C42" w:rsidRDefault="009F7C42" w:rsidP="009F7C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7"/>
        </w:rPr>
      </w:pPr>
      <w:r>
        <w:rPr>
          <w:rFonts w:ascii="Arial" w:hAnsi="Arial" w:cs="Arial"/>
          <w:b/>
          <w:color w:val="000000"/>
          <w:sz w:val="24"/>
          <w:szCs w:val="27"/>
        </w:rPr>
        <w:tab/>
      </w:r>
      <w:r>
        <w:rPr>
          <w:rFonts w:ascii="Arial" w:hAnsi="Arial" w:cs="Arial"/>
          <w:b/>
          <w:color w:val="000000"/>
          <w:sz w:val="24"/>
          <w:szCs w:val="27"/>
        </w:rPr>
        <w:tab/>
        <w:t>2º Secretário</w:t>
      </w:r>
    </w:p>
    <w:sectPr w:rsidR="009F7C42" w:rsidRPr="009F7C42" w:rsidSect="009F7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855" w:rsidRDefault="00C42855" w:rsidP="009F7C42">
      <w:pPr>
        <w:spacing w:after="0" w:line="240" w:lineRule="auto"/>
      </w:pPr>
      <w:r>
        <w:separator/>
      </w:r>
    </w:p>
  </w:endnote>
  <w:endnote w:type="continuationSeparator" w:id="0">
    <w:p w:rsidR="00C42855" w:rsidRDefault="00C42855" w:rsidP="009F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69" w:rsidRDefault="00AD48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69" w:rsidRDefault="00AD486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69" w:rsidRDefault="00AD48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855" w:rsidRDefault="00C42855" w:rsidP="009F7C42">
      <w:pPr>
        <w:spacing w:after="0" w:line="240" w:lineRule="auto"/>
      </w:pPr>
      <w:r>
        <w:separator/>
      </w:r>
    </w:p>
  </w:footnote>
  <w:footnote w:type="continuationSeparator" w:id="0">
    <w:p w:rsidR="00C42855" w:rsidRDefault="00C42855" w:rsidP="009F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869" w:rsidRDefault="00AD48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42" w:rsidRPr="009F7C42" w:rsidRDefault="009F7C42" w:rsidP="009F7C42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F7C42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171</w:t>
    </w:r>
    <w:r w:rsidRPr="009F7C42">
      <w:rPr>
        <w:rFonts w:ascii="Arial" w:hAnsi="Arial" w:cs="Arial"/>
        <w:color w:val="000000"/>
        <w:sz w:val="16"/>
      </w:rPr>
      <w:t>/</w:t>
    </w:r>
    <w:r w:rsidR="00AD4869">
      <w:rPr>
        <w:rFonts w:ascii="Arial" w:hAnsi="Arial" w:cs="Arial"/>
        <w:color w:val="000000"/>
        <w:sz w:val="16"/>
      </w:rPr>
      <w:t>19</w:t>
    </w:r>
    <w:r w:rsidRPr="009F7C42">
      <w:rPr>
        <w:rFonts w:ascii="Arial" w:hAnsi="Arial" w:cs="Arial"/>
        <w:color w:val="000000"/>
        <w:sz w:val="16"/>
      </w:rPr>
      <w:t xml:space="preserve"> - Autógrafo nº </w:t>
    </w:r>
    <w:r w:rsidR="00AD4869">
      <w:rPr>
        <w:rFonts w:ascii="Arial" w:hAnsi="Arial" w:cs="Arial"/>
        <w:color w:val="000000"/>
        <w:sz w:val="16"/>
      </w:rPr>
      <w:t>0</w:t>
    </w:r>
    <w:bookmarkStart w:id="0" w:name="_GoBack"/>
    <w:bookmarkEnd w:id="0"/>
    <w:r w:rsidRPr="009F7C42">
      <w:rPr>
        <w:rFonts w:ascii="Arial" w:hAnsi="Arial" w:cs="Arial"/>
        <w:color w:val="000000"/>
        <w:sz w:val="16"/>
      </w:rPr>
      <w:t xml:space="preserve">3/20 - Proc. nº </w:t>
    </w:r>
    <w:r>
      <w:rPr>
        <w:rFonts w:ascii="Arial" w:hAnsi="Arial" w:cs="Arial"/>
        <w:color w:val="000000"/>
        <w:sz w:val="16"/>
      </w:rPr>
      <w:t>5.417</w:t>
    </w:r>
    <w:r w:rsidRPr="009F7C42">
      <w:rPr>
        <w:rFonts w:ascii="Arial" w:hAnsi="Arial" w:cs="Arial"/>
        <w:color w:val="000000"/>
        <w:sz w:val="16"/>
      </w:rPr>
      <w:t>/</w:t>
    </w:r>
    <w:r w:rsidR="00AD4869">
      <w:rPr>
        <w:rFonts w:ascii="Arial" w:hAnsi="Arial" w:cs="Arial"/>
        <w:color w:val="000000"/>
        <w:sz w:val="16"/>
      </w:rPr>
      <w:t>19</w:t>
    </w:r>
    <w:r w:rsidRPr="009F7C42">
      <w:rPr>
        <w:rFonts w:ascii="Arial" w:hAnsi="Arial" w:cs="Arial"/>
        <w:color w:val="000000"/>
        <w:sz w:val="16"/>
      </w:rPr>
      <w:t xml:space="preserve"> - CMV</w:t>
    </w:r>
    <w:r w:rsidRPr="009F7C42">
      <w:rPr>
        <w:rFonts w:ascii="Arial" w:hAnsi="Arial" w:cs="Arial"/>
        <w:color w:val="000000"/>
        <w:sz w:val="16"/>
      </w:rPr>
      <w:tab/>
      <w:t xml:space="preserve">fl. </w:t>
    </w:r>
    <w:r w:rsidRPr="009F7C42">
      <w:rPr>
        <w:rFonts w:ascii="Arial" w:hAnsi="Arial" w:cs="Arial"/>
        <w:color w:val="000000"/>
        <w:sz w:val="16"/>
      </w:rPr>
      <w:fldChar w:fldCharType="begin"/>
    </w:r>
    <w:r w:rsidRPr="009F7C42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9F7C42">
      <w:rPr>
        <w:rFonts w:ascii="Arial" w:hAnsi="Arial" w:cs="Arial"/>
        <w:color w:val="000000"/>
        <w:sz w:val="16"/>
      </w:rPr>
      <w:fldChar w:fldCharType="separate"/>
    </w:r>
    <w:r w:rsidR="00AD4869">
      <w:rPr>
        <w:rFonts w:ascii="Arial" w:hAnsi="Arial" w:cs="Arial"/>
        <w:noProof/>
        <w:color w:val="000000"/>
        <w:sz w:val="16"/>
      </w:rPr>
      <w:t>02</w:t>
    </w:r>
    <w:r w:rsidRPr="009F7C42">
      <w:rPr>
        <w:rFonts w:ascii="Arial" w:hAnsi="Arial" w:cs="Arial"/>
        <w:color w:val="000000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42" w:rsidRPr="009F7C42" w:rsidRDefault="009F7C42" w:rsidP="009F7C42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F7C42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171</w:t>
    </w:r>
    <w:r w:rsidRPr="009F7C42">
      <w:rPr>
        <w:rFonts w:ascii="Arial" w:hAnsi="Arial" w:cs="Arial"/>
        <w:color w:val="000000"/>
        <w:sz w:val="16"/>
      </w:rPr>
      <w:t>/</w:t>
    </w:r>
    <w:r w:rsidR="00AD4869">
      <w:rPr>
        <w:rFonts w:ascii="Arial" w:hAnsi="Arial" w:cs="Arial"/>
        <w:color w:val="000000"/>
        <w:sz w:val="16"/>
      </w:rPr>
      <w:t>19</w:t>
    </w:r>
    <w:r w:rsidRPr="009F7C42">
      <w:rPr>
        <w:rFonts w:ascii="Arial" w:hAnsi="Arial" w:cs="Arial"/>
        <w:color w:val="000000"/>
        <w:sz w:val="16"/>
      </w:rPr>
      <w:t xml:space="preserve"> - Autógrafo nº </w:t>
    </w:r>
    <w:r w:rsidR="00AD4869">
      <w:rPr>
        <w:rFonts w:ascii="Arial" w:hAnsi="Arial" w:cs="Arial"/>
        <w:color w:val="000000"/>
        <w:sz w:val="16"/>
      </w:rPr>
      <w:t>0</w:t>
    </w:r>
    <w:r w:rsidRPr="009F7C42">
      <w:rPr>
        <w:rFonts w:ascii="Arial" w:hAnsi="Arial" w:cs="Arial"/>
        <w:color w:val="000000"/>
        <w:sz w:val="16"/>
      </w:rPr>
      <w:t xml:space="preserve">3/20 - Proc. nº </w:t>
    </w:r>
    <w:r>
      <w:rPr>
        <w:rFonts w:ascii="Arial" w:hAnsi="Arial" w:cs="Arial"/>
        <w:color w:val="000000"/>
        <w:sz w:val="16"/>
      </w:rPr>
      <w:t>5.417</w:t>
    </w:r>
    <w:r w:rsidRPr="009F7C42">
      <w:rPr>
        <w:rFonts w:ascii="Arial" w:hAnsi="Arial" w:cs="Arial"/>
        <w:color w:val="000000"/>
        <w:sz w:val="16"/>
      </w:rPr>
      <w:t>/</w:t>
    </w:r>
    <w:r w:rsidR="00AD4869">
      <w:rPr>
        <w:rFonts w:ascii="Arial" w:hAnsi="Arial" w:cs="Arial"/>
        <w:color w:val="000000"/>
        <w:sz w:val="16"/>
      </w:rPr>
      <w:t>19</w:t>
    </w:r>
    <w:r w:rsidRPr="009F7C42">
      <w:rPr>
        <w:rFonts w:ascii="Arial" w:hAnsi="Arial" w:cs="Arial"/>
        <w:color w:val="000000"/>
        <w:sz w:val="16"/>
      </w:rPr>
      <w:t xml:space="preserve"> - CM</w:t>
    </w:r>
    <w:r>
      <w:rPr>
        <w:rFonts w:ascii="Arial" w:hAnsi="Arial" w:cs="Arial"/>
        <w:color w:val="000000"/>
        <w:sz w:val="16"/>
      </w:rPr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EE"/>
    <w:rsid w:val="000C035B"/>
    <w:rsid w:val="00112730"/>
    <w:rsid w:val="00164F61"/>
    <w:rsid w:val="00186229"/>
    <w:rsid w:val="00247EBE"/>
    <w:rsid w:val="003B3AEE"/>
    <w:rsid w:val="004A424C"/>
    <w:rsid w:val="00575993"/>
    <w:rsid w:val="0057684A"/>
    <w:rsid w:val="006950C8"/>
    <w:rsid w:val="0094611A"/>
    <w:rsid w:val="009E56C1"/>
    <w:rsid w:val="009F7C42"/>
    <w:rsid w:val="00AD4869"/>
    <w:rsid w:val="00BE70D8"/>
    <w:rsid w:val="00C25858"/>
    <w:rsid w:val="00C42855"/>
    <w:rsid w:val="00C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622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62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186229"/>
    <w:pPr>
      <w:overflowPunct w:val="0"/>
      <w:autoSpaceDE w:val="0"/>
      <w:autoSpaceDN w:val="0"/>
      <w:adjustRightInd w:val="0"/>
      <w:spacing w:after="0" w:line="240" w:lineRule="auto"/>
      <w:ind w:left="3828" w:hanging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84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47EB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7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C42"/>
  </w:style>
  <w:style w:type="paragraph" w:styleId="Rodap">
    <w:name w:val="footer"/>
    <w:basedOn w:val="Normal"/>
    <w:link w:val="RodapChar"/>
    <w:uiPriority w:val="99"/>
    <w:unhideWhenUsed/>
    <w:rsid w:val="009F7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8622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622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ecorpodetexto21">
    <w:name w:val="Recuo de corpo de texto 21"/>
    <w:basedOn w:val="Normal"/>
    <w:rsid w:val="00186229"/>
    <w:pPr>
      <w:overflowPunct w:val="0"/>
      <w:autoSpaceDE w:val="0"/>
      <w:autoSpaceDN w:val="0"/>
      <w:adjustRightInd w:val="0"/>
      <w:spacing w:after="0" w:line="240" w:lineRule="auto"/>
      <w:ind w:left="3828" w:hanging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84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47EB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F7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C42"/>
  </w:style>
  <w:style w:type="paragraph" w:styleId="Rodap">
    <w:name w:val="footer"/>
    <w:basedOn w:val="Normal"/>
    <w:link w:val="RodapChar"/>
    <w:uiPriority w:val="99"/>
    <w:unhideWhenUsed/>
    <w:rsid w:val="009F7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9</cp:revision>
  <cp:lastPrinted>2020-02-12T13:33:00Z</cp:lastPrinted>
  <dcterms:created xsi:type="dcterms:W3CDTF">2019-10-01T19:21:00Z</dcterms:created>
  <dcterms:modified xsi:type="dcterms:W3CDTF">2020-02-14T11:37:00Z</dcterms:modified>
</cp:coreProperties>
</file>