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AA" w:rsidRPr="0083560B" w:rsidRDefault="004346AA" w:rsidP="004346A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83560B" w:rsidRDefault="006162B1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MOÇÃO Nº </w:t>
      </w:r>
      <w:r w:rsidRPr="006162B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</w:t>
      </w:r>
      <w:r w:rsidRPr="006162B1">
        <w:rPr>
          <w:rFonts w:ascii="Arial" w:hAnsi="Arial" w:cs="Arial"/>
          <w:b/>
          <w:sz w:val="24"/>
          <w:szCs w:val="24"/>
        </w:rPr>
        <w:t>2020</w:t>
      </w:r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6AA" w:rsidRPr="0083560B" w:rsidRDefault="004346AA" w:rsidP="004346A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83560B">
        <w:rPr>
          <w:rFonts w:ascii="Arial" w:hAnsi="Arial" w:cs="Arial"/>
          <w:sz w:val="24"/>
          <w:szCs w:val="24"/>
        </w:rPr>
        <w:t>Senhora Presidente,</w:t>
      </w:r>
    </w:p>
    <w:p w:rsidR="004346AA" w:rsidRPr="0083560B" w:rsidRDefault="004346AA" w:rsidP="004346A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83560B">
        <w:rPr>
          <w:rFonts w:ascii="Arial" w:hAnsi="Arial" w:cs="Arial"/>
          <w:sz w:val="24"/>
          <w:szCs w:val="24"/>
        </w:rPr>
        <w:t>Nobres Pares,</w:t>
      </w:r>
    </w:p>
    <w:p w:rsidR="004346AA" w:rsidRPr="0083560B" w:rsidRDefault="004346AA" w:rsidP="004346A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4346AA" w:rsidRPr="0083560B" w:rsidRDefault="004346AA" w:rsidP="004346AA">
      <w:pPr>
        <w:spacing w:before="240" w:line="360" w:lineRule="auto"/>
        <w:jc w:val="both"/>
        <w:rPr>
          <w:rFonts w:ascii="Arial" w:hAnsi="Arial" w:cs="Arial"/>
          <w:w w:val="90"/>
          <w:sz w:val="24"/>
          <w:szCs w:val="24"/>
        </w:rPr>
      </w:pPr>
    </w:p>
    <w:p w:rsidR="004346AA" w:rsidRPr="0083560B" w:rsidRDefault="004346AA" w:rsidP="004346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w w:val="90"/>
        </w:rPr>
      </w:pPr>
      <w:r w:rsidRPr="0083560B">
        <w:rPr>
          <w:rFonts w:ascii="Arial" w:hAnsi="Arial" w:cs="Arial"/>
          <w:w w:val="90"/>
        </w:rPr>
        <w:tab/>
        <w:t xml:space="preserve">A vereadora Dalva Berto, requer nos termos regimentais, para  apreciação e aprovação pelo Plenário da presente Moção de Apoio </w:t>
      </w:r>
      <w:r w:rsidRPr="0083560B">
        <w:rPr>
          <w:rFonts w:ascii="Arial" w:hAnsi="Arial" w:cs="Arial"/>
          <w:color w:val="000000"/>
          <w:w w:val="90"/>
          <w:shd w:val="clear" w:color="auto" w:fill="FFFFFF"/>
        </w:rPr>
        <w:t xml:space="preserve">a Exma Sra. </w:t>
      </w:r>
      <w:r w:rsidRPr="0083560B">
        <w:rPr>
          <w:rFonts w:ascii="Arial" w:hAnsi="Arial" w:cs="Arial"/>
        </w:rPr>
        <w:t>Senadora MARA GABRILLI relatora do Projeto de Lei do Senado nº 246, de 2018,  que acrescenta dispositivos à Lei nº 12.965, de 23 de abril de 2014 (Marco Civil da Internet), que estabelece princípios, garantias, direitos e deveres para o uso da Internet no Brasil, para dispor sobre medidas de combate à divulgação de conteúdos falsos (fake news) ou ofensivos em aplicações de internet.</w:t>
      </w:r>
      <w:r w:rsidRPr="0083560B">
        <w:rPr>
          <w:rFonts w:ascii="Arial" w:hAnsi="Arial" w:cs="Arial"/>
          <w:color w:val="000000"/>
          <w:w w:val="90"/>
          <w:shd w:val="clear" w:color="auto" w:fill="FFFFFF"/>
        </w:rPr>
        <w:t xml:space="preserve"> </w:t>
      </w:r>
    </w:p>
    <w:p w:rsidR="004346AA" w:rsidRPr="0083560B" w:rsidRDefault="004346AA" w:rsidP="004346A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w w:val="90"/>
        </w:rPr>
      </w:pPr>
    </w:p>
    <w:p w:rsidR="004346AA" w:rsidRPr="0083560B" w:rsidRDefault="004346AA" w:rsidP="004346A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w w:val="90"/>
        </w:rPr>
      </w:pPr>
      <w:r w:rsidRPr="0083560B">
        <w:rPr>
          <w:rFonts w:ascii="Arial" w:hAnsi="Arial" w:cs="Arial"/>
        </w:rPr>
        <w:t>Os artigos que se pretende acrescentar por primeiro, concede legitimidade para qualquer cidadão para propor ação judicial contra os provedores de aplicações de Internet que divulguem conteúdos falsos</w:t>
      </w:r>
      <w:r w:rsidRPr="0083560B">
        <w:rPr>
          <w:rFonts w:ascii="Arial" w:hAnsi="Arial" w:cs="Arial"/>
          <w:w w:val="90"/>
        </w:rPr>
        <w:t>.</w:t>
      </w:r>
    </w:p>
    <w:p w:rsidR="0083560B" w:rsidRDefault="0083560B" w:rsidP="004346AA">
      <w:pPr>
        <w:spacing w:line="360" w:lineRule="auto"/>
        <w:ind w:firstLine="708"/>
        <w:jc w:val="both"/>
        <w:rPr>
          <w:rFonts w:ascii="Arial" w:hAnsi="Arial" w:cs="Arial"/>
          <w:color w:val="000000"/>
          <w:w w:val="90"/>
          <w:sz w:val="24"/>
          <w:szCs w:val="24"/>
          <w:shd w:val="clear" w:color="auto" w:fill="FFFFFF"/>
        </w:rPr>
      </w:pPr>
    </w:p>
    <w:p w:rsidR="00C22AC7" w:rsidRDefault="004346AA" w:rsidP="00434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60B">
        <w:rPr>
          <w:rFonts w:ascii="Arial" w:hAnsi="Arial" w:cs="Arial"/>
          <w:color w:val="000000"/>
          <w:w w:val="90"/>
          <w:sz w:val="24"/>
          <w:szCs w:val="24"/>
          <w:shd w:val="clear" w:color="auto" w:fill="FFFFFF"/>
        </w:rPr>
        <w:t xml:space="preserve">Quanto às condenações as modificações são no sentido de </w:t>
      </w:r>
      <w:r w:rsidRPr="0083560B">
        <w:rPr>
          <w:rFonts w:ascii="Arial" w:hAnsi="Arial" w:cs="Arial"/>
          <w:sz w:val="24"/>
          <w:szCs w:val="24"/>
        </w:rPr>
        <w:t xml:space="preserve">que, caso a ação for julgada improcedente, o cidadão não poderá ser condenado a pagar as custas judiciais e os demais ônus sucumbenciais se houver notificado previamente o provedor de aplicações para apagar o conteúdo falso, salvo comprovada má fé. Havendo a procedência da ação, o provedor de aplicação da internet terá de cumprir a ordem judicial de retirada do conteúdo falso, sob pena de pagamento de multa diária entre R$ 500,00 (quinhentos reais) e R$ </w:t>
      </w:r>
    </w:p>
    <w:p w:rsidR="00C22AC7" w:rsidRDefault="00C22AC7" w:rsidP="00C22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C22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C22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6AA" w:rsidRPr="0083560B" w:rsidRDefault="004346AA" w:rsidP="00C22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560B">
        <w:rPr>
          <w:rFonts w:ascii="Arial" w:hAnsi="Arial" w:cs="Arial"/>
          <w:sz w:val="24"/>
          <w:szCs w:val="24"/>
        </w:rPr>
        <w:t>300.000,00 (trezentos mil reais), a depender da condição econômica do provedor de aplicação , da gravidade e da extensão do fake news.</w:t>
      </w:r>
    </w:p>
    <w:p w:rsidR="00E30446" w:rsidRDefault="00E30446" w:rsidP="008356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560B" w:rsidRDefault="00F0697B" w:rsidP="008356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60B">
        <w:rPr>
          <w:rFonts w:ascii="Arial" w:hAnsi="Arial" w:cs="Arial"/>
          <w:sz w:val="24"/>
          <w:szCs w:val="24"/>
        </w:rPr>
        <w:t xml:space="preserve">Ainda no tocante ao tratamento das fake </w:t>
      </w:r>
      <w:r w:rsidR="0083560B" w:rsidRPr="0083560B">
        <w:rPr>
          <w:rFonts w:ascii="Arial" w:hAnsi="Arial" w:cs="Arial"/>
          <w:sz w:val="24"/>
          <w:szCs w:val="24"/>
        </w:rPr>
        <w:t xml:space="preserve">News  é que não estão protegidos os interesses transindividuais, quando são atingidos  por noticias falsas interesses de um coletividade e não de uma pessoa especifica, e que, nesse caso muitos cidadão são Para essa hipótese de fake news coletivo, não há um ordenamento jurídico, por isso  de modo a atender o direito coletivo para que por questão de racionalidade seria  inviável entregar a tutela desses interesses coletivos individualmente nas mãos de cada cidadão, evitando o afogamento do judiciário,  a  tutela de interesses coletivos existente,  no qual a legitimidade para a propositura de ações judiciais é deferida, em regra, a algumas instituições de interesse público, como o Ministério Público, associações consolidadas, defensorias públicas , há  A Lei da Ação Civil Pública (Lei nº 7.347, de 24 de julho de 1985) é o principal diploma que disciplina esse mecanismo de proteção de interesses transindividuais. Porém,  essa lei não autoriza, ao menos de forma clara, a propositura de “ações coletivas” (aquela que protege interesses coletivos) para a hipótese de fake news coletivo, o que merece ser corrigido. </w:t>
      </w:r>
    </w:p>
    <w:p w:rsidR="0083560B" w:rsidRDefault="0083560B" w:rsidP="008356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46AA" w:rsidRPr="0083560B" w:rsidRDefault="0083560B" w:rsidP="008356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60B">
        <w:rPr>
          <w:rFonts w:ascii="Arial" w:hAnsi="Arial" w:cs="Arial"/>
          <w:sz w:val="24"/>
          <w:szCs w:val="24"/>
        </w:rPr>
        <w:t>Assim, foi sugerida também uma emenda por jovens senadores, que redireciona o ataque aos fake news para alterar a Lei da Ação Civil Pública, não havendo necessidade sequer de estabelecer os valores das multas diárias por descumprimento judicial, pois o nosso ordenamento já disciplina os meios coercitivos cabíveis para o cumprimento de ordens judiciais com obrigação de fazer, acrescentando parágrafo segundo ao artigo  1º.</w:t>
      </w:r>
      <w:r w:rsidR="00F0697B" w:rsidRPr="0083560B">
        <w:rPr>
          <w:rFonts w:ascii="Arial" w:hAnsi="Arial" w:cs="Arial"/>
          <w:sz w:val="24"/>
          <w:szCs w:val="24"/>
        </w:rPr>
        <w:t xml:space="preserve"> da Lei nº 7.437, de 24 de julho de 1985 (Lei da Ação Civil Pública), para autorizar a propositura de ação civil pública no caso de divulgação de notícias falsas (fake news) que atinjam interesses coletivos ou difusos.</w:t>
      </w:r>
    </w:p>
    <w:p w:rsidR="004346AA" w:rsidRPr="0083560B" w:rsidRDefault="004346AA" w:rsidP="00434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434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434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434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434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46AA" w:rsidRPr="0083560B" w:rsidRDefault="004346AA" w:rsidP="00434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60B">
        <w:rPr>
          <w:rFonts w:ascii="Arial" w:hAnsi="Arial" w:cs="Arial"/>
          <w:sz w:val="24"/>
          <w:szCs w:val="24"/>
        </w:rPr>
        <w:t xml:space="preserve">Observem os nobres pares que a inciativa é  muito benéfica diante do momento em que </w:t>
      </w:r>
      <w:r w:rsidR="00C22AC7">
        <w:rPr>
          <w:rFonts w:ascii="Arial" w:hAnsi="Arial" w:cs="Arial"/>
          <w:sz w:val="24"/>
          <w:szCs w:val="24"/>
        </w:rPr>
        <w:t>es</w:t>
      </w:r>
      <w:r w:rsidRPr="0083560B">
        <w:rPr>
          <w:rFonts w:ascii="Arial" w:hAnsi="Arial" w:cs="Arial"/>
          <w:sz w:val="24"/>
          <w:szCs w:val="24"/>
        </w:rPr>
        <w:t>tamos vivendo, sendo alvo de falsa</w:t>
      </w:r>
      <w:r w:rsidR="00C22AC7">
        <w:rPr>
          <w:rFonts w:ascii="Arial" w:hAnsi="Arial" w:cs="Arial"/>
          <w:sz w:val="24"/>
          <w:szCs w:val="24"/>
        </w:rPr>
        <w:t>s</w:t>
      </w:r>
      <w:r w:rsidRPr="0083560B">
        <w:rPr>
          <w:rFonts w:ascii="Arial" w:hAnsi="Arial" w:cs="Arial"/>
          <w:sz w:val="24"/>
          <w:szCs w:val="24"/>
        </w:rPr>
        <w:t xml:space="preserve"> noticias que abalam </w:t>
      </w:r>
      <w:r w:rsidR="00C22AC7">
        <w:rPr>
          <w:rFonts w:ascii="Arial" w:hAnsi="Arial" w:cs="Arial"/>
          <w:sz w:val="24"/>
          <w:szCs w:val="24"/>
        </w:rPr>
        <w:t xml:space="preserve">e maculam </w:t>
      </w:r>
      <w:r w:rsidRPr="0083560B">
        <w:rPr>
          <w:rFonts w:ascii="Arial" w:hAnsi="Arial" w:cs="Arial"/>
          <w:sz w:val="24"/>
          <w:szCs w:val="24"/>
        </w:rPr>
        <w:t>nossa estrutura profissional, familiar e pessoal, além de ser premente essa regulamentação.</w:t>
      </w:r>
    </w:p>
    <w:p w:rsidR="004346AA" w:rsidRPr="0083560B" w:rsidRDefault="004346AA" w:rsidP="00434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434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697B" w:rsidRPr="0083560B" w:rsidRDefault="004346AA" w:rsidP="00434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60B">
        <w:rPr>
          <w:rFonts w:ascii="Arial" w:hAnsi="Arial" w:cs="Arial"/>
          <w:sz w:val="24"/>
          <w:szCs w:val="24"/>
        </w:rPr>
        <w:t xml:space="preserve">Entendemos que a tecnologia é essencial para nosso sistema de informação e comunicação, gerando impactos econômicos e sociais, mas quando são noticias verídicas com a nobre missão de informar o cidadão. </w:t>
      </w:r>
      <w:r w:rsidR="00F0697B" w:rsidRPr="0083560B">
        <w:rPr>
          <w:rFonts w:ascii="Arial" w:hAnsi="Arial" w:cs="Arial"/>
          <w:sz w:val="24"/>
          <w:szCs w:val="24"/>
        </w:rPr>
        <w:t xml:space="preserve"> O que ocorre é que em poucos segundo uma noticia falsa </w:t>
      </w:r>
      <w:r w:rsidRPr="0083560B">
        <w:rPr>
          <w:rFonts w:ascii="Arial" w:hAnsi="Arial" w:cs="Arial"/>
          <w:sz w:val="24"/>
          <w:szCs w:val="24"/>
        </w:rPr>
        <w:t>. ating</w:t>
      </w:r>
      <w:r w:rsidR="00F0697B" w:rsidRPr="0083560B">
        <w:rPr>
          <w:rFonts w:ascii="Arial" w:hAnsi="Arial" w:cs="Arial"/>
          <w:sz w:val="24"/>
          <w:szCs w:val="24"/>
        </w:rPr>
        <w:t>e</w:t>
      </w:r>
      <w:r w:rsidRPr="0083560B">
        <w:rPr>
          <w:rFonts w:ascii="Arial" w:hAnsi="Arial" w:cs="Arial"/>
          <w:sz w:val="24"/>
          <w:szCs w:val="24"/>
        </w:rPr>
        <w:t xml:space="preserve"> uma quantidade incontrolável de pessoas no mundo inteiro, o que pode gerar inúmeros transtornos</w:t>
      </w:r>
      <w:r w:rsidR="00F0697B" w:rsidRPr="0083560B">
        <w:rPr>
          <w:rFonts w:ascii="Arial" w:hAnsi="Arial" w:cs="Arial"/>
          <w:sz w:val="24"/>
          <w:szCs w:val="24"/>
        </w:rPr>
        <w:t>, destruindo irreversivelmente a imagem de pessoas com conteúdos ofensivos.</w:t>
      </w:r>
    </w:p>
    <w:p w:rsidR="00F0697B" w:rsidRPr="0083560B" w:rsidRDefault="00F0697B" w:rsidP="00434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60B">
        <w:rPr>
          <w:rFonts w:ascii="Arial" w:hAnsi="Arial" w:cs="Arial"/>
          <w:sz w:val="24"/>
          <w:szCs w:val="24"/>
        </w:rPr>
        <w:t xml:space="preserve"> </w:t>
      </w:r>
    </w:p>
    <w:p w:rsidR="004346AA" w:rsidRPr="0083560B" w:rsidRDefault="00F0697B" w:rsidP="00F0697B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  <w:r w:rsidRPr="0083560B">
        <w:rPr>
          <w:rFonts w:ascii="Arial" w:hAnsi="Arial" w:cs="Arial"/>
          <w:sz w:val="24"/>
          <w:szCs w:val="24"/>
        </w:rPr>
        <w:t xml:space="preserve">Diante da magnitude desse projeto </w:t>
      </w:r>
      <w:r w:rsidR="004346AA" w:rsidRPr="0083560B">
        <w:rPr>
          <w:rFonts w:ascii="Arial" w:hAnsi="Arial" w:cs="Arial"/>
          <w:sz w:val="24"/>
          <w:szCs w:val="24"/>
        </w:rPr>
        <w:t>solicito  o apoio dos nobres pares  para que apro</w:t>
      </w:r>
      <w:r w:rsidR="004346AA" w:rsidRPr="008356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vem a presente Moção </w:t>
      </w:r>
      <w:r w:rsidRPr="0083560B">
        <w:rPr>
          <w:rFonts w:ascii="Arial" w:hAnsi="Arial" w:cs="Arial"/>
          <w:color w:val="000000"/>
          <w:sz w:val="24"/>
          <w:szCs w:val="24"/>
          <w:shd w:val="clear" w:color="auto" w:fill="FFFFFF"/>
        </w:rPr>
        <w:t>de Apoio ao projeto da nobre Senadora Mara Gabrilli</w:t>
      </w:r>
      <w:r w:rsidR="004346AA" w:rsidRPr="008356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8356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já recebeu voto favorável às emendas propostas da </w:t>
      </w:r>
      <w:r w:rsidRPr="0083560B">
        <w:rPr>
          <w:rFonts w:ascii="Arial" w:hAnsi="Arial" w:cs="Arial"/>
          <w:sz w:val="24"/>
          <w:szCs w:val="24"/>
        </w:rPr>
        <w:t xml:space="preserve">Comissão de Ciência, Tecnologia, Inovação, Comunicação e Informática </w:t>
      </w:r>
      <w:r w:rsidR="00C22AC7">
        <w:rPr>
          <w:rFonts w:ascii="Arial" w:hAnsi="Arial" w:cs="Arial"/>
          <w:sz w:val="24"/>
          <w:szCs w:val="24"/>
        </w:rPr>
        <w:t xml:space="preserve">para que empreenda esforços no sentido de encaminhar em regime de urgência para a votação tão relevante projeto,  </w:t>
      </w:r>
      <w:r w:rsidRPr="0083560B">
        <w:rPr>
          <w:rFonts w:ascii="Arial" w:hAnsi="Arial" w:cs="Arial"/>
          <w:sz w:val="24"/>
          <w:szCs w:val="24"/>
        </w:rPr>
        <w:t>re</w:t>
      </w:r>
      <w:r w:rsidR="004346AA" w:rsidRPr="0083560B">
        <w:rPr>
          <w:rFonts w:ascii="Arial" w:hAnsi="Arial" w:cs="Arial"/>
          <w:color w:val="000000"/>
          <w:sz w:val="24"/>
          <w:szCs w:val="24"/>
          <w:shd w:val="clear" w:color="auto" w:fill="FFFFFF"/>
        </w:rPr>
        <w:t>querendo o seu encaminhamento através de ofício a</w:t>
      </w:r>
      <w:r w:rsidR="00C22A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Exmo. Sr. Presidente do Senado Federal Sr. </w:t>
      </w:r>
      <w:r w:rsidR="00C22AC7" w:rsidRPr="00C22AC7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 Alcolumbre</w:t>
      </w:r>
      <w:r w:rsidR="00C22A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</w:t>
      </w:r>
      <w:r w:rsidR="004346AA" w:rsidRPr="008356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Exm</w:t>
      </w:r>
      <w:r w:rsidR="00C22A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a. </w:t>
      </w:r>
      <w:r w:rsidR="004346AA" w:rsidRPr="0083560B">
        <w:rPr>
          <w:rFonts w:ascii="Arial" w:hAnsi="Arial" w:cs="Arial"/>
          <w:color w:val="000000"/>
          <w:sz w:val="24"/>
          <w:szCs w:val="24"/>
          <w:shd w:val="clear" w:color="auto" w:fill="FFFFFF"/>
        </w:rPr>
        <w:t>Sr</w:t>
      </w:r>
      <w:r w:rsidR="00C22AC7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46AA" w:rsidRPr="008356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C22AC7">
        <w:rPr>
          <w:rFonts w:ascii="Arial" w:hAnsi="Arial" w:cs="Arial"/>
          <w:color w:val="000000"/>
          <w:sz w:val="24"/>
          <w:szCs w:val="24"/>
          <w:shd w:val="clear" w:color="auto" w:fill="FFFFFF"/>
        </w:rPr>
        <w:t>Senadora Mara Gabrilli.</w:t>
      </w:r>
    </w:p>
    <w:p w:rsidR="004346AA" w:rsidRPr="0083560B" w:rsidRDefault="004346AA" w:rsidP="004346AA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  <w:r w:rsidRPr="0083560B">
        <w:rPr>
          <w:rFonts w:ascii="Arial" w:hAnsi="Arial" w:cs="Arial"/>
          <w:w w:val="90"/>
          <w:sz w:val="24"/>
          <w:szCs w:val="24"/>
        </w:rPr>
        <w:t xml:space="preserve"> </w:t>
      </w:r>
    </w:p>
    <w:p w:rsidR="004346AA" w:rsidRDefault="004346AA" w:rsidP="004346AA">
      <w:pPr>
        <w:spacing w:before="240" w:line="360" w:lineRule="auto"/>
        <w:ind w:left="2832" w:firstLine="708"/>
        <w:rPr>
          <w:rFonts w:ascii="Arial" w:hAnsi="Arial" w:cs="Arial"/>
          <w:b/>
          <w:w w:val="90"/>
          <w:sz w:val="24"/>
          <w:szCs w:val="24"/>
        </w:rPr>
      </w:pPr>
      <w:r w:rsidRPr="0083560B">
        <w:rPr>
          <w:rFonts w:ascii="Arial" w:hAnsi="Arial" w:cs="Arial"/>
          <w:b/>
          <w:w w:val="90"/>
          <w:sz w:val="24"/>
          <w:szCs w:val="24"/>
        </w:rPr>
        <w:t>Dalva Berto</w:t>
      </w:r>
    </w:p>
    <w:p w:rsidR="00C22AC7" w:rsidRPr="0083560B" w:rsidRDefault="00C22AC7" w:rsidP="004346AA">
      <w:pPr>
        <w:spacing w:before="240" w:line="360" w:lineRule="auto"/>
        <w:ind w:left="2832" w:firstLine="708"/>
        <w:rPr>
          <w:rFonts w:ascii="Arial" w:hAnsi="Arial" w:cs="Arial"/>
          <w:b/>
          <w:w w:val="90"/>
          <w:sz w:val="24"/>
          <w:szCs w:val="24"/>
        </w:rPr>
      </w:pPr>
    </w:p>
    <w:p w:rsidR="004346AA" w:rsidRPr="0083560B" w:rsidRDefault="004346AA" w:rsidP="004346AA">
      <w:pPr>
        <w:spacing w:before="240" w:line="360" w:lineRule="auto"/>
        <w:ind w:left="2832" w:firstLine="708"/>
        <w:rPr>
          <w:rFonts w:ascii="Arial" w:hAnsi="Arial" w:cs="Arial"/>
          <w:b/>
          <w:w w:val="90"/>
          <w:sz w:val="24"/>
          <w:szCs w:val="24"/>
        </w:rPr>
      </w:pPr>
      <w:r w:rsidRPr="0083560B">
        <w:rPr>
          <w:rFonts w:ascii="Arial" w:hAnsi="Arial" w:cs="Arial"/>
          <w:b/>
          <w:w w:val="90"/>
          <w:sz w:val="24"/>
          <w:szCs w:val="24"/>
        </w:rPr>
        <w:t>Vereadora</w:t>
      </w:r>
    </w:p>
    <w:p w:rsidR="004346AA" w:rsidRPr="0083560B" w:rsidRDefault="004346AA" w:rsidP="004346AA">
      <w:pPr>
        <w:spacing w:before="240" w:line="360" w:lineRule="auto"/>
        <w:rPr>
          <w:rFonts w:ascii="Arial" w:hAnsi="Arial" w:cs="Arial"/>
          <w:b/>
          <w:w w:val="90"/>
          <w:sz w:val="24"/>
          <w:szCs w:val="24"/>
        </w:rPr>
      </w:pPr>
    </w:p>
    <w:p w:rsidR="00C63105" w:rsidRPr="0083560B" w:rsidRDefault="00C63105">
      <w:pPr>
        <w:rPr>
          <w:rFonts w:ascii="Arial" w:hAnsi="Arial" w:cs="Arial"/>
          <w:sz w:val="24"/>
          <w:szCs w:val="24"/>
        </w:rPr>
      </w:pPr>
    </w:p>
    <w:sectPr w:rsidR="00C63105" w:rsidRPr="00835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A"/>
    <w:rsid w:val="004346AA"/>
    <w:rsid w:val="006162B1"/>
    <w:rsid w:val="0083560B"/>
    <w:rsid w:val="00C22AC7"/>
    <w:rsid w:val="00C63105"/>
    <w:rsid w:val="00C75C44"/>
    <w:rsid w:val="00E30446"/>
    <w:rsid w:val="00F0697B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AA"/>
    <w:pPr>
      <w:spacing w:after="0" w:line="240" w:lineRule="auto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6AA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AA"/>
    <w:pPr>
      <w:spacing w:after="0" w:line="240" w:lineRule="auto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6AA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cp:lastPrinted>2020-01-29T15:19:00Z</cp:lastPrinted>
  <dcterms:created xsi:type="dcterms:W3CDTF">2020-01-29T14:43:00Z</dcterms:created>
  <dcterms:modified xsi:type="dcterms:W3CDTF">2020-02-05T19:40:00Z</dcterms:modified>
</cp:coreProperties>
</file>