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95601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95601E">
        <w:rPr>
          <w:rFonts w:ascii="Arial" w:hAnsi="Arial" w:cs="Arial"/>
          <w:b/>
          <w:caps/>
          <w:sz w:val="26"/>
          <w:szCs w:val="26"/>
        </w:rPr>
        <w:t>99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95601E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 xml:space="preserve">ita informações sobre quantidade de multas aplicadas através de radares instalados, e aplicabilidade dos recursos arrecadados.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a instalação e início de operação dos radares de controle de velocidade e avanço de sinal vermelho no município de Valinhos em meados do início do segundo semestre de 2019, através de contrato firmado entre a municipalidade e a empresa Consórcio Valinhos Vias com valor anual de R$ 650,1 mil;</w:t>
      </w: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imensa repercussão de reportagem veiculada pela Rádio e TV Bandeirantes</w:t>
      </w:r>
      <w:r w:rsidR="00966BBE">
        <w:rPr>
          <w:rFonts w:ascii="Arial" w:hAnsi="Arial" w:cs="Arial"/>
          <w:sz w:val="26"/>
          <w:szCs w:val="26"/>
        </w:rPr>
        <w:t xml:space="preserve"> na segunda semana de 2020 e </w:t>
      </w:r>
      <w:r>
        <w:rPr>
          <w:rFonts w:ascii="Arial" w:hAnsi="Arial" w:cs="Arial"/>
          <w:sz w:val="26"/>
          <w:szCs w:val="26"/>
        </w:rPr>
        <w:t>que revelou possível conluio de empresas de radares e prefeituras paulistas,</w:t>
      </w:r>
      <w:r w:rsidR="00966BBE">
        <w:rPr>
          <w:rFonts w:ascii="Arial" w:hAnsi="Arial" w:cs="Arial"/>
          <w:sz w:val="26"/>
          <w:szCs w:val="26"/>
        </w:rPr>
        <w:t xml:space="preserve"> inclusive a cidade Limeira,</w:t>
      </w:r>
      <w:r>
        <w:rPr>
          <w:rFonts w:ascii="Arial" w:hAnsi="Arial" w:cs="Arial"/>
          <w:sz w:val="26"/>
          <w:szCs w:val="26"/>
        </w:rPr>
        <w:t xml:space="preserve"> cujo objetivo é aumentar a arrecadação dos municípios e das empresas através de multas de trânsito, observando que não se trata da mesma empresa denunciada</w:t>
      </w:r>
      <w:r w:rsidR="00966BBE">
        <w:rPr>
          <w:rFonts w:ascii="Arial" w:hAnsi="Arial" w:cs="Arial"/>
          <w:sz w:val="26"/>
          <w:szCs w:val="26"/>
        </w:rPr>
        <w:t xml:space="preserve"> na reportagem que opera em Valinhos</w:t>
      </w:r>
      <w:r>
        <w:rPr>
          <w:rFonts w:ascii="Arial" w:hAnsi="Arial" w:cs="Arial"/>
          <w:sz w:val="26"/>
          <w:szCs w:val="26"/>
        </w:rPr>
        <w:t>, mas no entanto, que presta a mesma natureza de serviços;</w:t>
      </w: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a população merece toda informação e esclarecimento sobre quaisquer procedimentos e a</w:t>
      </w:r>
      <w:r w:rsidR="00966BBE">
        <w:rPr>
          <w:rFonts w:ascii="Arial" w:hAnsi="Arial" w:cs="Arial"/>
          <w:sz w:val="26"/>
          <w:szCs w:val="26"/>
        </w:rPr>
        <w:t>ções do serviço pú</w:t>
      </w:r>
      <w:r>
        <w:rPr>
          <w:rFonts w:ascii="Arial" w:hAnsi="Arial" w:cs="Arial"/>
          <w:sz w:val="26"/>
          <w:szCs w:val="26"/>
        </w:rPr>
        <w:t xml:space="preserve">blico constituído que tem </w:t>
      </w:r>
      <w:r w:rsidR="00966BBE">
        <w:rPr>
          <w:rFonts w:ascii="Arial" w:hAnsi="Arial" w:cs="Arial"/>
          <w:sz w:val="26"/>
          <w:szCs w:val="26"/>
        </w:rPr>
        <w:t>obrigação de bem informar a população</w:t>
      </w:r>
      <w:r>
        <w:rPr>
          <w:rFonts w:ascii="Arial" w:hAnsi="Arial" w:cs="Arial"/>
          <w:sz w:val="26"/>
          <w:szCs w:val="26"/>
        </w:rPr>
        <w:t>;</w:t>
      </w:r>
    </w:p>
    <w:p w:rsidR="00966BBE" w:rsidRDefault="00966BBE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66BBE" w:rsidRDefault="00966BBE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é dever dos vereadores, no papel fiscalizatório das ações do Poder Executivo solicitar todas as informações e que estas sejam repassadas com clareza à população, pagadora de impostos;</w:t>
      </w: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3C2B" w:rsidRDefault="008C3C2B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ainda resposta ao Requerimento nº 2.039/19 em 24.09.2019, que trata sobre o assunto, da lavra do nobre vereador desta Casa, Gilberto Aparecido Borges;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E75164" w:rsidP="00E7516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a quantidade de multas foram efetivamente aplicadas através dos 32 radares instalados na cidade de Valinhos, de 01.07.2019 a 31.12.2019. Informar os números:</w:t>
      </w:r>
    </w:p>
    <w:p w:rsidR="00E75164" w:rsidRDefault="00E75164" w:rsidP="00E7516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Mês a mês e por radar instalado;</w:t>
      </w:r>
    </w:p>
    <w:p w:rsidR="00E75164" w:rsidRDefault="00E75164" w:rsidP="00E7516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Incluir todas as multas aplicadas, inclusive as que cabem recurso do veículo autuado;</w:t>
      </w:r>
    </w:p>
    <w:p w:rsidR="00E75164" w:rsidRDefault="00E75164" w:rsidP="00E7516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Informar montante dos valores aferidos em reais, proveniente das referidas multas, mês a mês;</w:t>
      </w:r>
    </w:p>
    <w:p w:rsidR="00E75164" w:rsidRDefault="00E75164" w:rsidP="00E751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Pr="00E75164" w:rsidRDefault="00E75164" w:rsidP="00E7516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Informar a exata aplicabilidade dos valores aferidos e provenientes das referidas multas, mencionando nº da conta e banco de recolhimento destas.</w:t>
      </w:r>
    </w:p>
    <w:p w:rsidR="00E75164" w:rsidRPr="00E75164" w:rsidRDefault="00E75164" w:rsidP="00E75164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Pr="00C61D9F" w:rsidRDefault="00C61D9F" w:rsidP="003430B1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966BBE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15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5601E"/>
    <w:rsid w:val="00966BBE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A6C3-B757-4464-933E-6B689CBC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2020-01-15T15:41:00Z</cp:lastPrinted>
  <dcterms:created xsi:type="dcterms:W3CDTF">2020-01-15T15:42:00Z</dcterms:created>
  <dcterms:modified xsi:type="dcterms:W3CDTF">2020-01-28T13:52:00Z</dcterms:modified>
</cp:coreProperties>
</file>