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3" w:rsidRDefault="00555083" w:rsidP="0055508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  <w:u w:val="single"/>
        </w:rPr>
      </w:pPr>
      <w:r w:rsidRPr="00555083">
        <w:rPr>
          <w:rFonts w:ascii="Arial" w:hAnsi="Arial" w:cs="Arial"/>
          <w:b/>
          <w:color w:val="000000"/>
          <w:sz w:val="24"/>
          <w:szCs w:val="28"/>
        </w:rPr>
        <w:tab/>
      </w:r>
      <w:r w:rsidRPr="00555083">
        <w:rPr>
          <w:rFonts w:ascii="Arial" w:hAnsi="Arial" w:cs="Arial"/>
          <w:b/>
          <w:color w:val="000000"/>
          <w:sz w:val="24"/>
          <w:szCs w:val="28"/>
        </w:rPr>
        <w:tab/>
      </w:r>
      <w:r>
        <w:rPr>
          <w:rFonts w:ascii="Arial" w:hAnsi="Arial" w:cs="Arial"/>
          <w:b/>
          <w:color w:val="000000"/>
          <w:sz w:val="24"/>
          <w:szCs w:val="28"/>
          <w:u w:val="single"/>
        </w:rPr>
        <w:t>LEI Nº</w:t>
      </w:r>
      <w:r w:rsidR="00897525">
        <w:rPr>
          <w:rFonts w:ascii="Arial" w:hAnsi="Arial" w:cs="Arial"/>
          <w:b/>
          <w:color w:val="000000"/>
          <w:sz w:val="24"/>
          <w:szCs w:val="28"/>
          <w:u w:val="single"/>
        </w:rPr>
        <w:t xml:space="preserve"> 5.950, DE 13 DE DEZEMBRO DE </w:t>
      </w:r>
      <w:proofErr w:type="gramStart"/>
      <w:r w:rsidR="00897525">
        <w:rPr>
          <w:rFonts w:ascii="Arial" w:hAnsi="Arial" w:cs="Arial"/>
          <w:b/>
          <w:color w:val="000000"/>
          <w:sz w:val="24"/>
          <w:szCs w:val="28"/>
          <w:u w:val="single"/>
        </w:rPr>
        <w:t>2019</w:t>
      </w:r>
      <w:proofErr w:type="gramEnd"/>
    </w:p>
    <w:p w:rsidR="00555083" w:rsidRDefault="00555083" w:rsidP="0055508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A927EF" w:rsidRPr="00555083" w:rsidRDefault="00555083" w:rsidP="0055508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555083">
        <w:rPr>
          <w:rFonts w:ascii="Arial" w:hAnsi="Arial" w:cs="Arial"/>
          <w:b/>
          <w:color w:val="000000"/>
          <w:sz w:val="24"/>
          <w:szCs w:val="28"/>
        </w:rPr>
        <w:tab/>
      </w:r>
      <w:r w:rsidRPr="00555083">
        <w:rPr>
          <w:rFonts w:ascii="Arial" w:hAnsi="Arial" w:cs="Arial"/>
          <w:b/>
          <w:color w:val="000000"/>
          <w:sz w:val="24"/>
          <w:szCs w:val="28"/>
        </w:rPr>
        <w:tab/>
      </w:r>
      <w:r w:rsidR="000C1C88" w:rsidRPr="00555083">
        <w:rPr>
          <w:rFonts w:ascii="Arial" w:hAnsi="Arial" w:cs="Arial"/>
          <w:b/>
          <w:color w:val="000000"/>
          <w:sz w:val="24"/>
          <w:szCs w:val="28"/>
        </w:rPr>
        <w:t xml:space="preserve">Denomina Praça Osvaldo </w:t>
      </w:r>
      <w:proofErr w:type="spellStart"/>
      <w:r w:rsidR="000C1C88" w:rsidRPr="00555083">
        <w:rPr>
          <w:rFonts w:ascii="Arial" w:hAnsi="Arial" w:cs="Arial"/>
          <w:b/>
          <w:color w:val="000000"/>
          <w:sz w:val="24"/>
          <w:szCs w:val="28"/>
        </w:rPr>
        <w:t>Causs</w:t>
      </w:r>
      <w:proofErr w:type="spellEnd"/>
      <w:r w:rsidR="000C1C88" w:rsidRPr="00555083">
        <w:rPr>
          <w:rFonts w:ascii="Arial" w:hAnsi="Arial" w:cs="Arial"/>
          <w:b/>
          <w:color w:val="000000"/>
          <w:sz w:val="24"/>
          <w:szCs w:val="28"/>
        </w:rPr>
        <w:t xml:space="preserve"> área que consta nos registros da </w:t>
      </w:r>
      <w:r w:rsidRPr="00555083">
        <w:rPr>
          <w:rFonts w:ascii="Arial" w:hAnsi="Arial" w:cs="Arial"/>
          <w:b/>
          <w:color w:val="000000"/>
          <w:sz w:val="24"/>
          <w:szCs w:val="28"/>
        </w:rPr>
        <w:t xml:space="preserve">Municipalidade </w:t>
      </w:r>
      <w:r w:rsidR="000C1C88" w:rsidRPr="00555083">
        <w:rPr>
          <w:rFonts w:ascii="Arial" w:hAnsi="Arial" w:cs="Arial"/>
          <w:b/>
          <w:color w:val="000000"/>
          <w:sz w:val="24"/>
          <w:szCs w:val="28"/>
        </w:rPr>
        <w:t xml:space="preserve">atualmente como </w:t>
      </w:r>
      <w:bookmarkStart w:id="0" w:name="_GoBack"/>
      <w:bookmarkEnd w:id="0"/>
      <w:r w:rsidR="000C1C88" w:rsidRPr="00555083">
        <w:rPr>
          <w:rFonts w:ascii="Arial" w:hAnsi="Arial" w:cs="Arial"/>
          <w:b/>
          <w:color w:val="000000"/>
          <w:sz w:val="24"/>
          <w:szCs w:val="28"/>
        </w:rPr>
        <w:t xml:space="preserve">Sistema de Lazer </w:t>
      </w:r>
      <w:proofErr w:type="gramStart"/>
      <w:r w:rsidR="000C1C88" w:rsidRPr="00555083">
        <w:rPr>
          <w:rFonts w:ascii="Arial" w:hAnsi="Arial" w:cs="Arial"/>
          <w:b/>
          <w:color w:val="000000"/>
          <w:sz w:val="24"/>
          <w:szCs w:val="28"/>
        </w:rPr>
        <w:t>2</w:t>
      </w:r>
      <w:proofErr w:type="gramEnd"/>
      <w:r w:rsidR="000C1C88" w:rsidRPr="00555083">
        <w:rPr>
          <w:rFonts w:ascii="Arial" w:hAnsi="Arial" w:cs="Arial"/>
          <w:b/>
          <w:color w:val="000000"/>
          <w:sz w:val="24"/>
          <w:szCs w:val="28"/>
        </w:rPr>
        <w:t>, do Loteamento Santa Marina, Bairro São Jorge.</w:t>
      </w: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8"/>
        </w:rPr>
      </w:pPr>
      <w:r w:rsidRPr="00555083">
        <w:rPr>
          <w:rFonts w:ascii="Arial" w:hAnsi="Arial" w:cs="Arial"/>
          <w:b/>
          <w:color w:val="000000"/>
          <w:szCs w:val="28"/>
        </w:rPr>
        <w:tab/>
      </w:r>
      <w:r w:rsidRPr="00555083"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>ORESTES PREVITALE JÚNIOR</w:t>
      </w:r>
      <w:r>
        <w:rPr>
          <w:rFonts w:ascii="Arial" w:hAnsi="Arial" w:cs="Arial"/>
          <w:color w:val="000000"/>
          <w:szCs w:val="28"/>
        </w:rPr>
        <w:t>, Prefeito do Município de Valinhos, no uso das atribuições que lhe são conferidas pelo artigo 80, inciso III, da Lei Orgânica do Município,</w:t>
      </w: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8"/>
        </w:rPr>
      </w:pP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8"/>
        </w:rPr>
      </w:pPr>
      <w:r w:rsidRPr="00555083">
        <w:rPr>
          <w:rFonts w:ascii="Arial" w:hAnsi="Arial" w:cs="Arial"/>
          <w:color w:val="000000"/>
          <w:szCs w:val="28"/>
        </w:rPr>
        <w:tab/>
      </w:r>
      <w:r w:rsidRPr="00555083">
        <w:rPr>
          <w:rFonts w:ascii="Arial" w:hAnsi="Arial" w:cs="Arial"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 xml:space="preserve">FAZ SABER </w:t>
      </w:r>
      <w:r>
        <w:rPr>
          <w:rFonts w:ascii="Arial" w:hAnsi="Arial" w:cs="Arial"/>
          <w:color w:val="000000"/>
          <w:szCs w:val="28"/>
        </w:rPr>
        <w:t>que a Câmara Municipal aprovou e ele sanciona e promulga a seguinte Lei:</w:t>
      </w: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28"/>
        </w:rPr>
      </w:pPr>
      <w:r w:rsidRPr="00555083">
        <w:rPr>
          <w:rFonts w:ascii="Arial" w:hAnsi="Arial" w:cs="Arial"/>
          <w:color w:val="000000"/>
          <w:szCs w:val="28"/>
        </w:rPr>
        <w:t xml:space="preserve"> </w:t>
      </w:r>
    </w:p>
    <w:p w:rsidR="006E76DF" w:rsidRPr="00555083" w:rsidRDefault="00555083" w:rsidP="00555083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555083">
        <w:rPr>
          <w:rFonts w:ascii="Arial" w:hAnsi="Arial" w:cs="Arial"/>
          <w:color w:val="000000"/>
          <w:szCs w:val="28"/>
        </w:rPr>
        <w:tab/>
      </w:r>
      <w:r w:rsidRPr="00555083">
        <w:rPr>
          <w:rFonts w:ascii="Arial" w:hAnsi="Arial" w:cs="Arial"/>
          <w:color w:val="000000"/>
          <w:szCs w:val="28"/>
        </w:rPr>
        <w:tab/>
      </w:r>
      <w:r w:rsidR="00067176" w:rsidRPr="00555083">
        <w:rPr>
          <w:rFonts w:ascii="Arial" w:hAnsi="Arial" w:cs="Arial"/>
          <w:b/>
          <w:color w:val="000000"/>
          <w:sz w:val="24"/>
          <w:szCs w:val="28"/>
        </w:rPr>
        <w:t>Art. 1º</w:t>
      </w:r>
      <w:r w:rsidR="00860166" w:rsidRPr="00555083">
        <w:rPr>
          <w:rFonts w:ascii="Arial" w:hAnsi="Arial" w:cs="Arial"/>
          <w:b/>
          <w:color w:val="000000"/>
          <w:sz w:val="24"/>
          <w:szCs w:val="28"/>
        </w:rPr>
        <w:t xml:space="preserve"> </w:t>
      </w:r>
      <w:r w:rsidRPr="00555083">
        <w:rPr>
          <w:rFonts w:ascii="Arial" w:hAnsi="Arial" w:cs="Arial"/>
          <w:color w:val="000000"/>
          <w:sz w:val="24"/>
          <w:szCs w:val="28"/>
        </w:rPr>
        <w:t xml:space="preserve">É denominada </w:t>
      </w:r>
      <w:r w:rsidR="000C1C88" w:rsidRPr="00555083">
        <w:rPr>
          <w:rFonts w:ascii="Arial" w:hAnsi="Arial" w:cs="Arial"/>
          <w:color w:val="000000"/>
          <w:sz w:val="24"/>
          <w:szCs w:val="28"/>
        </w:rPr>
        <w:t xml:space="preserve">Praça Osvaldo </w:t>
      </w:r>
      <w:proofErr w:type="spellStart"/>
      <w:r w:rsidR="000C1C88" w:rsidRPr="00555083">
        <w:rPr>
          <w:rFonts w:ascii="Arial" w:hAnsi="Arial" w:cs="Arial"/>
          <w:color w:val="000000"/>
          <w:sz w:val="24"/>
          <w:szCs w:val="28"/>
        </w:rPr>
        <w:t>Causs</w:t>
      </w:r>
      <w:proofErr w:type="spellEnd"/>
      <w:r w:rsidR="000C1C88" w:rsidRPr="00555083">
        <w:rPr>
          <w:rFonts w:ascii="Arial" w:hAnsi="Arial" w:cs="Arial"/>
          <w:color w:val="000000"/>
          <w:sz w:val="24"/>
          <w:szCs w:val="28"/>
        </w:rPr>
        <w:t xml:space="preserve"> área que consta nos registros da </w:t>
      </w:r>
      <w:r w:rsidRPr="00555083">
        <w:rPr>
          <w:rFonts w:ascii="Arial" w:hAnsi="Arial" w:cs="Arial"/>
          <w:color w:val="000000"/>
          <w:sz w:val="24"/>
          <w:szCs w:val="28"/>
        </w:rPr>
        <w:t xml:space="preserve">Municipalidade </w:t>
      </w:r>
      <w:r w:rsidR="000C1C88" w:rsidRPr="00555083">
        <w:rPr>
          <w:rFonts w:ascii="Arial" w:hAnsi="Arial" w:cs="Arial"/>
          <w:color w:val="000000"/>
          <w:sz w:val="24"/>
          <w:szCs w:val="28"/>
        </w:rPr>
        <w:t xml:space="preserve">atualmente como Sistema de Lazer </w:t>
      </w:r>
      <w:proofErr w:type="gramStart"/>
      <w:r w:rsidR="000C1C88" w:rsidRPr="00555083">
        <w:rPr>
          <w:rFonts w:ascii="Arial" w:hAnsi="Arial" w:cs="Arial"/>
          <w:color w:val="000000"/>
          <w:sz w:val="24"/>
          <w:szCs w:val="28"/>
        </w:rPr>
        <w:t>2</w:t>
      </w:r>
      <w:proofErr w:type="gramEnd"/>
      <w:r w:rsidR="000C1C88" w:rsidRPr="00555083">
        <w:rPr>
          <w:rFonts w:ascii="Arial" w:hAnsi="Arial" w:cs="Arial"/>
          <w:color w:val="000000"/>
          <w:sz w:val="24"/>
          <w:szCs w:val="28"/>
        </w:rPr>
        <w:t xml:space="preserve">, do Loteamento Santa Marina, Bairro São Jorge, circundado pela Avenida Independência, Rua José </w:t>
      </w:r>
      <w:proofErr w:type="spellStart"/>
      <w:r w:rsidR="000C1C88" w:rsidRPr="00555083">
        <w:rPr>
          <w:rFonts w:ascii="Arial" w:hAnsi="Arial" w:cs="Arial"/>
          <w:color w:val="000000"/>
          <w:sz w:val="24"/>
          <w:szCs w:val="28"/>
        </w:rPr>
        <w:t>Murilia</w:t>
      </w:r>
      <w:proofErr w:type="spellEnd"/>
      <w:r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="000C1C88" w:rsidRPr="00555083">
        <w:rPr>
          <w:rFonts w:ascii="Arial" w:hAnsi="Arial" w:cs="Arial"/>
          <w:color w:val="000000"/>
          <w:sz w:val="24"/>
          <w:szCs w:val="28"/>
        </w:rPr>
        <w:t>Bozza</w:t>
      </w:r>
      <w:proofErr w:type="spellEnd"/>
      <w:r w:rsidR="000C1C88" w:rsidRPr="00555083">
        <w:rPr>
          <w:rFonts w:ascii="Arial" w:hAnsi="Arial" w:cs="Arial"/>
          <w:color w:val="000000"/>
          <w:sz w:val="24"/>
          <w:szCs w:val="28"/>
        </w:rPr>
        <w:t xml:space="preserve">, Rua Júlio </w:t>
      </w:r>
      <w:proofErr w:type="spellStart"/>
      <w:r w:rsidR="000C1C88" w:rsidRPr="00555083">
        <w:rPr>
          <w:rFonts w:ascii="Arial" w:hAnsi="Arial" w:cs="Arial"/>
          <w:color w:val="000000"/>
          <w:sz w:val="24"/>
          <w:szCs w:val="28"/>
        </w:rPr>
        <w:t>Spiandoreli</w:t>
      </w:r>
      <w:proofErr w:type="spellEnd"/>
      <w:r w:rsidR="000C1C88" w:rsidRPr="00555083">
        <w:rPr>
          <w:rFonts w:ascii="Arial" w:hAnsi="Arial" w:cs="Arial"/>
          <w:color w:val="000000"/>
          <w:sz w:val="24"/>
          <w:szCs w:val="28"/>
        </w:rPr>
        <w:t xml:space="preserve"> e pela Rua </w:t>
      </w:r>
      <w:proofErr w:type="spellStart"/>
      <w:r w:rsidR="000C1C88" w:rsidRPr="00555083">
        <w:rPr>
          <w:rFonts w:ascii="Arial" w:hAnsi="Arial" w:cs="Arial"/>
          <w:color w:val="000000"/>
          <w:sz w:val="24"/>
          <w:szCs w:val="28"/>
        </w:rPr>
        <w:t>Antonio</w:t>
      </w:r>
      <w:proofErr w:type="spellEnd"/>
      <w:r w:rsidR="000C1C88" w:rsidRPr="00555083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="000C1C88" w:rsidRPr="00555083">
        <w:rPr>
          <w:rFonts w:ascii="Arial" w:hAnsi="Arial" w:cs="Arial"/>
          <w:color w:val="000000"/>
          <w:sz w:val="24"/>
          <w:szCs w:val="28"/>
        </w:rPr>
        <w:t>Juliato</w:t>
      </w:r>
      <w:proofErr w:type="spellEnd"/>
      <w:r w:rsidR="000C1C88" w:rsidRPr="00555083">
        <w:rPr>
          <w:rFonts w:ascii="Arial" w:hAnsi="Arial" w:cs="Arial"/>
          <w:color w:val="000000"/>
          <w:sz w:val="24"/>
          <w:szCs w:val="28"/>
        </w:rPr>
        <w:t>.</w:t>
      </w: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Cs w:val="28"/>
        </w:rPr>
      </w:pPr>
    </w:p>
    <w:p w:rsidR="00067176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8"/>
        </w:rPr>
      </w:pPr>
      <w:r w:rsidRPr="00555083">
        <w:rPr>
          <w:rFonts w:ascii="Arial" w:hAnsi="Arial" w:cs="Arial"/>
          <w:b/>
          <w:color w:val="000000"/>
          <w:szCs w:val="28"/>
        </w:rPr>
        <w:tab/>
      </w:r>
      <w:r w:rsidRPr="00555083">
        <w:rPr>
          <w:rFonts w:ascii="Arial" w:hAnsi="Arial" w:cs="Arial"/>
          <w:b/>
          <w:color w:val="000000"/>
          <w:szCs w:val="28"/>
        </w:rPr>
        <w:tab/>
      </w:r>
      <w:r w:rsidR="00067176" w:rsidRPr="00555083">
        <w:rPr>
          <w:rFonts w:ascii="Arial" w:hAnsi="Arial" w:cs="Arial"/>
          <w:b/>
          <w:color w:val="000000"/>
          <w:szCs w:val="28"/>
        </w:rPr>
        <w:t xml:space="preserve">Art. 2º </w:t>
      </w:r>
      <w:r w:rsidR="00067176" w:rsidRPr="00555083">
        <w:rPr>
          <w:rFonts w:ascii="Arial" w:hAnsi="Arial" w:cs="Arial"/>
          <w:color w:val="000000"/>
          <w:szCs w:val="28"/>
        </w:rPr>
        <w:t>Esta Lei entra em vigor na data de sua publicação, revogam-se as disposições em contrário.</w:t>
      </w:r>
    </w:p>
    <w:p w:rsidR="00555083" w:rsidRDefault="00555083" w:rsidP="00555083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8"/>
        </w:rPr>
      </w:pPr>
    </w:p>
    <w:p w:rsidR="00897525" w:rsidRDefault="00897525" w:rsidP="0089752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897525">
        <w:rPr>
          <w:rFonts w:ascii="Arial" w:hAnsi="Arial" w:cs="Arial"/>
          <w:color w:val="000000"/>
          <w:szCs w:val="28"/>
        </w:rPr>
        <w:t>Prefeitura do Município de Valinhos,</w:t>
      </w:r>
      <w:r>
        <w:rPr>
          <w:rFonts w:ascii="Arial" w:hAnsi="Arial" w:cs="Arial"/>
          <w:color w:val="000000"/>
          <w:szCs w:val="28"/>
        </w:rPr>
        <w:t xml:space="preserve"> </w:t>
      </w:r>
      <w:r w:rsidRPr="00897525">
        <w:rPr>
          <w:rFonts w:ascii="Arial" w:hAnsi="Arial" w:cs="Arial"/>
          <w:color w:val="000000"/>
          <w:szCs w:val="28"/>
        </w:rPr>
        <w:t>aos 13 de dezembro de 2019, 123° do Distrito de Paz,</w:t>
      </w:r>
      <w:r>
        <w:rPr>
          <w:rFonts w:ascii="Arial" w:hAnsi="Arial" w:cs="Arial"/>
          <w:color w:val="000000"/>
          <w:szCs w:val="28"/>
        </w:rPr>
        <w:t xml:space="preserve"> </w:t>
      </w:r>
      <w:r w:rsidRPr="00897525">
        <w:rPr>
          <w:rFonts w:ascii="Arial" w:hAnsi="Arial" w:cs="Arial"/>
          <w:color w:val="000000"/>
          <w:szCs w:val="28"/>
        </w:rPr>
        <w:t>64° do Município e 14° da Comarca.</w:t>
      </w:r>
    </w:p>
    <w:p w:rsidR="00897525" w:rsidRPr="00897525" w:rsidRDefault="00897525" w:rsidP="0089752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</w:p>
    <w:p w:rsidR="00897525" w:rsidRPr="00897525" w:rsidRDefault="00897525" w:rsidP="0089752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897525">
        <w:rPr>
          <w:rFonts w:ascii="Arial" w:hAnsi="Arial" w:cs="Arial"/>
          <w:color w:val="000000"/>
          <w:szCs w:val="28"/>
        </w:rPr>
        <w:t>ORESTES PREVITALE JÚNIOR</w:t>
      </w:r>
    </w:p>
    <w:p w:rsidR="00897525" w:rsidRPr="00897525" w:rsidRDefault="00897525" w:rsidP="0089752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897525">
        <w:rPr>
          <w:rFonts w:ascii="Arial" w:hAnsi="Arial" w:cs="Arial"/>
          <w:color w:val="000000"/>
          <w:szCs w:val="28"/>
        </w:rPr>
        <w:t>Prefeito Municipal</w:t>
      </w:r>
    </w:p>
    <w:p w:rsidR="00897525" w:rsidRDefault="00897525" w:rsidP="0089752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</w:p>
    <w:p w:rsidR="00897525" w:rsidRPr="00897525" w:rsidRDefault="00897525" w:rsidP="0089752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897525">
        <w:rPr>
          <w:rFonts w:ascii="Arial" w:hAnsi="Arial" w:cs="Arial"/>
          <w:color w:val="000000"/>
          <w:szCs w:val="28"/>
        </w:rPr>
        <w:t>JOSÉ LUIZ GARAVELLO JUNIOR</w:t>
      </w:r>
    </w:p>
    <w:p w:rsidR="00897525" w:rsidRPr="00897525" w:rsidRDefault="00897525" w:rsidP="0089752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897525">
        <w:rPr>
          <w:rFonts w:ascii="Arial" w:hAnsi="Arial" w:cs="Arial"/>
          <w:color w:val="000000"/>
          <w:szCs w:val="28"/>
        </w:rPr>
        <w:t>Secretário de Assuntos Jurídicos e Institucionais</w:t>
      </w:r>
    </w:p>
    <w:p w:rsidR="00897525" w:rsidRDefault="00897525" w:rsidP="0089752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</w:p>
    <w:p w:rsidR="00897525" w:rsidRPr="00897525" w:rsidRDefault="00897525" w:rsidP="0089752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897525">
        <w:rPr>
          <w:rFonts w:ascii="Arial" w:hAnsi="Arial" w:cs="Arial"/>
          <w:color w:val="000000"/>
          <w:szCs w:val="28"/>
        </w:rPr>
        <w:t>PEDRO INÁCIO MEDEIROS</w:t>
      </w:r>
    </w:p>
    <w:p w:rsidR="00897525" w:rsidRPr="00897525" w:rsidRDefault="00897525" w:rsidP="0089752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897525">
        <w:rPr>
          <w:rFonts w:ascii="Arial" w:hAnsi="Arial" w:cs="Arial"/>
          <w:color w:val="000000"/>
          <w:szCs w:val="28"/>
        </w:rPr>
        <w:t>Secretário de Planejamento e Meio Ambiente</w:t>
      </w:r>
    </w:p>
    <w:p w:rsidR="00897525" w:rsidRDefault="00897525" w:rsidP="0089752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</w:p>
    <w:p w:rsidR="00897525" w:rsidRPr="00897525" w:rsidRDefault="00897525" w:rsidP="0089752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897525">
        <w:rPr>
          <w:rFonts w:ascii="Arial" w:hAnsi="Arial" w:cs="Arial"/>
          <w:color w:val="000000"/>
          <w:szCs w:val="28"/>
        </w:rPr>
        <w:t>MAURO HADDAD ANDRINO</w:t>
      </w:r>
    </w:p>
    <w:p w:rsidR="00897525" w:rsidRPr="00897525" w:rsidRDefault="00897525" w:rsidP="0089752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897525">
        <w:rPr>
          <w:rFonts w:ascii="Arial" w:hAnsi="Arial" w:cs="Arial"/>
          <w:color w:val="000000"/>
          <w:szCs w:val="28"/>
        </w:rPr>
        <w:t>Secretário de Mobilidade Urbana</w:t>
      </w:r>
    </w:p>
    <w:p w:rsidR="00897525" w:rsidRDefault="00897525" w:rsidP="0089752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</w:p>
    <w:p w:rsidR="00897525" w:rsidRPr="00897525" w:rsidRDefault="00897525" w:rsidP="0089752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897525">
        <w:rPr>
          <w:rFonts w:ascii="Arial" w:hAnsi="Arial" w:cs="Arial"/>
          <w:color w:val="000000"/>
          <w:szCs w:val="28"/>
        </w:rPr>
        <w:t>Conferida, numerada e datada neste Departamento, na forma regulamentar, em conformidade com o expediente administrativo no. 23.995/19-PMV.</w:t>
      </w:r>
    </w:p>
    <w:p w:rsidR="00897525" w:rsidRDefault="00897525" w:rsidP="0089752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</w:p>
    <w:p w:rsidR="00897525" w:rsidRPr="00897525" w:rsidRDefault="00897525" w:rsidP="0089752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proofErr w:type="spellStart"/>
      <w:r w:rsidRPr="00897525">
        <w:rPr>
          <w:rFonts w:ascii="Arial" w:hAnsi="Arial" w:cs="Arial"/>
          <w:color w:val="000000"/>
          <w:szCs w:val="28"/>
        </w:rPr>
        <w:t>Vanderley</w:t>
      </w:r>
      <w:proofErr w:type="spellEnd"/>
      <w:r w:rsidRPr="00897525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897525">
        <w:rPr>
          <w:rFonts w:ascii="Arial" w:hAnsi="Arial" w:cs="Arial"/>
          <w:color w:val="000000"/>
          <w:szCs w:val="28"/>
        </w:rPr>
        <w:t>Berteli</w:t>
      </w:r>
      <w:proofErr w:type="spellEnd"/>
      <w:r w:rsidRPr="00897525">
        <w:rPr>
          <w:rFonts w:ascii="Arial" w:hAnsi="Arial" w:cs="Arial"/>
          <w:color w:val="000000"/>
          <w:szCs w:val="28"/>
        </w:rPr>
        <w:t xml:space="preserve"> Mario</w:t>
      </w:r>
    </w:p>
    <w:p w:rsidR="00897525" w:rsidRPr="00897525" w:rsidRDefault="00897525" w:rsidP="0089752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897525">
        <w:rPr>
          <w:rFonts w:ascii="Arial" w:hAnsi="Arial" w:cs="Arial"/>
          <w:color w:val="000000"/>
          <w:szCs w:val="28"/>
        </w:rPr>
        <w:t>Diretor do Departamento Técnico-Legislativo</w:t>
      </w:r>
    </w:p>
    <w:p w:rsidR="00897525" w:rsidRPr="00897525" w:rsidRDefault="00897525" w:rsidP="0089752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897525">
        <w:rPr>
          <w:rFonts w:ascii="Arial" w:hAnsi="Arial" w:cs="Arial"/>
          <w:color w:val="000000"/>
          <w:szCs w:val="28"/>
        </w:rPr>
        <w:t>Gabinete do Prefeito</w:t>
      </w:r>
    </w:p>
    <w:p w:rsidR="00555083" w:rsidRPr="00897525" w:rsidRDefault="00897525" w:rsidP="0089752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897525">
        <w:rPr>
          <w:rFonts w:ascii="Arial" w:hAnsi="Arial" w:cs="Arial"/>
          <w:color w:val="000000"/>
          <w:szCs w:val="28"/>
        </w:rPr>
        <w:t>P.L. de iniciativa do Vereador Mauro de Sousa Penido</w:t>
      </w:r>
    </w:p>
    <w:sectPr w:rsidR="00555083" w:rsidRPr="00897525" w:rsidSect="00555083">
      <w:headerReference w:type="default" r:id="rId9"/>
      <w:headerReference w:type="first" r:id="rId10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BD" w:rsidRDefault="003D72BD" w:rsidP="00876363">
      <w:pPr>
        <w:spacing w:after="0" w:line="240" w:lineRule="auto"/>
      </w:pPr>
      <w:r>
        <w:separator/>
      </w:r>
    </w:p>
  </w:endnote>
  <w:endnote w:type="continuationSeparator" w:id="0">
    <w:p w:rsidR="003D72BD" w:rsidRDefault="003D72BD" w:rsidP="0087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BD" w:rsidRDefault="003D72BD" w:rsidP="00876363">
      <w:pPr>
        <w:spacing w:after="0" w:line="240" w:lineRule="auto"/>
      </w:pPr>
      <w:r>
        <w:separator/>
      </w:r>
    </w:p>
  </w:footnote>
  <w:footnote w:type="continuationSeparator" w:id="0">
    <w:p w:rsidR="003D72BD" w:rsidRDefault="003D72BD" w:rsidP="0087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83" w:rsidRPr="00555083" w:rsidRDefault="00555083" w:rsidP="00555083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555083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187</w:t>
    </w:r>
    <w:r w:rsidRPr="00555083">
      <w:rPr>
        <w:rFonts w:ascii="Arial" w:hAnsi="Arial" w:cs="Arial"/>
        <w:color w:val="000000"/>
        <w:sz w:val="16"/>
      </w:rPr>
      <w:t xml:space="preserve">/19 - Autógrafo n.º 181/19 - Proc. n.º </w:t>
    </w:r>
    <w:r>
      <w:rPr>
        <w:rFonts w:ascii="Arial" w:hAnsi="Arial" w:cs="Arial"/>
        <w:color w:val="000000"/>
        <w:sz w:val="16"/>
      </w:rPr>
      <w:t>6.014</w:t>
    </w:r>
    <w:r w:rsidRPr="00555083">
      <w:rPr>
        <w:rFonts w:ascii="Arial" w:hAnsi="Arial" w:cs="Arial"/>
        <w:color w:val="000000"/>
        <w:sz w:val="16"/>
      </w:rPr>
      <w:t>/19 - CMV</w:t>
    </w:r>
    <w:r w:rsidR="00897525">
      <w:rPr>
        <w:rFonts w:ascii="Arial" w:hAnsi="Arial" w:cs="Arial"/>
        <w:color w:val="000000"/>
        <w:sz w:val="16"/>
      </w:rPr>
      <w:t xml:space="preserve"> - Lei nº 5.950/19</w:t>
    </w:r>
    <w:r w:rsidRPr="00555083">
      <w:rPr>
        <w:rFonts w:ascii="Arial" w:hAnsi="Arial" w:cs="Arial"/>
        <w:color w:val="000000"/>
        <w:sz w:val="16"/>
      </w:rPr>
      <w:tab/>
      <w:t xml:space="preserve">fl. </w:t>
    </w:r>
    <w:r w:rsidRPr="00555083">
      <w:rPr>
        <w:rFonts w:ascii="Arial" w:hAnsi="Arial" w:cs="Arial"/>
        <w:color w:val="000000"/>
        <w:sz w:val="16"/>
      </w:rPr>
      <w:fldChar w:fldCharType="begin"/>
    </w:r>
    <w:r w:rsidRPr="00555083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555083">
      <w:rPr>
        <w:rFonts w:ascii="Arial" w:hAnsi="Arial" w:cs="Arial"/>
        <w:color w:val="000000"/>
        <w:sz w:val="16"/>
      </w:rPr>
      <w:fldChar w:fldCharType="separate"/>
    </w:r>
    <w:r w:rsidR="00897525">
      <w:rPr>
        <w:rFonts w:ascii="Arial" w:hAnsi="Arial" w:cs="Arial"/>
        <w:noProof/>
        <w:color w:val="000000"/>
        <w:sz w:val="16"/>
      </w:rPr>
      <w:t>02</w:t>
    </w:r>
    <w:r w:rsidRPr="00555083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83" w:rsidRPr="00555083" w:rsidRDefault="00555083" w:rsidP="00555083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555083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187</w:t>
    </w:r>
    <w:r w:rsidRPr="00555083">
      <w:rPr>
        <w:rFonts w:ascii="Arial" w:hAnsi="Arial" w:cs="Arial"/>
        <w:color w:val="000000"/>
        <w:sz w:val="16"/>
      </w:rPr>
      <w:t xml:space="preserve">/19 - Autógrafo n.º 181/19 - Proc. n.º </w:t>
    </w:r>
    <w:r>
      <w:rPr>
        <w:rFonts w:ascii="Arial" w:hAnsi="Arial" w:cs="Arial"/>
        <w:color w:val="000000"/>
        <w:sz w:val="16"/>
      </w:rPr>
      <w:t>6.014/19 -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CB"/>
    <w:multiLevelType w:val="hybridMultilevel"/>
    <w:tmpl w:val="92A68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6"/>
    <w:rsid w:val="00067176"/>
    <w:rsid w:val="00081AA9"/>
    <w:rsid w:val="00097D80"/>
    <w:rsid w:val="000A45EB"/>
    <w:rsid w:val="000C1C88"/>
    <w:rsid w:val="000D5E2C"/>
    <w:rsid w:val="001E3C76"/>
    <w:rsid w:val="00210130"/>
    <w:rsid w:val="00210D5F"/>
    <w:rsid w:val="002208E8"/>
    <w:rsid w:val="0023083F"/>
    <w:rsid w:val="002D6CCD"/>
    <w:rsid w:val="002F3479"/>
    <w:rsid w:val="00352013"/>
    <w:rsid w:val="003727CE"/>
    <w:rsid w:val="003B7FBD"/>
    <w:rsid w:val="003D72BD"/>
    <w:rsid w:val="00430C3A"/>
    <w:rsid w:val="0046291F"/>
    <w:rsid w:val="00480D68"/>
    <w:rsid w:val="004B380B"/>
    <w:rsid w:val="005213FF"/>
    <w:rsid w:val="00537A36"/>
    <w:rsid w:val="00552664"/>
    <w:rsid w:val="00555083"/>
    <w:rsid w:val="006369DE"/>
    <w:rsid w:val="00655A90"/>
    <w:rsid w:val="00674C1F"/>
    <w:rsid w:val="006A0ECE"/>
    <w:rsid w:val="006A2FA6"/>
    <w:rsid w:val="006B1C2F"/>
    <w:rsid w:val="006E76DF"/>
    <w:rsid w:val="00772BAF"/>
    <w:rsid w:val="007A0858"/>
    <w:rsid w:val="007B39DE"/>
    <w:rsid w:val="007E534C"/>
    <w:rsid w:val="00860166"/>
    <w:rsid w:val="00876363"/>
    <w:rsid w:val="00897525"/>
    <w:rsid w:val="008A7489"/>
    <w:rsid w:val="008B455A"/>
    <w:rsid w:val="009215C3"/>
    <w:rsid w:val="009516EC"/>
    <w:rsid w:val="0098120E"/>
    <w:rsid w:val="00A03034"/>
    <w:rsid w:val="00A05190"/>
    <w:rsid w:val="00A60463"/>
    <w:rsid w:val="00A731BB"/>
    <w:rsid w:val="00A927EF"/>
    <w:rsid w:val="00AA73F2"/>
    <w:rsid w:val="00AF3195"/>
    <w:rsid w:val="00B014C1"/>
    <w:rsid w:val="00B05150"/>
    <w:rsid w:val="00BF7717"/>
    <w:rsid w:val="00C6255A"/>
    <w:rsid w:val="00C734D9"/>
    <w:rsid w:val="00CB48EF"/>
    <w:rsid w:val="00CB6469"/>
    <w:rsid w:val="00CE32C5"/>
    <w:rsid w:val="00CF7421"/>
    <w:rsid w:val="00D15813"/>
    <w:rsid w:val="00D15CF6"/>
    <w:rsid w:val="00D83327"/>
    <w:rsid w:val="00E24D0A"/>
    <w:rsid w:val="00E94733"/>
    <w:rsid w:val="00ED0465"/>
    <w:rsid w:val="00F02ACC"/>
    <w:rsid w:val="00FB6456"/>
    <w:rsid w:val="00FD15F8"/>
    <w:rsid w:val="00FD717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  <w:style w:type="character" w:styleId="Forte">
    <w:name w:val="Strong"/>
    <w:basedOn w:val="Fontepargpadro"/>
    <w:uiPriority w:val="22"/>
    <w:qFormat/>
    <w:rsid w:val="0095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  <w:style w:type="character" w:styleId="Forte">
    <w:name w:val="Strong"/>
    <w:basedOn w:val="Fontepargpadro"/>
    <w:uiPriority w:val="22"/>
    <w:qFormat/>
    <w:rsid w:val="00951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9985-728B-4300-BF17-18F43684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6</cp:revision>
  <cp:lastPrinted>2019-07-05T13:12:00Z</cp:lastPrinted>
  <dcterms:created xsi:type="dcterms:W3CDTF">2019-11-05T13:04:00Z</dcterms:created>
  <dcterms:modified xsi:type="dcterms:W3CDTF">2020-01-07T12:13:00Z</dcterms:modified>
</cp:coreProperties>
</file>