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C1" w:rsidRPr="008C71BE" w:rsidRDefault="00C64FC1" w:rsidP="008C71BE">
      <w:pPr>
        <w:tabs>
          <w:tab w:val="left" w:pos="2835"/>
        </w:tabs>
        <w:spacing w:after="0" w:line="360" w:lineRule="auto"/>
        <w:jc w:val="both"/>
        <w:rPr>
          <w:rFonts w:ascii="Arial" w:hAnsi="Arial" w:cs="Arial"/>
          <w:b/>
          <w:sz w:val="24"/>
          <w:szCs w:val="24"/>
        </w:rPr>
      </w:pPr>
      <w:bookmarkStart w:id="0" w:name="_GoBack"/>
      <w:bookmarkEnd w:id="0"/>
      <w:r w:rsidRPr="008C71BE">
        <w:rPr>
          <w:rFonts w:ascii="Arial" w:hAnsi="Arial" w:cs="Arial"/>
          <w:sz w:val="24"/>
          <w:szCs w:val="24"/>
        </w:rPr>
        <w:tab/>
      </w:r>
      <w:r w:rsidRPr="008C71BE">
        <w:rPr>
          <w:rFonts w:ascii="Arial" w:hAnsi="Arial" w:cs="Arial"/>
          <w:b/>
          <w:sz w:val="24"/>
          <w:szCs w:val="24"/>
        </w:rPr>
        <w:t xml:space="preserve">MENSAGEM N° </w:t>
      </w:r>
      <w:r w:rsidR="0081073B">
        <w:rPr>
          <w:rFonts w:ascii="Arial" w:hAnsi="Arial" w:cs="Arial"/>
          <w:b/>
          <w:sz w:val="24"/>
          <w:szCs w:val="24"/>
        </w:rPr>
        <w:t>099</w:t>
      </w:r>
      <w:r w:rsidRPr="008C71BE">
        <w:rPr>
          <w:rFonts w:ascii="Arial" w:hAnsi="Arial" w:cs="Arial"/>
          <w:b/>
          <w:sz w:val="24"/>
          <w:szCs w:val="24"/>
        </w:rPr>
        <w:t>/2019</w:t>
      </w:r>
    </w:p>
    <w:p w:rsidR="00C64FC1" w:rsidRPr="008C71BE" w:rsidRDefault="00C64FC1" w:rsidP="008C71BE">
      <w:pPr>
        <w:tabs>
          <w:tab w:val="left" w:pos="2835"/>
        </w:tabs>
        <w:spacing w:after="0" w:line="360" w:lineRule="auto"/>
        <w:jc w:val="both"/>
        <w:rPr>
          <w:rFonts w:ascii="Arial" w:hAnsi="Arial" w:cs="Arial"/>
          <w:sz w:val="24"/>
          <w:szCs w:val="24"/>
        </w:rPr>
      </w:pPr>
    </w:p>
    <w:p w:rsidR="00C64FC1" w:rsidRPr="008C71BE" w:rsidRDefault="00C64FC1" w:rsidP="008C71BE">
      <w:pPr>
        <w:tabs>
          <w:tab w:val="left" w:pos="2835"/>
        </w:tabs>
        <w:spacing w:after="0" w:line="360" w:lineRule="auto"/>
        <w:jc w:val="both"/>
        <w:rPr>
          <w:rFonts w:ascii="Arial" w:hAnsi="Arial" w:cs="Arial"/>
          <w:sz w:val="24"/>
          <w:szCs w:val="24"/>
        </w:rPr>
      </w:pPr>
    </w:p>
    <w:p w:rsidR="00C64FC1" w:rsidRPr="008C71BE" w:rsidRDefault="00C64FC1" w:rsidP="008C71BE">
      <w:pPr>
        <w:tabs>
          <w:tab w:val="left" w:pos="2835"/>
        </w:tabs>
        <w:spacing w:after="0" w:line="360" w:lineRule="auto"/>
        <w:jc w:val="both"/>
        <w:rPr>
          <w:rFonts w:ascii="Arial" w:hAnsi="Arial" w:cs="Arial"/>
          <w:sz w:val="24"/>
          <w:szCs w:val="24"/>
        </w:rPr>
      </w:pPr>
    </w:p>
    <w:p w:rsidR="00C64FC1" w:rsidRPr="008C71BE" w:rsidRDefault="00C64FC1" w:rsidP="008C71BE">
      <w:pPr>
        <w:tabs>
          <w:tab w:val="left" w:pos="2835"/>
        </w:tabs>
        <w:spacing w:after="0" w:line="360" w:lineRule="auto"/>
        <w:jc w:val="both"/>
        <w:rPr>
          <w:rFonts w:ascii="Arial" w:hAnsi="Arial" w:cs="Arial"/>
          <w:sz w:val="24"/>
          <w:szCs w:val="24"/>
        </w:rPr>
      </w:pPr>
    </w:p>
    <w:p w:rsidR="00C64FC1" w:rsidRPr="008C71BE" w:rsidRDefault="00C64FC1" w:rsidP="008C71BE">
      <w:pPr>
        <w:tabs>
          <w:tab w:val="left" w:pos="2835"/>
        </w:tabs>
        <w:spacing w:after="0" w:line="360" w:lineRule="auto"/>
        <w:jc w:val="both"/>
        <w:rPr>
          <w:rFonts w:ascii="Arial" w:hAnsi="Arial" w:cs="Arial"/>
          <w:sz w:val="24"/>
          <w:szCs w:val="24"/>
        </w:rPr>
      </w:pPr>
    </w:p>
    <w:p w:rsidR="00C64FC1" w:rsidRPr="008C71BE" w:rsidRDefault="00C64FC1" w:rsidP="008C71BE">
      <w:pPr>
        <w:tabs>
          <w:tab w:val="left" w:pos="2835"/>
        </w:tabs>
        <w:spacing w:after="0" w:line="360" w:lineRule="auto"/>
        <w:jc w:val="both"/>
        <w:rPr>
          <w:rFonts w:ascii="Arial" w:hAnsi="Arial" w:cs="Arial"/>
          <w:sz w:val="24"/>
          <w:szCs w:val="24"/>
        </w:rPr>
      </w:pPr>
    </w:p>
    <w:p w:rsidR="00C64FC1" w:rsidRPr="008C71BE" w:rsidRDefault="00C64FC1" w:rsidP="008C71BE">
      <w:pPr>
        <w:tabs>
          <w:tab w:val="left" w:pos="2835"/>
        </w:tabs>
        <w:spacing w:after="0" w:line="360" w:lineRule="auto"/>
        <w:jc w:val="both"/>
        <w:rPr>
          <w:rFonts w:ascii="Arial" w:hAnsi="Arial" w:cs="Arial"/>
          <w:sz w:val="24"/>
          <w:szCs w:val="24"/>
        </w:rPr>
      </w:pPr>
    </w:p>
    <w:p w:rsidR="00C64FC1" w:rsidRPr="008C71BE" w:rsidRDefault="00C64FC1" w:rsidP="008C71BE">
      <w:pPr>
        <w:tabs>
          <w:tab w:val="left" w:pos="2835"/>
        </w:tabs>
        <w:spacing w:after="0" w:line="360" w:lineRule="auto"/>
        <w:jc w:val="both"/>
        <w:rPr>
          <w:rFonts w:ascii="Arial" w:hAnsi="Arial" w:cs="Arial"/>
          <w:sz w:val="24"/>
          <w:szCs w:val="24"/>
        </w:rPr>
      </w:pPr>
    </w:p>
    <w:p w:rsidR="00C64FC1" w:rsidRPr="008C71BE" w:rsidRDefault="00C64FC1" w:rsidP="008C71BE">
      <w:pPr>
        <w:tabs>
          <w:tab w:val="left" w:pos="2835"/>
        </w:tabs>
        <w:spacing w:after="0" w:line="360" w:lineRule="auto"/>
        <w:jc w:val="both"/>
        <w:rPr>
          <w:rFonts w:ascii="Arial" w:hAnsi="Arial" w:cs="Arial"/>
          <w:sz w:val="24"/>
          <w:szCs w:val="24"/>
        </w:rPr>
      </w:pPr>
    </w:p>
    <w:p w:rsidR="00C64FC1" w:rsidRPr="008C71BE" w:rsidRDefault="00C64FC1" w:rsidP="008C71BE">
      <w:pPr>
        <w:tabs>
          <w:tab w:val="left" w:pos="2835"/>
        </w:tabs>
        <w:spacing w:after="0" w:line="360" w:lineRule="auto"/>
        <w:jc w:val="both"/>
        <w:rPr>
          <w:rFonts w:ascii="Arial" w:hAnsi="Arial" w:cs="Arial"/>
          <w:sz w:val="24"/>
          <w:szCs w:val="24"/>
        </w:rPr>
      </w:pPr>
    </w:p>
    <w:p w:rsidR="00C64FC1" w:rsidRPr="008C71BE" w:rsidRDefault="00C64FC1" w:rsidP="008C71BE">
      <w:pPr>
        <w:tabs>
          <w:tab w:val="left" w:pos="2835"/>
        </w:tabs>
        <w:spacing w:after="0" w:line="360" w:lineRule="auto"/>
        <w:jc w:val="both"/>
        <w:rPr>
          <w:rFonts w:ascii="Arial" w:hAnsi="Arial" w:cs="Arial"/>
          <w:sz w:val="24"/>
          <w:szCs w:val="24"/>
        </w:rPr>
      </w:pPr>
    </w:p>
    <w:p w:rsidR="00C64FC1" w:rsidRPr="008C71BE" w:rsidRDefault="00C64FC1" w:rsidP="008C71BE">
      <w:pPr>
        <w:tabs>
          <w:tab w:val="left" w:pos="2835"/>
        </w:tabs>
        <w:spacing w:after="0" w:line="360" w:lineRule="auto"/>
        <w:jc w:val="both"/>
        <w:rPr>
          <w:rFonts w:ascii="Arial" w:hAnsi="Arial" w:cs="Arial"/>
          <w:sz w:val="24"/>
          <w:szCs w:val="24"/>
        </w:rPr>
      </w:pPr>
    </w:p>
    <w:p w:rsidR="00C64FC1" w:rsidRDefault="00C64FC1" w:rsidP="008C71BE">
      <w:pPr>
        <w:tabs>
          <w:tab w:val="left" w:pos="2835"/>
        </w:tabs>
        <w:spacing w:after="0" w:line="360" w:lineRule="auto"/>
        <w:jc w:val="both"/>
        <w:rPr>
          <w:rFonts w:ascii="Arial" w:hAnsi="Arial" w:cs="Arial"/>
          <w:sz w:val="24"/>
          <w:szCs w:val="24"/>
        </w:rPr>
      </w:pPr>
    </w:p>
    <w:p w:rsidR="008C71BE" w:rsidRPr="008C71BE" w:rsidRDefault="008C71BE" w:rsidP="008C71BE">
      <w:pPr>
        <w:tabs>
          <w:tab w:val="left" w:pos="2835"/>
        </w:tabs>
        <w:spacing w:after="0" w:line="360" w:lineRule="auto"/>
        <w:jc w:val="both"/>
        <w:rPr>
          <w:rFonts w:ascii="Arial" w:hAnsi="Arial" w:cs="Arial"/>
          <w:sz w:val="24"/>
          <w:szCs w:val="24"/>
        </w:rPr>
      </w:pPr>
    </w:p>
    <w:p w:rsidR="00C64FC1" w:rsidRPr="008C71BE" w:rsidRDefault="00C64FC1" w:rsidP="008C71BE">
      <w:pPr>
        <w:tabs>
          <w:tab w:val="left" w:pos="2835"/>
        </w:tabs>
        <w:spacing w:after="0" w:line="360" w:lineRule="auto"/>
        <w:jc w:val="both"/>
        <w:rPr>
          <w:rFonts w:ascii="Arial" w:hAnsi="Arial" w:cs="Arial"/>
          <w:sz w:val="24"/>
          <w:szCs w:val="24"/>
        </w:rPr>
      </w:pPr>
    </w:p>
    <w:p w:rsidR="00C64FC1" w:rsidRPr="008C71BE" w:rsidRDefault="00C64FC1" w:rsidP="008C71BE">
      <w:pPr>
        <w:tabs>
          <w:tab w:val="left" w:pos="2835"/>
        </w:tabs>
        <w:spacing w:after="0" w:line="360" w:lineRule="auto"/>
        <w:jc w:val="both"/>
        <w:rPr>
          <w:rFonts w:ascii="Arial" w:hAnsi="Arial" w:cs="Arial"/>
          <w:sz w:val="24"/>
          <w:szCs w:val="24"/>
        </w:rPr>
      </w:pPr>
    </w:p>
    <w:p w:rsidR="00C64FC1" w:rsidRPr="008C71BE" w:rsidRDefault="00C64FC1" w:rsidP="008C71BE">
      <w:pPr>
        <w:tabs>
          <w:tab w:val="left" w:pos="2835"/>
        </w:tabs>
        <w:spacing w:after="0" w:line="360" w:lineRule="auto"/>
        <w:jc w:val="both"/>
        <w:rPr>
          <w:rFonts w:ascii="Arial" w:hAnsi="Arial" w:cs="Arial"/>
          <w:sz w:val="24"/>
          <w:szCs w:val="24"/>
        </w:rPr>
      </w:pPr>
    </w:p>
    <w:p w:rsidR="00C64FC1" w:rsidRPr="008C71BE" w:rsidRDefault="00C64FC1" w:rsidP="008C71BE">
      <w:pPr>
        <w:tabs>
          <w:tab w:val="left" w:pos="2835"/>
        </w:tabs>
        <w:spacing w:after="0" w:line="360" w:lineRule="auto"/>
        <w:jc w:val="both"/>
        <w:rPr>
          <w:rFonts w:ascii="Arial" w:hAnsi="Arial" w:cs="Arial"/>
          <w:b/>
          <w:bCs/>
          <w:sz w:val="24"/>
          <w:szCs w:val="24"/>
        </w:rPr>
      </w:pPr>
      <w:r w:rsidRPr="008C71BE">
        <w:rPr>
          <w:rFonts w:ascii="Arial" w:hAnsi="Arial" w:cs="Arial"/>
          <w:b/>
          <w:bCs/>
          <w:sz w:val="24"/>
          <w:szCs w:val="24"/>
        </w:rPr>
        <w:t>Excelentíssima Senhora Presidenta</w:t>
      </w:r>
    </w:p>
    <w:p w:rsidR="00C64FC1" w:rsidRDefault="00C64FC1" w:rsidP="008C71BE">
      <w:pPr>
        <w:tabs>
          <w:tab w:val="left" w:pos="2835"/>
        </w:tabs>
        <w:spacing w:after="0" w:line="360" w:lineRule="auto"/>
        <w:jc w:val="both"/>
        <w:rPr>
          <w:rFonts w:ascii="Arial" w:hAnsi="Arial" w:cs="Arial"/>
          <w:sz w:val="24"/>
          <w:szCs w:val="24"/>
        </w:rPr>
      </w:pPr>
    </w:p>
    <w:p w:rsidR="008C71BE" w:rsidRPr="008C71BE" w:rsidRDefault="008C71BE" w:rsidP="008C71BE">
      <w:pPr>
        <w:tabs>
          <w:tab w:val="left" w:pos="2835"/>
        </w:tabs>
        <w:spacing w:after="0" w:line="360" w:lineRule="auto"/>
        <w:jc w:val="both"/>
        <w:rPr>
          <w:rFonts w:ascii="Arial" w:hAnsi="Arial" w:cs="Arial"/>
          <w:sz w:val="24"/>
          <w:szCs w:val="24"/>
        </w:rPr>
      </w:pPr>
    </w:p>
    <w:p w:rsidR="008C71BE" w:rsidRPr="008C71BE" w:rsidRDefault="008C71BE" w:rsidP="008C71BE">
      <w:pPr>
        <w:tabs>
          <w:tab w:val="left" w:pos="2835"/>
        </w:tabs>
        <w:spacing w:after="0" w:line="360" w:lineRule="auto"/>
        <w:jc w:val="both"/>
        <w:rPr>
          <w:rFonts w:ascii="Arial" w:hAnsi="Arial" w:cs="Arial"/>
          <w:sz w:val="24"/>
          <w:szCs w:val="24"/>
        </w:rPr>
      </w:pPr>
    </w:p>
    <w:p w:rsidR="00C64FC1" w:rsidRPr="008C71BE" w:rsidRDefault="00C64FC1" w:rsidP="008C71BE">
      <w:pPr>
        <w:pStyle w:val="Recuodecorpodetexto"/>
        <w:tabs>
          <w:tab w:val="clear" w:pos="3119"/>
          <w:tab w:val="left" w:pos="2835"/>
        </w:tabs>
        <w:ind w:left="0"/>
        <w:rPr>
          <w:rFonts w:cs="Arial"/>
          <w:szCs w:val="24"/>
        </w:rPr>
      </w:pPr>
      <w:r w:rsidRPr="008C71BE">
        <w:rPr>
          <w:rFonts w:cs="Arial"/>
          <w:b w:val="0"/>
          <w:szCs w:val="24"/>
        </w:rPr>
        <w:tab/>
        <w:t xml:space="preserve">Cumprimentando Vossa Excelência, encaminho para a devida apreciação dessa insigne Casa de Leis o incluso projeto de Lei, que </w:t>
      </w:r>
      <w:r w:rsidRPr="008C71BE">
        <w:rPr>
          <w:rFonts w:cs="Arial"/>
          <w:szCs w:val="24"/>
        </w:rPr>
        <w:t>“dispõe sobre a Organização do Sistema Municipal de Defesa do Consumidor – SMDC – institui a Coordenadoria Municipal de Defesa do Consumidor - PROCON – a Comissão Municipal Permanente de Normatização – CMPN – Conselho Municipal de Defesa do Consumidor – CONDECON e institui o Fundo Municipal de Defesa dos Direitos Difusos – FMDD, e da outras providências”</w:t>
      </w:r>
      <w:r w:rsidRPr="008C71BE">
        <w:rPr>
          <w:rFonts w:cs="Arial"/>
          <w:b w:val="0"/>
          <w:szCs w:val="24"/>
        </w:rPr>
        <w:t>.</w:t>
      </w:r>
    </w:p>
    <w:p w:rsidR="00C64FC1" w:rsidRPr="008C71BE" w:rsidRDefault="00C64FC1" w:rsidP="008C71BE">
      <w:pPr>
        <w:pStyle w:val="Recuodecorpodetexto"/>
        <w:tabs>
          <w:tab w:val="clear" w:pos="3119"/>
          <w:tab w:val="left" w:pos="2835"/>
        </w:tabs>
        <w:ind w:left="0"/>
        <w:rPr>
          <w:rFonts w:cs="Arial"/>
          <w:szCs w:val="24"/>
        </w:rPr>
      </w:pPr>
    </w:p>
    <w:p w:rsidR="00B2291A" w:rsidRPr="008C71BE" w:rsidRDefault="00C64FC1" w:rsidP="008C71BE">
      <w:pPr>
        <w:tabs>
          <w:tab w:val="left" w:pos="2835"/>
        </w:tabs>
        <w:spacing w:after="0" w:line="360" w:lineRule="auto"/>
        <w:jc w:val="both"/>
        <w:rPr>
          <w:rFonts w:ascii="Arial" w:hAnsi="Arial" w:cs="Arial"/>
          <w:sz w:val="24"/>
          <w:szCs w:val="24"/>
        </w:rPr>
      </w:pPr>
      <w:r w:rsidRPr="008C71BE">
        <w:rPr>
          <w:rFonts w:ascii="Arial" w:hAnsi="Arial" w:cs="Arial"/>
          <w:sz w:val="24"/>
          <w:szCs w:val="24"/>
        </w:rPr>
        <w:tab/>
        <w:t xml:space="preserve">Esta propositura, oriunda do processo administrativo n° 4754/2012-PMV, visa modernizar a atuação do PROCON, mediante a Organização do Sistema Municipal de Defesa do Consumidor – SMDC, instituição </w:t>
      </w:r>
      <w:r w:rsidRPr="008C71BE">
        <w:rPr>
          <w:rFonts w:ascii="Arial" w:hAnsi="Arial" w:cs="Arial"/>
          <w:sz w:val="24"/>
          <w:szCs w:val="24"/>
        </w:rPr>
        <w:lastRenderedPageBreak/>
        <w:t>da Coordenadoria Municipal de Defesa do Consumidor – PROCON, a criação da Comissão Municipal Permanente de Normatização – CMPN, bem como do Conselho Municipal de Defesa do Consumidor – CONDECON e do Fundo Municipal de Defesa dos Direitos Difusos – FMDD</w:t>
      </w:r>
      <w:r w:rsidR="00B2291A" w:rsidRPr="008C71BE">
        <w:rPr>
          <w:rFonts w:ascii="Arial" w:hAnsi="Arial" w:cs="Arial"/>
          <w:sz w:val="24"/>
          <w:szCs w:val="24"/>
        </w:rPr>
        <w:t>.</w:t>
      </w:r>
    </w:p>
    <w:p w:rsidR="00C64FC1" w:rsidRPr="008C71BE" w:rsidRDefault="00C64FC1" w:rsidP="008C71BE">
      <w:pPr>
        <w:tabs>
          <w:tab w:val="left" w:pos="2835"/>
          <w:tab w:val="left" w:pos="3969"/>
        </w:tabs>
        <w:spacing w:after="0" w:line="360" w:lineRule="auto"/>
        <w:jc w:val="both"/>
        <w:rPr>
          <w:rFonts w:ascii="Arial" w:hAnsi="Arial" w:cs="Arial"/>
          <w:sz w:val="24"/>
          <w:szCs w:val="24"/>
        </w:rPr>
      </w:pPr>
    </w:p>
    <w:p w:rsidR="00C64FC1" w:rsidRPr="008C71BE" w:rsidRDefault="00B2291A" w:rsidP="008C71BE">
      <w:pPr>
        <w:tabs>
          <w:tab w:val="left" w:pos="2835"/>
        </w:tabs>
        <w:spacing w:after="0" w:line="360" w:lineRule="auto"/>
        <w:jc w:val="both"/>
        <w:rPr>
          <w:rFonts w:ascii="Arial" w:hAnsi="Arial" w:cs="Arial"/>
          <w:sz w:val="24"/>
          <w:szCs w:val="24"/>
        </w:rPr>
      </w:pPr>
      <w:r w:rsidRPr="008C71BE">
        <w:rPr>
          <w:rFonts w:ascii="Arial" w:hAnsi="Arial" w:cs="Arial"/>
          <w:sz w:val="24"/>
          <w:szCs w:val="24"/>
        </w:rPr>
        <w:tab/>
        <w:t>O Código de Defesa do Consumidor, em seu artigo 106, definiu o Departamento de Proteção e Defesa do Consumidor – DPDC, da Secretaria de Direito Econômico do Ministério da Justiça, como o organismo de coordenação da política do Sistema Nacional de Defesa do Consumidor, cabendo-lhe, dentre outras, a competência de incentivar e apoiar a formação de órgãos e entidades de defesa do consumidor pela população e pelos órgãos públicos estaduais e municipais.</w:t>
      </w:r>
    </w:p>
    <w:p w:rsidR="00B2291A" w:rsidRPr="008C71BE" w:rsidRDefault="00B2291A" w:rsidP="008C71BE">
      <w:pPr>
        <w:tabs>
          <w:tab w:val="left" w:pos="2835"/>
        </w:tabs>
        <w:spacing w:after="0" w:line="360" w:lineRule="auto"/>
        <w:jc w:val="both"/>
        <w:rPr>
          <w:rFonts w:ascii="Arial" w:hAnsi="Arial" w:cs="Arial"/>
          <w:sz w:val="24"/>
          <w:szCs w:val="24"/>
        </w:rPr>
      </w:pPr>
    </w:p>
    <w:p w:rsidR="00B2291A" w:rsidRPr="008C71BE" w:rsidRDefault="008C71BE" w:rsidP="008C71BE">
      <w:pPr>
        <w:tabs>
          <w:tab w:val="left" w:pos="2835"/>
        </w:tabs>
        <w:spacing w:after="0" w:line="360" w:lineRule="auto"/>
        <w:jc w:val="both"/>
        <w:rPr>
          <w:rFonts w:ascii="Arial" w:hAnsi="Arial" w:cs="Arial"/>
          <w:sz w:val="24"/>
          <w:szCs w:val="24"/>
        </w:rPr>
      </w:pPr>
      <w:r w:rsidRPr="008C71BE">
        <w:rPr>
          <w:rFonts w:ascii="Arial" w:hAnsi="Arial" w:cs="Arial"/>
          <w:sz w:val="24"/>
          <w:szCs w:val="24"/>
        </w:rPr>
        <w:tab/>
      </w:r>
      <w:r w:rsidR="00B2291A" w:rsidRPr="008C71BE">
        <w:rPr>
          <w:rFonts w:ascii="Arial" w:hAnsi="Arial" w:cs="Arial"/>
          <w:sz w:val="24"/>
          <w:szCs w:val="24"/>
        </w:rPr>
        <w:t>No estrito cumprimento das atribuições legais e cientes da importância da municipalização do sistema de defesa do consumidor, para promover a maior efetividade na garantia destes direitos, o DPDC sempre incentivou a descentralização da prestação destes servidor de prtoteção aos direitos do consumidor, com a criação dos PROCONs Municipais e criação dos Fundos Municipais dos Direitos Difusos. Assim, o DPDC participa dos processos de municipalização dos PROCONs, como orientadores e parceiros, prestando apoio e assistência técnica e desenvolvendo trabalhos e projetos de parceria.</w:t>
      </w:r>
    </w:p>
    <w:p w:rsidR="00B2291A" w:rsidRPr="008C71BE" w:rsidRDefault="00B2291A" w:rsidP="008C71BE">
      <w:pPr>
        <w:tabs>
          <w:tab w:val="left" w:pos="2835"/>
        </w:tabs>
        <w:spacing w:after="0" w:line="360" w:lineRule="auto"/>
        <w:jc w:val="both"/>
        <w:rPr>
          <w:rFonts w:ascii="Arial" w:hAnsi="Arial" w:cs="Arial"/>
          <w:sz w:val="24"/>
          <w:szCs w:val="24"/>
        </w:rPr>
      </w:pPr>
    </w:p>
    <w:p w:rsidR="00ED029B" w:rsidRDefault="00B2291A" w:rsidP="008C71BE">
      <w:pPr>
        <w:tabs>
          <w:tab w:val="left" w:pos="2835"/>
        </w:tabs>
        <w:spacing w:after="0" w:line="360" w:lineRule="auto"/>
        <w:jc w:val="both"/>
        <w:rPr>
          <w:rFonts w:ascii="Arial" w:hAnsi="Arial" w:cs="Arial"/>
          <w:sz w:val="24"/>
          <w:szCs w:val="24"/>
        </w:rPr>
      </w:pPr>
      <w:r w:rsidRPr="008C71BE">
        <w:rPr>
          <w:rFonts w:ascii="Arial" w:hAnsi="Arial" w:cs="Arial"/>
          <w:sz w:val="24"/>
          <w:szCs w:val="24"/>
        </w:rPr>
        <w:tab/>
        <w:t>Pelo exposto, informamos que todo o material que embasou a elaboração da presente propositura teve origem no Departamento de Proteção e Defesa do Consumidor – DPDC, da Secretaria de Direito Econômico do Ministério da Justiça, o que nos respalda no sentido de aplicarmos no Município de Valinhos a orientação que segue os padrões nacionais de implementação dos direitos do consumidor</w:t>
      </w:r>
      <w:r w:rsidR="00ED029B" w:rsidRPr="008C71BE">
        <w:rPr>
          <w:rFonts w:ascii="Arial" w:hAnsi="Arial" w:cs="Arial"/>
          <w:sz w:val="24"/>
          <w:szCs w:val="24"/>
        </w:rPr>
        <w:t>, cuja abrangência decorre da legislação federal:</w:t>
      </w:r>
    </w:p>
    <w:p w:rsidR="008C71BE" w:rsidRPr="008C71BE" w:rsidRDefault="008C71BE" w:rsidP="008C71BE">
      <w:pPr>
        <w:tabs>
          <w:tab w:val="left" w:pos="2835"/>
        </w:tabs>
        <w:spacing w:after="0" w:line="360" w:lineRule="auto"/>
        <w:jc w:val="both"/>
        <w:rPr>
          <w:rFonts w:ascii="Arial" w:hAnsi="Arial" w:cs="Arial"/>
          <w:sz w:val="24"/>
          <w:szCs w:val="24"/>
        </w:rPr>
      </w:pPr>
    </w:p>
    <w:p w:rsidR="00ED029B" w:rsidRPr="008C71BE" w:rsidRDefault="00ED029B" w:rsidP="008C71BE">
      <w:pPr>
        <w:tabs>
          <w:tab w:val="left" w:pos="2835"/>
        </w:tabs>
        <w:spacing w:after="0" w:line="360" w:lineRule="auto"/>
        <w:jc w:val="both"/>
        <w:rPr>
          <w:rFonts w:ascii="Arial" w:hAnsi="Arial" w:cs="Arial"/>
          <w:sz w:val="24"/>
          <w:szCs w:val="24"/>
        </w:rPr>
      </w:pPr>
      <w:r w:rsidRPr="008C71BE">
        <w:rPr>
          <w:rFonts w:ascii="Arial" w:hAnsi="Arial" w:cs="Arial"/>
          <w:sz w:val="24"/>
          <w:szCs w:val="24"/>
        </w:rPr>
        <w:t>a) Lei Federal nº 8078, de 20 de setembro de 1990 – Código de Defesa do Consumidor;</w:t>
      </w:r>
    </w:p>
    <w:p w:rsidR="00ED029B" w:rsidRPr="008C71BE" w:rsidRDefault="00ED029B" w:rsidP="008C71BE">
      <w:pPr>
        <w:tabs>
          <w:tab w:val="left" w:pos="2835"/>
        </w:tabs>
        <w:spacing w:after="0" w:line="360" w:lineRule="auto"/>
        <w:jc w:val="both"/>
        <w:rPr>
          <w:rFonts w:ascii="Arial" w:hAnsi="Arial" w:cs="Arial"/>
          <w:sz w:val="24"/>
          <w:szCs w:val="24"/>
        </w:rPr>
      </w:pPr>
      <w:r w:rsidRPr="008C71BE">
        <w:rPr>
          <w:rFonts w:ascii="Arial" w:hAnsi="Arial" w:cs="Arial"/>
          <w:sz w:val="24"/>
          <w:szCs w:val="24"/>
        </w:rPr>
        <w:t>b) Decreto Federal nº 2.181, de 20 de março de 1997;</w:t>
      </w:r>
    </w:p>
    <w:p w:rsidR="00B2291A" w:rsidRPr="008C71BE" w:rsidRDefault="008C71BE" w:rsidP="008C71BE">
      <w:pPr>
        <w:tabs>
          <w:tab w:val="left" w:pos="2835"/>
        </w:tabs>
        <w:spacing w:after="0" w:line="360" w:lineRule="auto"/>
        <w:jc w:val="both"/>
        <w:rPr>
          <w:rFonts w:ascii="Arial" w:hAnsi="Arial" w:cs="Arial"/>
          <w:sz w:val="24"/>
          <w:szCs w:val="24"/>
        </w:rPr>
      </w:pPr>
      <w:r>
        <w:rPr>
          <w:rFonts w:ascii="Arial" w:hAnsi="Arial" w:cs="Arial"/>
          <w:sz w:val="24"/>
          <w:szCs w:val="24"/>
        </w:rPr>
        <w:t>c</w:t>
      </w:r>
      <w:r w:rsidR="00ED029B" w:rsidRPr="008C71BE">
        <w:rPr>
          <w:rFonts w:ascii="Arial" w:hAnsi="Arial" w:cs="Arial"/>
          <w:sz w:val="24"/>
          <w:szCs w:val="24"/>
        </w:rPr>
        <w:t>) Lei Federal nº 7.347, de 24 de julho de 1985 –</w:t>
      </w:r>
      <w:r>
        <w:rPr>
          <w:rFonts w:ascii="Arial" w:hAnsi="Arial" w:cs="Arial"/>
          <w:sz w:val="24"/>
          <w:szCs w:val="24"/>
        </w:rPr>
        <w:t xml:space="preserve"> Lei de Ação Civil Pú</w:t>
      </w:r>
      <w:r w:rsidR="0081073B">
        <w:rPr>
          <w:rFonts w:ascii="Arial" w:hAnsi="Arial" w:cs="Arial"/>
          <w:sz w:val="24"/>
          <w:szCs w:val="24"/>
        </w:rPr>
        <w:t>blica.</w:t>
      </w:r>
    </w:p>
    <w:p w:rsidR="00ED029B" w:rsidRPr="008C71BE" w:rsidRDefault="008C71BE" w:rsidP="008C71BE">
      <w:pPr>
        <w:tabs>
          <w:tab w:val="left" w:pos="2835"/>
        </w:tabs>
        <w:spacing w:after="0" w:line="360" w:lineRule="auto"/>
        <w:jc w:val="both"/>
        <w:rPr>
          <w:rFonts w:ascii="Arial" w:hAnsi="Arial" w:cs="Arial"/>
          <w:sz w:val="24"/>
          <w:szCs w:val="24"/>
        </w:rPr>
      </w:pPr>
      <w:r w:rsidRPr="008C71BE">
        <w:rPr>
          <w:rFonts w:ascii="Arial" w:hAnsi="Arial" w:cs="Arial"/>
          <w:sz w:val="24"/>
          <w:szCs w:val="24"/>
        </w:rPr>
        <w:lastRenderedPageBreak/>
        <w:tab/>
      </w:r>
      <w:r w:rsidR="00ED029B" w:rsidRPr="008C71BE">
        <w:rPr>
          <w:rFonts w:ascii="Arial" w:hAnsi="Arial" w:cs="Arial"/>
          <w:sz w:val="24"/>
          <w:szCs w:val="24"/>
        </w:rPr>
        <w:t>A defesa do consumidor no Brasil, teve dois principais marcos, a promulgação da Constituição Federal de 1988, cujos artigos 5º, inciso XXXII, e 170, afirmam que dentre seus princípios básicos encontram-se a defesa do consumidor, determinando ao Estado a obrigação de promove-la na forma da lei. Em 1990 sobreveio a edição da Lei Federal nº 8078, que regulamentou a matéria, admitindo-se, por recepção, a vigência do Decreto Federal nº 2181/1997</w:t>
      </w:r>
      <w:r w:rsidR="00306997" w:rsidRPr="008C71BE">
        <w:rPr>
          <w:rFonts w:ascii="Arial" w:hAnsi="Arial" w:cs="Arial"/>
          <w:sz w:val="24"/>
          <w:szCs w:val="24"/>
        </w:rPr>
        <w:t>.</w:t>
      </w:r>
    </w:p>
    <w:p w:rsidR="00306997" w:rsidRPr="008C71BE" w:rsidRDefault="00306997" w:rsidP="008C71BE">
      <w:pPr>
        <w:tabs>
          <w:tab w:val="left" w:pos="2835"/>
        </w:tabs>
        <w:spacing w:after="0" w:line="360" w:lineRule="auto"/>
        <w:jc w:val="both"/>
        <w:rPr>
          <w:rFonts w:ascii="Arial" w:hAnsi="Arial" w:cs="Arial"/>
          <w:sz w:val="24"/>
          <w:szCs w:val="24"/>
        </w:rPr>
      </w:pPr>
    </w:p>
    <w:p w:rsidR="00306997" w:rsidRPr="008C71BE" w:rsidRDefault="008C71BE" w:rsidP="008C71BE">
      <w:pPr>
        <w:tabs>
          <w:tab w:val="left" w:pos="2835"/>
        </w:tabs>
        <w:spacing w:after="0" w:line="360" w:lineRule="auto"/>
        <w:jc w:val="both"/>
        <w:rPr>
          <w:rFonts w:ascii="Arial" w:hAnsi="Arial" w:cs="Arial"/>
          <w:sz w:val="24"/>
          <w:szCs w:val="24"/>
        </w:rPr>
      </w:pPr>
      <w:r w:rsidRPr="008C71BE">
        <w:rPr>
          <w:rFonts w:ascii="Arial" w:hAnsi="Arial" w:cs="Arial"/>
          <w:sz w:val="24"/>
          <w:szCs w:val="24"/>
        </w:rPr>
        <w:tab/>
      </w:r>
      <w:r w:rsidR="00306997" w:rsidRPr="008C71BE">
        <w:rPr>
          <w:rFonts w:ascii="Arial" w:hAnsi="Arial" w:cs="Arial"/>
          <w:sz w:val="24"/>
          <w:szCs w:val="24"/>
        </w:rPr>
        <w:t>A edição do Código de Defesa do Consumidor concretizou no ordenamento jurídico a orientação constitucional. Antes da edição desta norma, os direitos do consumidor estavam dispersos em diversas diplomas legais, sem um tratamento sistêmico e específico, não contava, portanto com a abrangência e a consistência que passou a ter. A vigência do Código veio a demonstrar o crescimento do movimento em prol destes direitos e a disposição do Poder Público em consolidar a defesa do consumidor.</w:t>
      </w:r>
    </w:p>
    <w:p w:rsidR="00306997" w:rsidRPr="008C71BE" w:rsidRDefault="00306997" w:rsidP="008C71BE">
      <w:pPr>
        <w:tabs>
          <w:tab w:val="left" w:pos="2835"/>
        </w:tabs>
        <w:spacing w:after="0" w:line="360" w:lineRule="auto"/>
        <w:jc w:val="both"/>
        <w:rPr>
          <w:rFonts w:ascii="Arial" w:hAnsi="Arial" w:cs="Arial"/>
          <w:sz w:val="24"/>
          <w:szCs w:val="24"/>
        </w:rPr>
      </w:pPr>
    </w:p>
    <w:p w:rsidR="00306997" w:rsidRPr="008C71BE" w:rsidRDefault="008C71BE" w:rsidP="008C71BE">
      <w:pPr>
        <w:tabs>
          <w:tab w:val="left" w:pos="2835"/>
        </w:tabs>
        <w:spacing w:after="0" w:line="360" w:lineRule="auto"/>
        <w:jc w:val="both"/>
        <w:rPr>
          <w:rFonts w:ascii="Arial" w:hAnsi="Arial" w:cs="Arial"/>
          <w:sz w:val="24"/>
          <w:szCs w:val="24"/>
        </w:rPr>
      </w:pPr>
      <w:r w:rsidRPr="008C71BE">
        <w:rPr>
          <w:rFonts w:ascii="Arial" w:hAnsi="Arial" w:cs="Arial"/>
          <w:sz w:val="24"/>
          <w:szCs w:val="24"/>
        </w:rPr>
        <w:tab/>
      </w:r>
      <w:r w:rsidR="00306997" w:rsidRPr="008C71BE">
        <w:rPr>
          <w:rFonts w:ascii="Arial" w:hAnsi="Arial" w:cs="Arial"/>
          <w:sz w:val="24"/>
          <w:szCs w:val="24"/>
        </w:rPr>
        <w:t>A municipalização do sistema de defesa do consumidor é fundamental para o sucesso da atuação do Sistema Nacional de Defesa do Coinsumidor – SNDC, na media em que a maior proximidade e identidade do órgão local  com os consumidores e fornecedores, além dos ganhos em agilidade e legitimidade, possibilita a pronta interação  com os demais órgãos e instituições locais, como entidades civis e o Ministério Público, viabilizando canais de comunicação especializados e dedicados para o uso dos cidadãos.</w:t>
      </w:r>
    </w:p>
    <w:p w:rsidR="00306997" w:rsidRPr="008C71BE" w:rsidRDefault="00306997" w:rsidP="008C71BE">
      <w:pPr>
        <w:tabs>
          <w:tab w:val="left" w:pos="2835"/>
        </w:tabs>
        <w:spacing w:after="0" w:line="360" w:lineRule="auto"/>
        <w:jc w:val="both"/>
        <w:rPr>
          <w:rFonts w:ascii="Arial" w:hAnsi="Arial" w:cs="Arial"/>
          <w:sz w:val="24"/>
          <w:szCs w:val="24"/>
        </w:rPr>
      </w:pPr>
    </w:p>
    <w:p w:rsidR="00306997" w:rsidRPr="008C71BE" w:rsidRDefault="008C71BE" w:rsidP="008C71BE">
      <w:pPr>
        <w:tabs>
          <w:tab w:val="left" w:pos="2835"/>
        </w:tabs>
        <w:spacing w:after="0" w:line="360" w:lineRule="auto"/>
        <w:jc w:val="both"/>
        <w:rPr>
          <w:rFonts w:ascii="Arial" w:hAnsi="Arial" w:cs="Arial"/>
          <w:sz w:val="24"/>
          <w:szCs w:val="24"/>
        </w:rPr>
      </w:pPr>
      <w:r w:rsidRPr="008C71BE">
        <w:rPr>
          <w:rFonts w:ascii="Arial" w:hAnsi="Arial" w:cs="Arial"/>
          <w:sz w:val="24"/>
          <w:szCs w:val="24"/>
        </w:rPr>
        <w:tab/>
      </w:r>
      <w:r w:rsidR="00306997" w:rsidRPr="008C71BE">
        <w:rPr>
          <w:rFonts w:ascii="Arial" w:hAnsi="Arial" w:cs="Arial"/>
          <w:sz w:val="24"/>
          <w:szCs w:val="24"/>
        </w:rPr>
        <w:t>A edição do Decreto Federal nº 2181/1997, que regulamentou a organização do SNDC, proporcionou  a efetiva descentralização das atividades de fiscalização e defesa do consumidor, contribuindo tanto para a sua interiorização  quanto para a harmonização de interesses entre órgãos federais,m estaduais e municipais que atuam na área.</w:t>
      </w:r>
    </w:p>
    <w:p w:rsidR="0052010A" w:rsidRPr="008C71BE" w:rsidRDefault="0052010A" w:rsidP="008C71BE">
      <w:pPr>
        <w:tabs>
          <w:tab w:val="left" w:pos="2835"/>
        </w:tabs>
        <w:spacing w:after="0" w:line="360" w:lineRule="auto"/>
        <w:jc w:val="both"/>
        <w:rPr>
          <w:rFonts w:ascii="Arial" w:hAnsi="Arial" w:cs="Arial"/>
          <w:sz w:val="24"/>
          <w:szCs w:val="24"/>
        </w:rPr>
      </w:pPr>
    </w:p>
    <w:p w:rsidR="0052010A" w:rsidRPr="008C71BE" w:rsidRDefault="008C71BE" w:rsidP="008C71BE">
      <w:pPr>
        <w:tabs>
          <w:tab w:val="left" w:pos="2835"/>
        </w:tabs>
        <w:spacing w:after="0" w:line="360" w:lineRule="auto"/>
        <w:jc w:val="both"/>
        <w:rPr>
          <w:rFonts w:ascii="Arial" w:hAnsi="Arial" w:cs="Arial"/>
          <w:sz w:val="24"/>
          <w:szCs w:val="24"/>
        </w:rPr>
      </w:pPr>
      <w:r w:rsidRPr="008C71BE">
        <w:rPr>
          <w:rFonts w:ascii="Arial" w:hAnsi="Arial" w:cs="Arial"/>
          <w:sz w:val="24"/>
          <w:szCs w:val="24"/>
        </w:rPr>
        <w:tab/>
      </w:r>
      <w:r w:rsidR="0052010A" w:rsidRPr="008C71BE">
        <w:rPr>
          <w:rFonts w:ascii="Arial" w:hAnsi="Arial" w:cs="Arial"/>
          <w:sz w:val="24"/>
          <w:szCs w:val="24"/>
        </w:rPr>
        <w:t>Existem atualmente cerca de seiscentos e cinqüenta (650) PROCONs e cinqüenta (50) organizações não governamentais de consumidores, com diferentes perfis, tais como entidades que</w:t>
      </w:r>
      <w:r>
        <w:rPr>
          <w:rFonts w:ascii="Arial" w:hAnsi="Arial" w:cs="Arial"/>
          <w:sz w:val="24"/>
          <w:szCs w:val="24"/>
        </w:rPr>
        <w:t xml:space="preserve"> </w:t>
      </w:r>
      <w:r w:rsidR="0052010A" w:rsidRPr="008C71BE">
        <w:rPr>
          <w:rFonts w:ascii="Arial" w:hAnsi="Arial" w:cs="Arial"/>
          <w:sz w:val="24"/>
          <w:szCs w:val="24"/>
        </w:rPr>
        <w:t>representam donas de casa, consumidores em geral, que buscam a defesa judicial de seus associados, movimentos pró</w:t>
      </w:r>
      <w:r>
        <w:rPr>
          <w:rFonts w:ascii="Arial" w:hAnsi="Arial" w:cs="Arial"/>
          <w:sz w:val="24"/>
          <w:szCs w:val="24"/>
        </w:rPr>
        <w:t>-</w:t>
      </w:r>
      <w:r w:rsidR="0052010A" w:rsidRPr="008C71BE">
        <w:rPr>
          <w:rFonts w:ascii="Arial" w:hAnsi="Arial" w:cs="Arial"/>
          <w:sz w:val="24"/>
          <w:szCs w:val="24"/>
        </w:rPr>
        <w:t xml:space="preserve">cidadania e comunitários, dentre outras. Por sua </w:t>
      </w:r>
      <w:r w:rsidR="0052010A" w:rsidRPr="008C71BE">
        <w:rPr>
          <w:rFonts w:ascii="Arial" w:hAnsi="Arial" w:cs="Arial"/>
          <w:sz w:val="24"/>
          <w:szCs w:val="24"/>
        </w:rPr>
        <w:lastRenderedPageBreak/>
        <w:t>vez, o Poder Público implementou órgãos que buscam atender a esta demanda, tais como: Delegacias Especializadas para o Consumidor, Promotorias de Justiça do Consumidor, Defensorias Públicas do Consumidor, Comissões de Defesa do Consumidor nos Poderes Legislativos Federal, Estaduais e Municipais, que se coadunam com o sistema de metrologia, normalização e qualidade, composto pelo INMETRO e pelos IPEMS estaduais, vigilância sanitária, defesas agropecuárias e diversos outros órgãos públicos que, embora não típicos de defesa do consumidor, possuem uma importante interligação, como EMBRATUR, IBAMA, SUSEP, Agências Reguladoras, dentre outros.</w:t>
      </w:r>
    </w:p>
    <w:p w:rsidR="0052010A" w:rsidRPr="008C71BE" w:rsidRDefault="0052010A" w:rsidP="008C71BE">
      <w:pPr>
        <w:tabs>
          <w:tab w:val="left" w:pos="2835"/>
        </w:tabs>
        <w:spacing w:after="0" w:line="360" w:lineRule="auto"/>
        <w:jc w:val="both"/>
        <w:rPr>
          <w:rFonts w:ascii="Arial" w:hAnsi="Arial" w:cs="Arial"/>
          <w:sz w:val="24"/>
          <w:szCs w:val="24"/>
        </w:rPr>
      </w:pPr>
    </w:p>
    <w:p w:rsidR="0052010A" w:rsidRPr="008C71BE" w:rsidRDefault="0052010A" w:rsidP="008C71BE">
      <w:pPr>
        <w:tabs>
          <w:tab w:val="left" w:pos="2835"/>
        </w:tabs>
        <w:spacing w:after="0" w:line="360" w:lineRule="auto"/>
        <w:jc w:val="both"/>
        <w:rPr>
          <w:rFonts w:ascii="Arial" w:hAnsi="Arial" w:cs="Arial"/>
          <w:sz w:val="24"/>
          <w:szCs w:val="24"/>
        </w:rPr>
      </w:pPr>
      <w:r w:rsidRPr="008C71BE">
        <w:rPr>
          <w:rFonts w:ascii="Arial" w:hAnsi="Arial" w:cs="Arial"/>
          <w:sz w:val="24"/>
          <w:szCs w:val="24"/>
        </w:rPr>
        <w:tab/>
        <w:t xml:space="preserve">Portanto, é um amplo campo de atuação e que propicia respaldo técnico e jurídico para apoio na aplicação das normas relativas à defesa do consumidor, cujo convênio hoje existente com o PROCON Estadual tornou-se insuficiente e com pouca agilidade, cuja municipalização do Sistema efetivará melhor atendimento do cidadão valinhense, levando-se em consideração, também, que os recursos direcionados ao Fundo Municipal dos Direitos Difusos – FMDD proporcionará condições para </w:t>
      </w:r>
      <w:r w:rsidR="008C71BE" w:rsidRPr="008C71BE">
        <w:rPr>
          <w:rFonts w:ascii="Arial" w:hAnsi="Arial" w:cs="Arial"/>
          <w:sz w:val="24"/>
          <w:szCs w:val="24"/>
        </w:rPr>
        <w:t>maior implementação de atividades do Poder Público diretamente em nossa comunidade.</w:t>
      </w:r>
    </w:p>
    <w:p w:rsidR="008C71BE" w:rsidRPr="008C71BE" w:rsidRDefault="008C71BE" w:rsidP="008C71BE">
      <w:pPr>
        <w:tabs>
          <w:tab w:val="left" w:pos="2835"/>
        </w:tabs>
        <w:spacing w:after="0" w:line="360" w:lineRule="auto"/>
        <w:jc w:val="both"/>
        <w:rPr>
          <w:rFonts w:ascii="Arial" w:hAnsi="Arial" w:cs="Arial"/>
          <w:sz w:val="24"/>
          <w:szCs w:val="24"/>
        </w:rPr>
      </w:pPr>
    </w:p>
    <w:p w:rsidR="008C71BE" w:rsidRDefault="008C71BE" w:rsidP="008C71BE">
      <w:pPr>
        <w:tabs>
          <w:tab w:val="left" w:pos="2835"/>
        </w:tabs>
        <w:spacing w:after="0" w:line="360" w:lineRule="auto"/>
        <w:jc w:val="both"/>
        <w:rPr>
          <w:rFonts w:ascii="Arial" w:hAnsi="Arial" w:cs="Arial"/>
          <w:sz w:val="24"/>
          <w:szCs w:val="24"/>
        </w:rPr>
      </w:pPr>
      <w:r w:rsidRPr="008C71BE">
        <w:rPr>
          <w:rFonts w:ascii="Arial" w:hAnsi="Arial" w:cs="Arial"/>
          <w:sz w:val="24"/>
          <w:szCs w:val="24"/>
        </w:rPr>
        <w:tab/>
        <w:t>O Município conta hoje previsão de Departamento específico na Estrutura Administrativa da Prefeitura Municipal, portanto, não haverá geração de despesa além daquela já existente, na implantação desta nova fase de defesa do consumidor, por outro lado, poderá ocorrer maior arregimentação de recursos financeiros, através do FMDD, que reverterão em prol de nossa cidade.</w:t>
      </w:r>
    </w:p>
    <w:p w:rsidR="008C71BE" w:rsidRDefault="008C71BE" w:rsidP="008C71BE">
      <w:pPr>
        <w:tabs>
          <w:tab w:val="left" w:pos="2835"/>
        </w:tabs>
        <w:spacing w:after="0" w:line="360" w:lineRule="auto"/>
        <w:jc w:val="both"/>
        <w:rPr>
          <w:rFonts w:ascii="Arial" w:hAnsi="Arial" w:cs="Arial"/>
          <w:sz w:val="24"/>
          <w:szCs w:val="24"/>
        </w:rPr>
      </w:pPr>
    </w:p>
    <w:p w:rsidR="008C71BE" w:rsidRDefault="008C71BE" w:rsidP="008C71BE">
      <w:pPr>
        <w:tabs>
          <w:tab w:val="left" w:pos="2835"/>
        </w:tabs>
        <w:spacing w:after="0" w:line="360" w:lineRule="auto"/>
        <w:jc w:val="both"/>
        <w:rPr>
          <w:rFonts w:ascii="Arial" w:hAnsi="Arial" w:cs="Arial"/>
          <w:sz w:val="24"/>
          <w:szCs w:val="24"/>
        </w:rPr>
      </w:pPr>
      <w:r>
        <w:rPr>
          <w:rFonts w:ascii="Arial" w:hAnsi="Arial" w:cs="Arial"/>
          <w:sz w:val="24"/>
          <w:szCs w:val="24"/>
        </w:rPr>
        <w:tab/>
        <w:t>Ademais, ressalta-se a importância da proximidade do órgão de defesa do consumidor com a clientela atendida, que proporciona maior agilidade na tomada de ações e rapidez na resposta</w:t>
      </w:r>
      <w:r w:rsidR="00141EE5">
        <w:rPr>
          <w:rFonts w:ascii="Arial" w:hAnsi="Arial" w:cs="Arial"/>
          <w:sz w:val="24"/>
          <w:szCs w:val="24"/>
        </w:rPr>
        <w:t>, cuja municipalização deste processo ampliará sobremaneira a abrangência de atuação do Poder Público em prol do particular especificamente neste campo.</w:t>
      </w:r>
    </w:p>
    <w:p w:rsidR="0081073B" w:rsidRDefault="0081073B" w:rsidP="008C71BE">
      <w:pPr>
        <w:tabs>
          <w:tab w:val="left" w:pos="2835"/>
        </w:tabs>
        <w:spacing w:after="0" w:line="360" w:lineRule="auto"/>
        <w:jc w:val="both"/>
        <w:rPr>
          <w:rFonts w:ascii="Arial" w:hAnsi="Arial" w:cs="Arial"/>
          <w:sz w:val="24"/>
          <w:szCs w:val="24"/>
        </w:rPr>
      </w:pPr>
    </w:p>
    <w:p w:rsidR="0081073B" w:rsidRPr="008C71BE" w:rsidRDefault="0081073B" w:rsidP="008C71BE">
      <w:pPr>
        <w:tabs>
          <w:tab w:val="left" w:pos="2835"/>
        </w:tabs>
        <w:spacing w:after="0" w:line="360" w:lineRule="auto"/>
        <w:jc w:val="both"/>
        <w:rPr>
          <w:rFonts w:ascii="Arial" w:hAnsi="Arial" w:cs="Arial"/>
          <w:sz w:val="24"/>
          <w:szCs w:val="24"/>
        </w:rPr>
      </w:pPr>
      <w:r>
        <w:rPr>
          <w:rFonts w:ascii="Arial" w:hAnsi="Arial" w:cs="Arial"/>
          <w:sz w:val="24"/>
          <w:szCs w:val="24"/>
        </w:rPr>
        <w:tab/>
        <w:t>Conforme preliminarmente</w:t>
      </w:r>
      <w:r w:rsidRPr="008C71BE">
        <w:rPr>
          <w:rFonts w:ascii="Arial" w:hAnsi="Arial" w:cs="Arial"/>
          <w:sz w:val="24"/>
          <w:szCs w:val="24"/>
        </w:rPr>
        <w:t xml:space="preserve"> exposto, todo o material que embasou a elaboração </w:t>
      </w:r>
      <w:r>
        <w:rPr>
          <w:rFonts w:ascii="Arial" w:hAnsi="Arial" w:cs="Arial"/>
          <w:sz w:val="24"/>
          <w:szCs w:val="24"/>
        </w:rPr>
        <w:t xml:space="preserve">do </w:t>
      </w:r>
      <w:r w:rsidRPr="008C71BE">
        <w:rPr>
          <w:rFonts w:ascii="Arial" w:hAnsi="Arial" w:cs="Arial"/>
          <w:sz w:val="24"/>
          <w:szCs w:val="24"/>
        </w:rPr>
        <w:t xml:space="preserve">presente </w:t>
      </w:r>
      <w:r>
        <w:rPr>
          <w:rFonts w:ascii="Arial" w:hAnsi="Arial" w:cs="Arial"/>
          <w:sz w:val="24"/>
          <w:szCs w:val="24"/>
        </w:rPr>
        <w:t>projeto de lei</w:t>
      </w:r>
      <w:r w:rsidRPr="008C71BE">
        <w:rPr>
          <w:rFonts w:ascii="Arial" w:hAnsi="Arial" w:cs="Arial"/>
          <w:sz w:val="24"/>
          <w:szCs w:val="24"/>
        </w:rPr>
        <w:t xml:space="preserve"> teve origem no Departamento </w:t>
      </w:r>
      <w:r w:rsidRPr="008C71BE">
        <w:rPr>
          <w:rFonts w:ascii="Arial" w:hAnsi="Arial" w:cs="Arial"/>
          <w:sz w:val="24"/>
          <w:szCs w:val="24"/>
        </w:rPr>
        <w:lastRenderedPageBreak/>
        <w:t>de Proteção e Defesa do Consumidor – DPDC, da Secretaria de Direito Econômico do Ministério da Justiça, o que nos respalda no sentido de aplicarmos no Município de Valinhos a orientação que segue os padrões nacionais de implementação dos direitos do consumidor</w:t>
      </w:r>
      <w:r>
        <w:rPr>
          <w:rFonts w:ascii="Arial" w:hAnsi="Arial" w:cs="Arial"/>
          <w:sz w:val="24"/>
          <w:szCs w:val="24"/>
        </w:rPr>
        <w:t>, ao mesmo tempo em que alertamos para o fato de que qualquer alteração substancial, através de emendas, poderá inviabilizar a sua aplicação  prática.</w:t>
      </w:r>
    </w:p>
    <w:p w:rsidR="008C71BE" w:rsidRPr="008C71BE" w:rsidRDefault="008C71BE" w:rsidP="008C71BE">
      <w:pPr>
        <w:tabs>
          <w:tab w:val="left" w:pos="2835"/>
        </w:tabs>
        <w:spacing w:after="0" w:line="360" w:lineRule="auto"/>
        <w:jc w:val="both"/>
        <w:rPr>
          <w:rFonts w:ascii="Arial" w:hAnsi="Arial" w:cs="Arial"/>
          <w:sz w:val="24"/>
          <w:szCs w:val="24"/>
        </w:rPr>
      </w:pPr>
    </w:p>
    <w:p w:rsidR="00C64FC1" w:rsidRPr="008C71BE" w:rsidRDefault="00C64FC1" w:rsidP="008C71BE">
      <w:pPr>
        <w:tabs>
          <w:tab w:val="left" w:pos="2835"/>
        </w:tabs>
        <w:spacing w:after="0" w:line="360" w:lineRule="auto"/>
        <w:jc w:val="both"/>
        <w:rPr>
          <w:rFonts w:ascii="Arial" w:hAnsi="Arial" w:cs="Arial"/>
          <w:sz w:val="24"/>
          <w:szCs w:val="24"/>
        </w:rPr>
      </w:pPr>
      <w:r w:rsidRPr="008C71BE">
        <w:rPr>
          <w:rFonts w:ascii="Arial" w:hAnsi="Arial" w:cs="Arial"/>
          <w:sz w:val="24"/>
          <w:szCs w:val="24"/>
        </w:rPr>
        <w:tab/>
        <w:t xml:space="preserve">Em face da relevância da medida proposta, de justo, real e legítimo interesse público e pelos motivos expostos, solicito que a sua apreciação se faça em </w:t>
      </w:r>
      <w:r w:rsidRPr="008C71BE">
        <w:rPr>
          <w:rFonts w:ascii="Arial" w:hAnsi="Arial" w:cs="Arial"/>
          <w:b/>
          <w:sz w:val="24"/>
          <w:szCs w:val="24"/>
        </w:rPr>
        <w:t>regime de urgência</w:t>
      </w:r>
      <w:r w:rsidRPr="008C71BE">
        <w:rPr>
          <w:rFonts w:ascii="Arial" w:hAnsi="Arial" w:cs="Arial"/>
          <w:sz w:val="24"/>
          <w:szCs w:val="24"/>
        </w:rPr>
        <w:t>, na forma das disposições constantes do artigo 52, da Lei Orgânica do Município de Valinhos, plenamente justificada, de modo a possibilitar o desenvolvimento da Administração Pública.</w:t>
      </w:r>
    </w:p>
    <w:p w:rsidR="00C64FC1" w:rsidRPr="008C71BE" w:rsidRDefault="00C64FC1" w:rsidP="008C71BE">
      <w:pPr>
        <w:tabs>
          <w:tab w:val="left" w:pos="2835"/>
          <w:tab w:val="left" w:pos="3969"/>
          <w:tab w:val="left" w:pos="6946"/>
        </w:tabs>
        <w:spacing w:after="0" w:line="360" w:lineRule="auto"/>
        <w:jc w:val="both"/>
        <w:rPr>
          <w:rFonts w:ascii="Arial" w:hAnsi="Arial" w:cs="Arial"/>
          <w:sz w:val="24"/>
          <w:szCs w:val="24"/>
        </w:rPr>
      </w:pPr>
      <w:r w:rsidRPr="008C71BE">
        <w:rPr>
          <w:rFonts w:ascii="Arial" w:hAnsi="Arial" w:cs="Arial"/>
          <w:sz w:val="24"/>
          <w:szCs w:val="24"/>
        </w:rPr>
        <w:tab/>
      </w:r>
    </w:p>
    <w:p w:rsidR="00C64FC1" w:rsidRPr="008C71BE" w:rsidRDefault="00C64FC1" w:rsidP="008C71BE">
      <w:pPr>
        <w:tabs>
          <w:tab w:val="left" w:pos="2835"/>
        </w:tabs>
        <w:spacing w:after="0" w:line="360" w:lineRule="auto"/>
        <w:jc w:val="both"/>
        <w:rPr>
          <w:rFonts w:ascii="Arial" w:hAnsi="Arial" w:cs="Arial"/>
          <w:sz w:val="24"/>
          <w:szCs w:val="24"/>
        </w:rPr>
      </w:pPr>
      <w:r w:rsidRPr="008C71BE">
        <w:rPr>
          <w:rFonts w:ascii="Arial" w:hAnsi="Arial" w:cs="Arial"/>
          <w:sz w:val="24"/>
          <w:szCs w:val="24"/>
        </w:rPr>
        <w:tab/>
        <w:t>Ante ao exposto, coloco-me à inteira disposição dessa lídima Presidência para quaisquer outros esclarecimentos que fizerem necessários, renovando, ao ensejo, os protestos de minha elevada consideração e declarado respeito.</w:t>
      </w:r>
    </w:p>
    <w:p w:rsidR="00C64FC1" w:rsidRPr="008C71BE" w:rsidRDefault="00C64FC1" w:rsidP="008C71BE">
      <w:pPr>
        <w:tabs>
          <w:tab w:val="left" w:pos="2835"/>
          <w:tab w:val="left" w:pos="3119"/>
        </w:tabs>
        <w:spacing w:after="0" w:line="360" w:lineRule="auto"/>
        <w:jc w:val="both"/>
        <w:rPr>
          <w:rFonts w:ascii="Arial" w:hAnsi="Arial" w:cs="Arial"/>
          <w:sz w:val="24"/>
          <w:szCs w:val="24"/>
        </w:rPr>
      </w:pPr>
    </w:p>
    <w:p w:rsidR="00C64FC1" w:rsidRPr="008C71BE" w:rsidRDefault="00C64FC1" w:rsidP="008C71BE">
      <w:pPr>
        <w:pStyle w:val="Corpodetexto3"/>
        <w:tabs>
          <w:tab w:val="left" w:pos="3119"/>
        </w:tabs>
        <w:rPr>
          <w:rFonts w:cs="Arial"/>
          <w:szCs w:val="24"/>
        </w:rPr>
      </w:pPr>
      <w:r w:rsidRPr="008C71BE">
        <w:rPr>
          <w:rFonts w:cs="Arial"/>
          <w:szCs w:val="24"/>
        </w:rPr>
        <w:tab/>
        <w:t xml:space="preserve">Valinhos, </w:t>
      </w:r>
      <w:r w:rsidR="0081073B">
        <w:rPr>
          <w:rFonts w:cs="Arial"/>
          <w:szCs w:val="24"/>
        </w:rPr>
        <w:t>26</w:t>
      </w:r>
      <w:r w:rsidRPr="008C71BE">
        <w:rPr>
          <w:rFonts w:cs="Arial"/>
          <w:szCs w:val="24"/>
        </w:rPr>
        <w:t xml:space="preserve"> de dezembro de 2019</w:t>
      </w:r>
    </w:p>
    <w:p w:rsidR="00C64FC1" w:rsidRDefault="00C64FC1" w:rsidP="008C71BE">
      <w:pPr>
        <w:tabs>
          <w:tab w:val="left" w:pos="2835"/>
          <w:tab w:val="left" w:pos="3119"/>
        </w:tabs>
        <w:spacing w:after="0" w:line="360" w:lineRule="auto"/>
        <w:jc w:val="both"/>
        <w:rPr>
          <w:rFonts w:ascii="Arial" w:hAnsi="Arial" w:cs="Arial"/>
          <w:sz w:val="24"/>
          <w:szCs w:val="24"/>
        </w:rPr>
      </w:pPr>
    </w:p>
    <w:p w:rsidR="00141EE5" w:rsidRPr="008C71BE" w:rsidRDefault="00141EE5" w:rsidP="008C71BE">
      <w:pPr>
        <w:tabs>
          <w:tab w:val="left" w:pos="2835"/>
          <w:tab w:val="left" w:pos="3119"/>
        </w:tabs>
        <w:spacing w:after="0" w:line="360" w:lineRule="auto"/>
        <w:jc w:val="both"/>
        <w:rPr>
          <w:rFonts w:ascii="Arial" w:hAnsi="Arial" w:cs="Arial"/>
          <w:sz w:val="24"/>
          <w:szCs w:val="24"/>
        </w:rPr>
      </w:pPr>
    </w:p>
    <w:p w:rsidR="00C64FC1" w:rsidRPr="008C71BE" w:rsidRDefault="00C64FC1" w:rsidP="008C71BE">
      <w:pPr>
        <w:pStyle w:val="Ttulo3"/>
        <w:tabs>
          <w:tab w:val="left" w:pos="3119"/>
        </w:tabs>
        <w:ind w:left="3119"/>
        <w:jc w:val="center"/>
        <w:rPr>
          <w:rFonts w:cs="Arial"/>
          <w:szCs w:val="24"/>
        </w:rPr>
      </w:pPr>
      <w:r w:rsidRPr="008C71BE">
        <w:rPr>
          <w:rFonts w:cs="Arial"/>
          <w:szCs w:val="24"/>
        </w:rPr>
        <w:t>ORESTES PREVITALE JUNIOR</w:t>
      </w:r>
    </w:p>
    <w:p w:rsidR="00C64FC1" w:rsidRPr="008C71BE" w:rsidRDefault="00C64FC1" w:rsidP="008C71BE">
      <w:pPr>
        <w:pStyle w:val="Ttulo5"/>
        <w:tabs>
          <w:tab w:val="left" w:pos="2835"/>
        </w:tabs>
        <w:ind w:left="3119"/>
        <w:jc w:val="center"/>
        <w:rPr>
          <w:rFonts w:cs="Arial"/>
          <w:sz w:val="24"/>
          <w:szCs w:val="24"/>
        </w:rPr>
      </w:pPr>
      <w:r w:rsidRPr="008C71BE">
        <w:rPr>
          <w:rFonts w:cs="Arial"/>
          <w:sz w:val="24"/>
          <w:szCs w:val="24"/>
        </w:rPr>
        <w:t>Prefeito Municipal</w:t>
      </w:r>
    </w:p>
    <w:p w:rsidR="008C71BE" w:rsidRDefault="008C71BE" w:rsidP="008C71BE">
      <w:pPr>
        <w:tabs>
          <w:tab w:val="left" w:pos="2835"/>
        </w:tabs>
        <w:spacing w:after="0" w:line="360" w:lineRule="auto"/>
        <w:jc w:val="both"/>
        <w:rPr>
          <w:rFonts w:ascii="Arial" w:hAnsi="Arial" w:cs="Arial"/>
          <w:b/>
          <w:color w:val="000000"/>
          <w:sz w:val="24"/>
          <w:szCs w:val="24"/>
        </w:rPr>
      </w:pPr>
    </w:p>
    <w:p w:rsidR="00141EE5" w:rsidRDefault="00141EE5" w:rsidP="008C71BE">
      <w:pPr>
        <w:tabs>
          <w:tab w:val="left" w:pos="2835"/>
        </w:tabs>
        <w:spacing w:after="0" w:line="360" w:lineRule="auto"/>
        <w:jc w:val="both"/>
        <w:rPr>
          <w:rFonts w:ascii="Arial" w:hAnsi="Arial" w:cs="Arial"/>
          <w:b/>
          <w:color w:val="000000"/>
          <w:sz w:val="24"/>
          <w:szCs w:val="24"/>
        </w:rPr>
      </w:pPr>
    </w:p>
    <w:p w:rsidR="00C64FC1" w:rsidRDefault="00C64FC1" w:rsidP="008C71BE">
      <w:pPr>
        <w:tabs>
          <w:tab w:val="left" w:pos="2835"/>
        </w:tabs>
        <w:spacing w:after="0" w:line="360" w:lineRule="auto"/>
        <w:jc w:val="both"/>
        <w:rPr>
          <w:rFonts w:ascii="Arial" w:hAnsi="Arial" w:cs="Arial"/>
          <w:color w:val="000000"/>
          <w:sz w:val="24"/>
          <w:szCs w:val="24"/>
        </w:rPr>
      </w:pPr>
      <w:r w:rsidRPr="008C71BE">
        <w:rPr>
          <w:rFonts w:ascii="Arial" w:hAnsi="Arial" w:cs="Arial"/>
          <w:b/>
          <w:color w:val="000000"/>
          <w:sz w:val="24"/>
          <w:szCs w:val="24"/>
        </w:rPr>
        <w:t>Anexo:</w:t>
      </w:r>
      <w:r w:rsidRPr="008C71BE">
        <w:rPr>
          <w:rFonts w:ascii="Arial" w:hAnsi="Arial" w:cs="Arial"/>
          <w:color w:val="000000"/>
          <w:sz w:val="24"/>
          <w:szCs w:val="24"/>
        </w:rPr>
        <w:t xml:space="preserve"> Projeto de Lei</w:t>
      </w:r>
    </w:p>
    <w:p w:rsidR="00141EE5" w:rsidRDefault="00141EE5" w:rsidP="008C71BE">
      <w:pPr>
        <w:tabs>
          <w:tab w:val="left" w:pos="2835"/>
        </w:tabs>
        <w:spacing w:after="0" w:line="360" w:lineRule="auto"/>
        <w:jc w:val="both"/>
        <w:rPr>
          <w:rFonts w:ascii="Arial" w:hAnsi="Arial" w:cs="Arial"/>
          <w:color w:val="000000"/>
          <w:sz w:val="24"/>
          <w:szCs w:val="24"/>
        </w:rPr>
      </w:pPr>
    </w:p>
    <w:p w:rsidR="00141EE5" w:rsidRDefault="00141EE5" w:rsidP="008C71BE">
      <w:pPr>
        <w:tabs>
          <w:tab w:val="left" w:pos="2835"/>
        </w:tabs>
        <w:spacing w:after="0" w:line="360" w:lineRule="auto"/>
        <w:jc w:val="both"/>
        <w:rPr>
          <w:rFonts w:ascii="Arial" w:hAnsi="Arial" w:cs="Arial"/>
          <w:color w:val="000000"/>
          <w:sz w:val="24"/>
          <w:szCs w:val="24"/>
        </w:rPr>
      </w:pPr>
    </w:p>
    <w:p w:rsidR="00141EE5" w:rsidRPr="008C71BE" w:rsidRDefault="00141EE5" w:rsidP="008C71BE">
      <w:pPr>
        <w:tabs>
          <w:tab w:val="left" w:pos="2835"/>
        </w:tabs>
        <w:spacing w:after="0" w:line="360" w:lineRule="auto"/>
        <w:jc w:val="both"/>
        <w:rPr>
          <w:rFonts w:ascii="Arial" w:hAnsi="Arial" w:cs="Arial"/>
          <w:color w:val="000000"/>
          <w:sz w:val="24"/>
          <w:szCs w:val="24"/>
        </w:rPr>
      </w:pPr>
    </w:p>
    <w:p w:rsidR="00C64FC1" w:rsidRPr="008C71BE" w:rsidRDefault="00C64FC1" w:rsidP="008C71BE">
      <w:pPr>
        <w:pStyle w:val="Ttulo5"/>
        <w:tabs>
          <w:tab w:val="left" w:pos="2835"/>
        </w:tabs>
        <w:rPr>
          <w:rFonts w:cs="Arial"/>
          <w:bCs/>
          <w:color w:val="000000"/>
          <w:sz w:val="24"/>
          <w:szCs w:val="24"/>
        </w:rPr>
      </w:pPr>
      <w:r w:rsidRPr="008C71BE">
        <w:rPr>
          <w:rFonts w:cs="Arial"/>
          <w:bCs/>
          <w:color w:val="000000"/>
          <w:sz w:val="24"/>
          <w:szCs w:val="24"/>
        </w:rPr>
        <w:t>À</w:t>
      </w:r>
    </w:p>
    <w:p w:rsidR="00C64FC1" w:rsidRPr="008C71BE" w:rsidRDefault="00C64FC1" w:rsidP="008C71BE">
      <w:pPr>
        <w:tabs>
          <w:tab w:val="left" w:pos="2835"/>
        </w:tabs>
        <w:spacing w:after="0" w:line="360" w:lineRule="auto"/>
        <w:rPr>
          <w:rFonts w:ascii="Arial" w:hAnsi="Arial" w:cs="Arial"/>
          <w:bCs/>
          <w:color w:val="000000"/>
          <w:sz w:val="24"/>
          <w:szCs w:val="24"/>
        </w:rPr>
      </w:pPr>
      <w:r w:rsidRPr="008C71BE">
        <w:rPr>
          <w:rFonts w:ascii="Arial" w:hAnsi="Arial" w:cs="Arial"/>
          <w:bCs/>
          <w:color w:val="000000"/>
          <w:sz w:val="24"/>
          <w:szCs w:val="24"/>
        </w:rPr>
        <w:t>Excelentíssima Senhora</w:t>
      </w:r>
    </w:p>
    <w:p w:rsidR="00C64FC1" w:rsidRPr="008C71BE" w:rsidRDefault="00C64FC1" w:rsidP="008C71BE">
      <w:pPr>
        <w:pStyle w:val="Ttulo3"/>
        <w:rPr>
          <w:rFonts w:cs="Arial"/>
          <w:color w:val="000000"/>
          <w:szCs w:val="24"/>
        </w:rPr>
      </w:pPr>
      <w:r w:rsidRPr="008C71BE">
        <w:rPr>
          <w:rFonts w:cs="Arial"/>
          <w:color w:val="000000"/>
          <w:szCs w:val="24"/>
        </w:rPr>
        <w:t>DALVA DIAS DA SILVA BERTO</w:t>
      </w:r>
    </w:p>
    <w:p w:rsidR="00C64FC1" w:rsidRPr="008C71BE" w:rsidRDefault="00C64FC1" w:rsidP="008C71BE">
      <w:pPr>
        <w:tabs>
          <w:tab w:val="left" w:pos="2835"/>
        </w:tabs>
        <w:spacing w:after="0" w:line="360" w:lineRule="auto"/>
        <w:rPr>
          <w:rFonts w:ascii="Arial" w:hAnsi="Arial" w:cs="Arial"/>
          <w:bCs/>
          <w:color w:val="000000"/>
          <w:sz w:val="24"/>
          <w:szCs w:val="24"/>
        </w:rPr>
      </w:pPr>
      <w:r w:rsidRPr="008C71BE">
        <w:rPr>
          <w:rFonts w:ascii="Arial" w:hAnsi="Arial" w:cs="Arial"/>
          <w:bCs/>
          <w:color w:val="000000"/>
          <w:sz w:val="24"/>
          <w:szCs w:val="24"/>
        </w:rPr>
        <w:t>Presidente da Egrégia Câmara Municipal</w:t>
      </w:r>
    </w:p>
    <w:p w:rsidR="00C64FC1" w:rsidRPr="008C71BE" w:rsidRDefault="00C64FC1" w:rsidP="008C71BE">
      <w:pPr>
        <w:tabs>
          <w:tab w:val="left" w:pos="2835"/>
        </w:tabs>
        <w:spacing w:after="0" w:line="360" w:lineRule="auto"/>
        <w:rPr>
          <w:rFonts w:ascii="Arial" w:hAnsi="Arial" w:cs="Arial"/>
          <w:bCs/>
          <w:color w:val="000000"/>
          <w:sz w:val="24"/>
          <w:szCs w:val="24"/>
        </w:rPr>
      </w:pPr>
      <w:r w:rsidRPr="008C71BE">
        <w:rPr>
          <w:rFonts w:ascii="Arial" w:hAnsi="Arial" w:cs="Arial"/>
          <w:bCs/>
          <w:color w:val="000000"/>
          <w:sz w:val="24"/>
          <w:szCs w:val="24"/>
          <w:u w:val="single"/>
        </w:rPr>
        <w:t>VALINHOS/SP</w:t>
      </w:r>
      <w:r w:rsidRPr="008C71BE">
        <w:rPr>
          <w:rFonts w:ascii="Arial" w:hAnsi="Arial" w:cs="Arial"/>
          <w:bCs/>
          <w:color w:val="000000"/>
          <w:sz w:val="24"/>
          <w:szCs w:val="24"/>
        </w:rPr>
        <w:tab/>
      </w:r>
      <w:r w:rsidRPr="008C71BE">
        <w:rPr>
          <w:rFonts w:ascii="Arial" w:hAnsi="Arial" w:cs="Arial"/>
          <w:bCs/>
          <w:color w:val="000000"/>
          <w:sz w:val="24"/>
          <w:szCs w:val="24"/>
        </w:rPr>
        <w:tab/>
      </w:r>
      <w:r w:rsidRPr="008C71BE">
        <w:rPr>
          <w:rFonts w:ascii="Arial" w:hAnsi="Arial" w:cs="Arial"/>
          <w:bCs/>
          <w:color w:val="000000"/>
          <w:sz w:val="24"/>
          <w:szCs w:val="24"/>
        </w:rPr>
        <w:tab/>
      </w:r>
      <w:r w:rsidRPr="008C71BE">
        <w:rPr>
          <w:rFonts w:ascii="Arial" w:hAnsi="Arial" w:cs="Arial"/>
          <w:bCs/>
          <w:color w:val="000000"/>
          <w:sz w:val="24"/>
          <w:szCs w:val="24"/>
        </w:rPr>
        <w:tab/>
      </w:r>
      <w:r w:rsidRPr="008C71BE">
        <w:rPr>
          <w:rFonts w:ascii="Arial" w:hAnsi="Arial" w:cs="Arial"/>
          <w:bCs/>
          <w:color w:val="000000"/>
          <w:sz w:val="24"/>
          <w:szCs w:val="24"/>
        </w:rPr>
        <w:tab/>
      </w:r>
      <w:r w:rsidRPr="008C71BE">
        <w:rPr>
          <w:rFonts w:ascii="Arial" w:hAnsi="Arial" w:cs="Arial"/>
          <w:bCs/>
          <w:color w:val="000000"/>
          <w:sz w:val="24"/>
          <w:szCs w:val="24"/>
        </w:rPr>
        <w:tab/>
      </w:r>
      <w:r w:rsidRPr="008C71BE">
        <w:rPr>
          <w:rFonts w:ascii="Arial" w:hAnsi="Arial" w:cs="Arial"/>
          <w:bCs/>
          <w:color w:val="000000"/>
          <w:sz w:val="24"/>
          <w:szCs w:val="24"/>
        </w:rPr>
        <w:tab/>
      </w:r>
      <w:r w:rsidRPr="008C71BE">
        <w:rPr>
          <w:rFonts w:ascii="Arial" w:hAnsi="Arial" w:cs="Arial"/>
          <w:bCs/>
          <w:color w:val="000000"/>
          <w:sz w:val="24"/>
          <w:szCs w:val="24"/>
        </w:rPr>
        <w:tab/>
        <w:t xml:space="preserve"> (VBM/vbm)</w:t>
      </w:r>
    </w:p>
    <w:p w:rsidR="00F81D8E" w:rsidRPr="004048C5" w:rsidRDefault="00F81D8E" w:rsidP="006C0D79">
      <w:pPr>
        <w:spacing w:after="0" w:line="360" w:lineRule="auto"/>
        <w:ind w:left="2835" w:right="-1"/>
        <w:jc w:val="both"/>
        <w:rPr>
          <w:rFonts w:ascii="Arial" w:hAnsi="Arial" w:cs="Arial"/>
          <w:b/>
          <w:sz w:val="24"/>
          <w:szCs w:val="24"/>
          <w:u w:val="single"/>
        </w:rPr>
      </w:pPr>
      <w:r w:rsidRPr="004048C5">
        <w:rPr>
          <w:rFonts w:ascii="Arial" w:hAnsi="Arial" w:cs="Arial"/>
          <w:b/>
          <w:sz w:val="24"/>
          <w:szCs w:val="24"/>
          <w:u w:val="single"/>
        </w:rPr>
        <w:lastRenderedPageBreak/>
        <w:t>PROJETO DE LEI</w:t>
      </w:r>
    </w:p>
    <w:p w:rsidR="00F81D8E" w:rsidRPr="005C79E5" w:rsidRDefault="005C79E5" w:rsidP="006C0D79">
      <w:pPr>
        <w:spacing w:after="0" w:line="360" w:lineRule="auto"/>
        <w:ind w:left="2835" w:right="-1"/>
        <w:jc w:val="both"/>
        <w:rPr>
          <w:rFonts w:ascii="Arial" w:hAnsi="Arial" w:cs="Arial"/>
          <w:b/>
          <w:sz w:val="24"/>
          <w:szCs w:val="24"/>
        </w:rPr>
      </w:pPr>
      <w:r w:rsidRPr="005C79E5">
        <w:rPr>
          <w:rFonts w:ascii="Arial" w:hAnsi="Arial" w:cs="Arial"/>
          <w:b/>
          <w:sz w:val="24"/>
          <w:szCs w:val="24"/>
        </w:rPr>
        <w:t>Dispõe sobre a Organização do Sistema Municipal de Defesa do Consumidor – SMDC – institui a Coordenadoria Municipal de Defesa do Consumidor - PROCON – a Comissão Municipal Permanente de Normatização – CMPN – Conselho Municipal de Defesa do Consumidor – CONDECON e institui o Fundo Municipal de Defesa dos Direitos Difusos – FMDD, e da outras providências</w:t>
      </w:r>
    </w:p>
    <w:p w:rsidR="00F81D8E" w:rsidRDefault="00F81D8E" w:rsidP="006C0D79">
      <w:pPr>
        <w:spacing w:after="0" w:line="360" w:lineRule="auto"/>
        <w:ind w:right="-1"/>
        <w:jc w:val="both"/>
        <w:rPr>
          <w:rFonts w:ascii="Arial" w:hAnsi="Arial" w:cs="Arial"/>
          <w:sz w:val="24"/>
          <w:szCs w:val="24"/>
        </w:rPr>
      </w:pPr>
    </w:p>
    <w:p w:rsidR="0009746A" w:rsidRPr="005C79E5" w:rsidRDefault="0009746A" w:rsidP="006C0D79">
      <w:pPr>
        <w:spacing w:after="0" w:line="360" w:lineRule="auto"/>
        <w:ind w:right="-1"/>
        <w:jc w:val="both"/>
        <w:rPr>
          <w:rFonts w:ascii="Arial" w:hAnsi="Arial" w:cs="Arial"/>
          <w:sz w:val="24"/>
          <w:szCs w:val="24"/>
        </w:rPr>
      </w:pPr>
    </w:p>
    <w:p w:rsidR="00F81D8E" w:rsidRDefault="005C79E5" w:rsidP="006C0D79">
      <w:pPr>
        <w:tabs>
          <w:tab w:val="left" w:pos="2835"/>
          <w:tab w:val="left" w:leader="dot" w:pos="6803"/>
          <w:tab w:val="right" w:pos="8504"/>
          <w:tab w:val="left" w:pos="8787"/>
        </w:tabs>
        <w:spacing w:after="0" w:line="360" w:lineRule="auto"/>
        <w:ind w:right="-1"/>
        <w:jc w:val="both"/>
        <w:rPr>
          <w:rFonts w:ascii="Arial" w:hAnsi="Arial" w:cs="Arial"/>
          <w:color w:val="000000"/>
          <w:sz w:val="24"/>
          <w:szCs w:val="24"/>
        </w:rPr>
      </w:pPr>
      <w:r>
        <w:rPr>
          <w:rFonts w:ascii="Arial" w:hAnsi="Arial" w:cs="Arial"/>
          <w:b/>
          <w:color w:val="000000"/>
          <w:sz w:val="24"/>
          <w:szCs w:val="24"/>
        </w:rPr>
        <w:tab/>
      </w:r>
      <w:r w:rsidR="00F81D8E" w:rsidRPr="005C79E5">
        <w:rPr>
          <w:rFonts w:ascii="Arial" w:hAnsi="Arial" w:cs="Arial"/>
          <w:b/>
          <w:color w:val="000000"/>
          <w:sz w:val="24"/>
          <w:szCs w:val="24"/>
        </w:rPr>
        <w:t>ORESTES PREVITALE JÚNIOR</w:t>
      </w:r>
      <w:r w:rsidR="00F81D8E" w:rsidRPr="005C79E5">
        <w:rPr>
          <w:rFonts w:ascii="Arial" w:hAnsi="Arial" w:cs="Arial"/>
          <w:color w:val="000000"/>
          <w:sz w:val="24"/>
          <w:szCs w:val="24"/>
        </w:rPr>
        <w:t>, Prefeito do Município de Valinhos, no uso das atribuições que lhe são conferidas pelo artigo 80, inciso III, da Lei Orgânica do Município,</w:t>
      </w:r>
    </w:p>
    <w:p w:rsidR="000058A8" w:rsidRPr="005C79E5" w:rsidRDefault="000058A8" w:rsidP="006C0D79">
      <w:pPr>
        <w:tabs>
          <w:tab w:val="left" w:pos="2835"/>
          <w:tab w:val="left" w:leader="dot" w:pos="6803"/>
          <w:tab w:val="right" w:pos="8504"/>
          <w:tab w:val="left" w:pos="8787"/>
        </w:tabs>
        <w:spacing w:after="0" w:line="360" w:lineRule="auto"/>
        <w:ind w:right="-1"/>
        <w:jc w:val="both"/>
        <w:rPr>
          <w:rFonts w:ascii="Arial" w:hAnsi="Arial" w:cs="Arial"/>
          <w:color w:val="000000"/>
          <w:sz w:val="24"/>
          <w:szCs w:val="24"/>
        </w:rPr>
      </w:pPr>
    </w:p>
    <w:p w:rsidR="00F81D8E" w:rsidRDefault="005C79E5" w:rsidP="006C0D79">
      <w:pPr>
        <w:tabs>
          <w:tab w:val="left" w:pos="2835"/>
        </w:tabs>
        <w:spacing w:after="0" w:line="360" w:lineRule="auto"/>
        <w:ind w:right="-1"/>
        <w:jc w:val="both"/>
        <w:rPr>
          <w:rFonts w:ascii="Arial" w:hAnsi="Arial" w:cs="Arial"/>
          <w:color w:val="000000"/>
          <w:sz w:val="24"/>
          <w:szCs w:val="24"/>
        </w:rPr>
      </w:pPr>
      <w:r>
        <w:rPr>
          <w:rFonts w:ascii="Arial" w:hAnsi="Arial" w:cs="Arial"/>
          <w:b/>
          <w:color w:val="000000"/>
          <w:sz w:val="24"/>
          <w:szCs w:val="24"/>
        </w:rPr>
        <w:tab/>
      </w:r>
      <w:r w:rsidR="00F81D8E" w:rsidRPr="005C79E5">
        <w:rPr>
          <w:rFonts w:ascii="Arial" w:hAnsi="Arial" w:cs="Arial"/>
          <w:b/>
          <w:color w:val="000000"/>
          <w:sz w:val="24"/>
          <w:szCs w:val="24"/>
        </w:rPr>
        <w:t xml:space="preserve">FAZ SABER </w:t>
      </w:r>
      <w:r w:rsidR="00F81D8E" w:rsidRPr="005C79E5">
        <w:rPr>
          <w:rFonts w:ascii="Arial" w:hAnsi="Arial" w:cs="Arial"/>
          <w:color w:val="000000"/>
          <w:sz w:val="24"/>
          <w:szCs w:val="24"/>
        </w:rPr>
        <w:t>que a Câmara Municipal aprovou e ele sanciona e promulga a seguinte Lei:</w:t>
      </w:r>
    </w:p>
    <w:p w:rsidR="00930E9B" w:rsidRDefault="00930E9B" w:rsidP="006C0D79">
      <w:pPr>
        <w:tabs>
          <w:tab w:val="left" w:pos="2835"/>
        </w:tabs>
        <w:spacing w:after="0" w:line="360" w:lineRule="auto"/>
        <w:ind w:right="-1"/>
        <w:jc w:val="both"/>
        <w:rPr>
          <w:rFonts w:ascii="Arial" w:hAnsi="Arial" w:cs="Arial"/>
          <w:color w:val="000000"/>
          <w:sz w:val="24"/>
          <w:szCs w:val="24"/>
        </w:rPr>
      </w:pPr>
    </w:p>
    <w:p w:rsidR="000058A8" w:rsidRDefault="000058A8" w:rsidP="006C0D79">
      <w:pPr>
        <w:tabs>
          <w:tab w:val="left" w:pos="2835"/>
        </w:tabs>
        <w:spacing w:after="0" w:line="360" w:lineRule="auto"/>
        <w:ind w:right="-1"/>
        <w:jc w:val="both"/>
        <w:rPr>
          <w:rFonts w:ascii="Arial" w:hAnsi="Arial" w:cs="Arial"/>
          <w:color w:val="000000"/>
          <w:sz w:val="24"/>
          <w:szCs w:val="24"/>
        </w:rPr>
      </w:pPr>
    </w:p>
    <w:p w:rsidR="004048C5" w:rsidRPr="004048C5" w:rsidRDefault="0007653B" w:rsidP="006C0D79">
      <w:pPr>
        <w:tabs>
          <w:tab w:val="left" w:pos="2835"/>
        </w:tabs>
        <w:spacing w:after="0" w:line="360" w:lineRule="auto"/>
        <w:ind w:right="-1"/>
        <w:jc w:val="both"/>
        <w:rPr>
          <w:rFonts w:ascii="Arial" w:hAnsi="Arial" w:cs="Arial"/>
          <w:b/>
          <w:color w:val="000000"/>
          <w:sz w:val="24"/>
          <w:szCs w:val="24"/>
        </w:rPr>
      </w:pPr>
      <w:r>
        <w:rPr>
          <w:rFonts w:ascii="Arial" w:hAnsi="Arial" w:cs="Arial"/>
          <w:b/>
          <w:color w:val="000000"/>
          <w:sz w:val="24"/>
          <w:szCs w:val="24"/>
        </w:rPr>
        <w:tab/>
      </w:r>
      <w:r w:rsidR="004048C5" w:rsidRPr="004048C5">
        <w:rPr>
          <w:rFonts w:ascii="Arial" w:hAnsi="Arial" w:cs="Arial"/>
          <w:b/>
          <w:color w:val="000000"/>
          <w:sz w:val="24"/>
          <w:szCs w:val="24"/>
        </w:rPr>
        <w:t>Capítulo I – Das Disposições Iniciais</w:t>
      </w:r>
    </w:p>
    <w:p w:rsidR="004048C5" w:rsidRPr="005C79E5" w:rsidRDefault="004048C5" w:rsidP="006C0D79">
      <w:pPr>
        <w:tabs>
          <w:tab w:val="left" w:pos="2552"/>
        </w:tabs>
        <w:spacing w:after="0" w:line="360" w:lineRule="auto"/>
        <w:ind w:right="-1"/>
        <w:jc w:val="both"/>
        <w:rPr>
          <w:rFonts w:ascii="Arial" w:hAnsi="Arial" w:cs="Arial"/>
          <w:color w:val="000000"/>
          <w:sz w:val="24"/>
          <w:szCs w:val="24"/>
        </w:rPr>
      </w:pPr>
    </w:p>
    <w:p w:rsidR="00F81D8E" w:rsidRDefault="005C79E5"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ab/>
      </w:r>
      <w:r w:rsidRPr="005C79E5">
        <w:rPr>
          <w:rFonts w:ascii="Arial" w:hAnsi="Arial" w:cs="Arial"/>
          <w:b/>
          <w:sz w:val="24"/>
          <w:szCs w:val="24"/>
        </w:rPr>
        <w:t xml:space="preserve">Art. 1º. </w:t>
      </w:r>
      <w:r w:rsidR="00F81D8E" w:rsidRPr="005C79E5">
        <w:rPr>
          <w:rFonts w:ascii="Arial" w:hAnsi="Arial" w:cs="Arial"/>
          <w:sz w:val="24"/>
          <w:szCs w:val="24"/>
        </w:rPr>
        <w:t xml:space="preserve">A presente Lei estabelece a organização do Sistema Municipal de Defesa do Consumidor – SMDC, nos termos da Lei </w:t>
      </w:r>
      <w:r w:rsidR="004048C5">
        <w:rPr>
          <w:rFonts w:ascii="Arial" w:hAnsi="Arial" w:cs="Arial"/>
          <w:sz w:val="24"/>
          <w:szCs w:val="24"/>
        </w:rPr>
        <w:t xml:space="preserve">Federal </w:t>
      </w:r>
      <w:r w:rsidR="00F81D8E" w:rsidRPr="005C79E5">
        <w:rPr>
          <w:rFonts w:ascii="Arial" w:hAnsi="Arial" w:cs="Arial"/>
          <w:sz w:val="24"/>
          <w:szCs w:val="24"/>
        </w:rPr>
        <w:t>nº 8.078</w:t>
      </w:r>
      <w:r w:rsidR="004048C5">
        <w:rPr>
          <w:rFonts w:ascii="Arial" w:hAnsi="Arial" w:cs="Arial"/>
          <w:sz w:val="24"/>
          <w:szCs w:val="24"/>
        </w:rPr>
        <w:t>, de 11 de setembro de 19</w:t>
      </w:r>
      <w:r w:rsidR="00F81D8E" w:rsidRPr="005C79E5">
        <w:rPr>
          <w:rFonts w:ascii="Arial" w:hAnsi="Arial" w:cs="Arial"/>
          <w:sz w:val="24"/>
          <w:szCs w:val="24"/>
        </w:rPr>
        <w:t>90</w:t>
      </w:r>
      <w:r w:rsidR="004048C5">
        <w:rPr>
          <w:rFonts w:ascii="Arial" w:hAnsi="Arial" w:cs="Arial"/>
          <w:sz w:val="24"/>
          <w:szCs w:val="24"/>
        </w:rPr>
        <w:t>,</w:t>
      </w:r>
      <w:r w:rsidR="00F81D8E" w:rsidRPr="005C79E5">
        <w:rPr>
          <w:rFonts w:ascii="Arial" w:hAnsi="Arial" w:cs="Arial"/>
          <w:sz w:val="24"/>
          <w:szCs w:val="24"/>
        </w:rPr>
        <w:t xml:space="preserve"> e Decreto </w:t>
      </w:r>
      <w:r w:rsidR="008179B9">
        <w:rPr>
          <w:rFonts w:ascii="Arial" w:hAnsi="Arial" w:cs="Arial"/>
          <w:sz w:val="24"/>
          <w:szCs w:val="24"/>
        </w:rPr>
        <w:t xml:space="preserve">Federal </w:t>
      </w:r>
      <w:r w:rsidR="00F81D8E" w:rsidRPr="005C79E5">
        <w:rPr>
          <w:rFonts w:ascii="Arial" w:hAnsi="Arial" w:cs="Arial"/>
          <w:sz w:val="24"/>
          <w:szCs w:val="24"/>
        </w:rPr>
        <w:t>nº 2.181</w:t>
      </w:r>
      <w:r w:rsidR="004048C5">
        <w:rPr>
          <w:rFonts w:ascii="Arial" w:hAnsi="Arial" w:cs="Arial"/>
          <w:sz w:val="24"/>
          <w:szCs w:val="24"/>
        </w:rPr>
        <w:t>, de 20 de março de 19</w:t>
      </w:r>
      <w:r w:rsidR="00F81D8E" w:rsidRPr="005C79E5">
        <w:rPr>
          <w:rFonts w:ascii="Arial" w:hAnsi="Arial" w:cs="Arial"/>
          <w:sz w:val="24"/>
          <w:szCs w:val="24"/>
        </w:rPr>
        <w:t>97.</w:t>
      </w:r>
    </w:p>
    <w:p w:rsidR="004048C5" w:rsidRPr="005C79E5" w:rsidRDefault="004048C5" w:rsidP="006C0D79">
      <w:pPr>
        <w:tabs>
          <w:tab w:val="left" w:pos="2835"/>
        </w:tabs>
        <w:spacing w:after="0" w:line="360" w:lineRule="auto"/>
        <w:ind w:right="-1"/>
        <w:jc w:val="both"/>
        <w:rPr>
          <w:rFonts w:ascii="Arial" w:hAnsi="Arial" w:cs="Arial"/>
          <w:sz w:val="24"/>
          <w:szCs w:val="24"/>
        </w:rPr>
      </w:pPr>
    </w:p>
    <w:p w:rsidR="00F81D8E" w:rsidRDefault="005C79E5"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ab/>
      </w:r>
      <w:r w:rsidRPr="005C79E5">
        <w:rPr>
          <w:rFonts w:ascii="Arial" w:hAnsi="Arial" w:cs="Arial"/>
          <w:b/>
          <w:sz w:val="24"/>
          <w:szCs w:val="24"/>
        </w:rPr>
        <w:t>Art. 2º.</w:t>
      </w:r>
      <w:r w:rsidR="00F81D8E" w:rsidRPr="005C79E5">
        <w:rPr>
          <w:rFonts w:ascii="Arial" w:hAnsi="Arial" w:cs="Arial"/>
          <w:sz w:val="24"/>
          <w:szCs w:val="24"/>
        </w:rPr>
        <w:t xml:space="preserve"> São órgãos do Sistema Municipal</w:t>
      </w:r>
      <w:r w:rsidR="004048C5">
        <w:rPr>
          <w:rFonts w:ascii="Arial" w:hAnsi="Arial" w:cs="Arial"/>
          <w:sz w:val="24"/>
          <w:szCs w:val="24"/>
        </w:rPr>
        <w:t xml:space="preserve"> de Defesa do Consumidor – SMDC:</w:t>
      </w:r>
    </w:p>
    <w:p w:rsidR="004048C5" w:rsidRPr="005C79E5" w:rsidRDefault="004048C5" w:rsidP="006C0D79">
      <w:pPr>
        <w:tabs>
          <w:tab w:val="left" w:pos="2835"/>
        </w:tabs>
        <w:spacing w:after="0" w:line="360" w:lineRule="auto"/>
        <w:ind w:right="-1"/>
        <w:jc w:val="both"/>
        <w:rPr>
          <w:rFonts w:ascii="Arial" w:hAnsi="Arial" w:cs="Arial"/>
          <w:sz w:val="24"/>
          <w:szCs w:val="24"/>
        </w:rPr>
      </w:pPr>
    </w:p>
    <w:p w:rsidR="00F81D8E" w:rsidRDefault="00F81D8E" w:rsidP="006C0D79">
      <w:pPr>
        <w:tabs>
          <w:tab w:val="left" w:pos="2835"/>
        </w:tabs>
        <w:spacing w:after="0" w:line="360" w:lineRule="auto"/>
        <w:ind w:right="-1"/>
        <w:jc w:val="both"/>
        <w:rPr>
          <w:rFonts w:ascii="Arial" w:hAnsi="Arial" w:cs="Arial"/>
          <w:sz w:val="24"/>
          <w:szCs w:val="24"/>
        </w:rPr>
      </w:pPr>
      <w:r w:rsidRPr="005C79E5">
        <w:rPr>
          <w:rFonts w:ascii="Arial" w:hAnsi="Arial" w:cs="Arial"/>
          <w:sz w:val="24"/>
          <w:szCs w:val="24"/>
        </w:rPr>
        <w:t>I</w:t>
      </w:r>
      <w:r w:rsidR="004048C5">
        <w:rPr>
          <w:rFonts w:ascii="Arial" w:hAnsi="Arial" w:cs="Arial"/>
          <w:sz w:val="24"/>
          <w:szCs w:val="24"/>
        </w:rPr>
        <w:t>. a</w:t>
      </w:r>
      <w:r w:rsidRPr="005C79E5">
        <w:rPr>
          <w:rFonts w:ascii="Arial" w:hAnsi="Arial" w:cs="Arial"/>
          <w:sz w:val="24"/>
          <w:szCs w:val="24"/>
        </w:rPr>
        <w:t xml:space="preserve"> Coordenadoria Municipal de Defesa do Consumidor – PROCON;</w:t>
      </w:r>
    </w:p>
    <w:p w:rsidR="004048C5" w:rsidRPr="005C79E5" w:rsidRDefault="004048C5" w:rsidP="006C0D79">
      <w:pPr>
        <w:tabs>
          <w:tab w:val="left" w:pos="2835"/>
        </w:tabs>
        <w:spacing w:after="0" w:line="360" w:lineRule="auto"/>
        <w:ind w:right="-1"/>
        <w:jc w:val="both"/>
        <w:rPr>
          <w:rFonts w:ascii="Arial" w:hAnsi="Arial" w:cs="Arial"/>
          <w:sz w:val="24"/>
          <w:szCs w:val="24"/>
        </w:rPr>
      </w:pPr>
    </w:p>
    <w:p w:rsidR="00F81D8E" w:rsidRDefault="00F81D8E" w:rsidP="006C0D79">
      <w:pPr>
        <w:tabs>
          <w:tab w:val="left" w:pos="2835"/>
        </w:tabs>
        <w:spacing w:after="0" w:line="360" w:lineRule="auto"/>
        <w:ind w:right="-1"/>
        <w:jc w:val="both"/>
        <w:rPr>
          <w:rFonts w:ascii="Arial" w:hAnsi="Arial" w:cs="Arial"/>
          <w:sz w:val="24"/>
          <w:szCs w:val="24"/>
        </w:rPr>
      </w:pPr>
      <w:r w:rsidRPr="005C79E5">
        <w:rPr>
          <w:rFonts w:ascii="Arial" w:hAnsi="Arial" w:cs="Arial"/>
          <w:sz w:val="24"/>
          <w:szCs w:val="24"/>
        </w:rPr>
        <w:t>II</w:t>
      </w:r>
      <w:r w:rsidR="004048C5">
        <w:rPr>
          <w:rFonts w:ascii="Arial" w:hAnsi="Arial" w:cs="Arial"/>
          <w:sz w:val="24"/>
          <w:szCs w:val="24"/>
        </w:rPr>
        <w:t>.</w:t>
      </w:r>
      <w:r w:rsidRPr="005C79E5">
        <w:rPr>
          <w:rFonts w:ascii="Arial" w:hAnsi="Arial" w:cs="Arial"/>
          <w:sz w:val="24"/>
          <w:szCs w:val="24"/>
        </w:rPr>
        <w:t xml:space="preserve"> </w:t>
      </w:r>
      <w:r w:rsidR="004048C5">
        <w:rPr>
          <w:rFonts w:ascii="Arial" w:hAnsi="Arial" w:cs="Arial"/>
          <w:sz w:val="24"/>
          <w:szCs w:val="24"/>
        </w:rPr>
        <w:t>o</w:t>
      </w:r>
      <w:r w:rsidRPr="005C79E5">
        <w:rPr>
          <w:rFonts w:ascii="Arial" w:hAnsi="Arial" w:cs="Arial"/>
          <w:sz w:val="24"/>
          <w:szCs w:val="24"/>
        </w:rPr>
        <w:t xml:space="preserve"> Conselho Municipal de </w:t>
      </w:r>
      <w:r w:rsidR="009302E4">
        <w:rPr>
          <w:rFonts w:ascii="Arial" w:hAnsi="Arial" w:cs="Arial"/>
          <w:sz w:val="24"/>
          <w:szCs w:val="24"/>
        </w:rPr>
        <w:t>Defesa do Consumidor – CONDECON;</w:t>
      </w:r>
    </w:p>
    <w:p w:rsidR="006C0D79" w:rsidRDefault="006C0D79" w:rsidP="006C0D79">
      <w:pPr>
        <w:tabs>
          <w:tab w:val="left" w:pos="2835"/>
        </w:tabs>
        <w:spacing w:after="0" w:line="360" w:lineRule="auto"/>
        <w:ind w:right="-1"/>
        <w:jc w:val="both"/>
        <w:rPr>
          <w:rFonts w:ascii="Arial" w:hAnsi="Arial" w:cs="Arial"/>
          <w:sz w:val="24"/>
          <w:szCs w:val="24"/>
        </w:rPr>
      </w:pPr>
    </w:p>
    <w:p w:rsidR="00F81D8E" w:rsidRDefault="00F81D8E" w:rsidP="006C0D79">
      <w:pPr>
        <w:tabs>
          <w:tab w:val="left" w:pos="2835"/>
        </w:tabs>
        <w:spacing w:after="0" w:line="360" w:lineRule="auto"/>
        <w:ind w:right="-1"/>
        <w:jc w:val="both"/>
        <w:rPr>
          <w:rFonts w:ascii="Arial" w:hAnsi="Arial" w:cs="Arial"/>
          <w:sz w:val="24"/>
          <w:szCs w:val="24"/>
        </w:rPr>
      </w:pPr>
      <w:r w:rsidRPr="005C79E5">
        <w:rPr>
          <w:rFonts w:ascii="Arial" w:hAnsi="Arial" w:cs="Arial"/>
          <w:sz w:val="24"/>
          <w:szCs w:val="24"/>
        </w:rPr>
        <w:t>III</w:t>
      </w:r>
      <w:r w:rsidR="004048C5">
        <w:rPr>
          <w:rFonts w:ascii="Arial" w:hAnsi="Arial" w:cs="Arial"/>
          <w:sz w:val="24"/>
          <w:szCs w:val="24"/>
        </w:rPr>
        <w:t>.</w:t>
      </w:r>
      <w:r w:rsidRPr="005C79E5">
        <w:rPr>
          <w:rFonts w:ascii="Arial" w:hAnsi="Arial" w:cs="Arial"/>
          <w:sz w:val="24"/>
          <w:szCs w:val="24"/>
        </w:rPr>
        <w:t xml:space="preserve"> </w:t>
      </w:r>
      <w:r w:rsidR="004048C5">
        <w:rPr>
          <w:rFonts w:ascii="Arial" w:hAnsi="Arial" w:cs="Arial"/>
          <w:sz w:val="24"/>
          <w:szCs w:val="24"/>
        </w:rPr>
        <w:t>a</w:t>
      </w:r>
      <w:r w:rsidRPr="005C79E5">
        <w:rPr>
          <w:rFonts w:ascii="Arial" w:hAnsi="Arial" w:cs="Arial"/>
          <w:sz w:val="24"/>
          <w:szCs w:val="24"/>
        </w:rPr>
        <w:t xml:space="preserve"> Comissão Municipal Permanente de Normatização – CMPN</w:t>
      </w:r>
      <w:r w:rsidR="009302E4">
        <w:rPr>
          <w:rFonts w:ascii="Arial" w:hAnsi="Arial" w:cs="Arial"/>
          <w:sz w:val="24"/>
          <w:szCs w:val="24"/>
        </w:rPr>
        <w:t>.</w:t>
      </w:r>
    </w:p>
    <w:p w:rsidR="00F81D8E" w:rsidRDefault="005C79E5"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lastRenderedPageBreak/>
        <w:tab/>
      </w:r>
      <w:r w:rsidRPr="004048C5">
        <w:rPr>
          <w:rFonts w:ascii="Arial" w:hAnsi="Arial" w:cs="Arial"/>
          <w:b/>
          <w:sz w:val="24"/>
          <w:szCs w:val="24"/>
        </w:rPr>
        <w:t>Parágrafo Único.</w:t>
      </w:r>
      <w:r w:rsidR="00F81D8E" w:rsidRPr="005C79E5">
        <w:rPr>
          <w:rFonts w:ascii="Arial" w:hAnsi="Arial" w:cs="Arial"/>
          <w:sz w:val="24"/>
          <w:szCs w:val="24"/>
        </w:rPr>
        <w:t xml:space="preserve"> Integram o Sistema Municipal de Defesa do Consumidor os órgãos federais, estaduais e municipais e as entidades privadas que se dedicam à proteção e def</w:t>
      </w:r>
      <w:r w:rsidR="009302E4">
        <w:rPr>
          <w:rFonts w:ascii="Arial" w:hAnsi="Arial" w:cs="Arial"/>
          <w:sz w:val="24"/>
          <w:szCs w:val="24"/>
        </w:rPr>
        <w:t>esa do consumidor, sediadas no M</w:t>
      </w:r>
      <w:r w:rsidR="00F81D8E" w:rsidRPr="005C79E5">
        <w:rPr>
          <w:rFonts w:ascii="Arial" w:hAnsi="Arial" w:cs="Arial"/>
          <w:sz w:val="24"/>
          <w:szCs w:val="24"/>
        </w:rPr>
        <w:t>unicípio, observando o disposto nos incisos I e II</w:t>
      </w:r>
      <w:r w:rsidR="009302E4">
        <w:rPr>
          <w:rFonts w:ascii="Arial" w:hAnsi="Arial" w:cs="Arial"/>
          <w:sz w:val="24"/>
          <w:szCs w:val="24"/>
        </w:rPr>
        <w:t>,</w:t>
      </w:r>
      <w:r w:rsidR="00F81D8E" w:rsidRPr="005C79E5">
        <w:rPr>
          <w:rFonts w:ascii="Arial" w:hAnsi="Arial" w:cs="Arial"/>
          <w:sz w:val="24"/>
          <w:szCs w:val="24"/>
        </w:rPr>
        <w:t xml:space="preserve"> do Art. 5º</w:t>
      </w:r>
      <w:r w:rsidR="009302E4">
        <w:rPr>
          <w:rFonts w:ascii="Arial" w:hAnsi="Arial" w:cs="Arial"/>
          <w:sz w:val="24"/>
          <w:szCs w:val="24"/>
        </w:rPr>
        <w:t>,</w:t>
      </w:r>
      <w:r w:rsidR="00F81D8E" w:rsidRPr="005C79E5">
        <w:rPr>
          <w:rFonts w:ascii="Arial" w:hAnsi="Arial" w:cs="Arial"/>
          <w:sz w:val="24"/>
          <w:szCs w:val="24"/>
        </w:rPr>
        <w:t xml:space="preserve"> da Lei nº 7.347, de 24 de julho de 1985.</w:t>
      </w:r>
    </w:p>
    <w:p w:rsidR="004048C5" w:rsidRDefault="004048C5" w:rsidP="006C0D79">
      <w:pPr>
        <w:tabs>
          <w:tab w:val="left" w:pos="2835"/>
        </w:tabs>
        <w:spacing w:after="0" w:line="360" w:lineRule="auto"/>
        <w:ind w:right="-1"/>
        <w:jc w:val="both"/>
        <w:rPr>
          <w:rFonts w:ascii="Arial" w:hAnsi="Arial" w:cs="Arial"/>
          <w:sz w:val="24"/>
          <w:szCs w:val="24"/>
        </w:rPr>
      </w:pPr>
    </w:p>
    <w:p w:rsidR="000058A8" w:rsidRDefault="000058A8" w:rsidP="006C0D79">
      <w:pPr>
        <w:tabs>
          <w:tab w:val="left" w:pos="2835"/>
        </w:tabs>
        <w:spacing w:after="0" w:line="360" w:lineRule="auto"/>
        <w:ind w:right="-1"/>
        <w:jc w:val="both"/>
        <w:rPr>
          <w:rFonts w:ascii="Arial" w:hAnsi="Arial" w:cs="Arial"/>
          <w:sz w:val="24"/>
          <w:szCs w:val="24"/>
        </w:rPr>
      </w:pPr>
    </w:p>
    <w:p w:rsidR="000058A8" w:rsidRDefault="000058A8" w:rsidP="006C0D79">
      <w:pPr>
        <w:tabs>
          <w:tab w:val="left" w:pos="2835"/>
        </w:tabs>
        <w:spacing w:after="0" w:line="360" w:lineRule="auto"/>
        <w:ind w:right="-1"/>
        <w:jc w:val="both"/>
        <w:rPr>
          <w:rFonts w:ascii="Arial" w:hAnsi="Arial" w:cs="Arial"/>
          <w:b/>
          <w:sz w:val="24"/>
          <w:szCs w:val="24"/>
        </w:rPr>
      </w:pPr>
      <w:r>
        <w:rPr>
          <w:rFonts w:ascii="Arial" w:hAnsi="Arial" w:cs="Arial"/>
          <w:b/>
          <w:sz w:val="24"/>
          <w:szCs w:val="24"/>
        </w:rPr>
        <w:tab/>
      </w:r>
      <w:r w:rsidR="00F81D8E" w:rsidRPr="005C79E5">
        <w:rPr>
          <w:rFonts w:ascii="Arial" w:hAnsi="Arial" w:cs="Arial"/>
          <w:b/>
          <w:sz w:val="24"/>
          <w:szCs w:val="24"/>
        </w:rPr>
        <w:t>C</w:t>
      </w:r>
      <w:r w:rsidR="004048C5">
        <w:rPr>
          <w:rFonts w:ascii="Arial" w:hAnsi="Arial" w:cs="Arial"/>
          <w:b/>
          <w:sz w:val="24"/>
          <w:szCs w:val="24"/>
        </w:rPr>
        <w:t>apítulo I</w:t>
      </w:r>
      <w:r>
        <w:rPr>
          <w:rFonts w:ascii="Arial" w:hAnsi="Arial" w:cs="Arial"/>
          <w:b/>
          <w:sz w:val="24"/>
          <w:szCs w:val="24"/>
        </w:rPr>
        <w:t>I</w:t>
      </w:r>
      <w:r w:rsidR="004048C5">
        <w:rPr>
          <w:rFonts w:ascii="Arial" w:hAnsi="Arial" w:cs="Arial"/>
          <w:b/>
          <w:sz w:val="24"/>
          <w:szCs w:val="24"/>
        </w:rPr>
        <w:t xml:space="preserve"> – Da Coordenadoria Municipal de Defesa</w:t>
      </w:r>
    </w:p>
    <w:p w:rsidR="00F81D8E" w:rsidRPr="005C79E5" w:rsidRDefault="000058A8" w:rsidP="006C0D79">
      <w:pPr>
        <w:tabs>
          <w:tab w:val="left" w:pos="2835"/>
        </w:tabs>
        <w:spacing w:after="0" w:line="360" w:lineRule="auto"/>
        <w:ind w:right="-1"/>
        <w:jc w:val="both"/>
        <w:rPr>
          <w:rFonts w:ascii="Arial" w:hAnsi="Arial" w:cs="Arial"/>
          <w:b/>
          <w:sz w:val="24"/>
          <w:szCs w:val="24"/>
        </w:rPr>
      </w:pPr>
      <w:r>
        <w:rPr>
          <w:rFonts w:ascii="Arial" w:hAnsi="Arial" w:cs="Arial"/>
          <w:b/>
          <w:sz w:val="24"/>
          <w:szCs w:val="24"/>
        </w:rPr>
        <w:tab/>
      </w:r>
      <w:r w:rsidR="004048C5">
        <w:rPr>
          <w:rFonts w:ascii="Arial" w:hAnsi="Arial" w:cs="Arial"/>
          <w:b/>
          <w:sz w:val="24"/>
          <w:szCs w:val="24"/>
        </w:rPr>
        <w:t>do Consumidor – PROCON</w:t>
      </w:r>
    </w:p>
    <w:p w:rsidR="005C79E5" w:rsidRDefault="005C79E5" w:rsidP="006C0D79">
      <w:pPr>
        <w:tabs>
          <w:tab w:val="left" w:pos="2835"/>
        </w:tabs>
        <w:spacing w:after="0" w:line="360" w:lineRule="auto"/>
        <w:ind w:right="-1"/>
        <w:jc w:val="both"/>
        <w:rPr>
          <w:rFonts w:ascii="Arial" w:hAnsi="Arial" w:cs="Arial"/>
          <w:sz w:val="24"/>
          <w:szCs w:val="24"/>
        </w:rPr>
      </w:pPr>
    </w:p>
    <w:p w:rsidR="00F81D8E" w:rsidRDefault="005C79E5"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ab/>
      </w:r>
      <w:r w:rsidR="00F81D8E" w:rsidRPr="005C79E5">
        <w:rPr>
          <w:rFonts w:ascii="Arial" w:hAnsi="Arial" w:cs="Arial"/>
          <w:b/>
          <w:sz w:val="24"/>
          <w:szCs w:val="24"/>
        </w:rPr>
        <w:t>Art. 3º</w:t>
      </w:r>
      <w:r w:rsidRPr="005C79E5">
        <w:rPr>
          <w:rFonts w:ascii="Arial" w:hAnsi="Arial" w:cs="Arial"/>
          <w:b/>
          <w:sz w:val="24"/>
          <w:szCs w:val="24"/>
        </w:rPr>
        <w:t>.</w:t>
      </w:r>
      <w:r w:rsidR="00F81D8E" w:rsidRPr="005C79E5">
        <w:rPr>
          <w:rFonts w:ascii="Arial" w:hAnsi="Arial" w:cs="Arial"/>
          <w:sz w:val="24"/>
          <w:szCs w:val="24"/>
        </w:rPr>
        <w:t xml:space="preserve"> </w:t>
      </w:r>
      <w:r w:rsidR="009302E4">
        <w:rPr>
          <w:rFonts w:ascii="Arial" w:hAnsi="Arial" w:cs="Arial"/>
          <w:sz w:val="24"/>
          <w:szCs w:val="24"/>
        </w:rPr>
        <w:t>É</w:t>
      </w:r>
      <w:r w:rsidR="00F81D8E" w:rsidRPr="005C79E5">
        <w:rPr>
          <w:rFonts w:ascii="Arial" w:hAnsi="Arial" w:cs="Arial"/>
          <w:sz w:val="24"/>
          <w:szCs w:val="24"/>
        </w:rPr>
        <w:t xml:space="preserve"> instituído o PROCON Municipal, destinado a promover e implementar as ações direcionadas à formulação da política do </w:t>
      </w:r>
      <w:r w:rsidR="009302E4">
        <w:rPr>
          <w:rFonts w:ascii="Arial" w:hAnsi="Arial" w:cs="Arial"/>
          <w:sz w:val="24"/>
          <w:szCs w:val="24"/>
        </w:rPr>
        <w:t>S</w:t>
      </w:r>
      <w:r w:rsidR="00F81D8E" w:rsidRPr="005C79E5">
        <w:rPr>
          <w:rFonts w:ascii="Arial" w:hAnsi="Arial" w:cs="Arial"/>
          <w:sz w:val="24"/>
          <w:szCs w:val="24"/>
        </w:rPr>
        <w:t xml:space="preserve">istema </w:t>
      </w:r>
      <w:r w:rsidR="009302E4">
        <w:rPr>
          <w:rFonts w:ascii="Arial" w:hAnsi="Arial" w:cs="Arial"/>
          <w:sz w:val="24"/>
          <w:szCs w:val="24"/>
        </w:rPr>
        <w:t>M</w:t>
      </w:r>
      <w:r w:rsidR="00F81D8E" w:rsidRPr="005C79E5">
        <w:rPr>
          <w:rFonts w:ascii="Arial" w:hAnsi="Arial" w:cs="Arial"/>
          <w:sz w:val="24"/>
          <w:szCs w:val="24"/>
        </w:rPr>
        <w:t xml:space="preserve">unicipal de </w:t>
      </w:r>
      <w:r w:rsidR="009302E4">
        <w:rPr>
          <w:rFonts w:ascii="Arial" w:hAnsi="Arial" w:cs="Arial"/>
          <w:sz w:val="24"/>
          <w:szCs w:val="24"/>
        </w:rPr>
        <w:t>P</w:t>
      </w:r>
      <w:r w:rsidR="00F81D8E" w:rsidRPr="005C79E5">
        <w:rPr>
          <w:rFonts w:ascii="Arial" w:hAnsi="Arial" w:cs="Arial"/>
          <w:sz w:val="24"/>
          <w:szCs w:val="24"/>
        </w:rPr>
        <w:t xml:space="preserve">roteção, </w:t>
      </w:r>
      <w:r w:rsidR="009302E4">
        <w:rPr>
          <w:rFonts w:ascii="Arial" w:hAnsi="Arial" w:cs="Arial"/>
          <w:sz w:val="24"/>
          <w:szCs w:val="24"/>
        </w:rPr>
        <w:t>O</w:t>
      </w:r>
      <w:r w:rsidR="00F81D8E" w:rsidRPr="005C79E5">
        <w:rPr>
          <w:rFonts w:ascii="Arial" w:hAnsi="Arial" w:cs="Arial"/>
          <w:sz w:val="24"/>
          <w:szCs w:val="24"/>
        </w:rPr>
        <w:t xml:space="preserve">rientação, </w:t>
      </w:r>
      <w:r w:rsidR="009302E4">
        <w:rPr>
          <w:rFonts w:ascii="Arial" w:hAnsi="Arial" w:cs="Arial"/>
          <w:sz w:val="24"/>
          <w:szCs w:val="24"/>
        </w:rPr>
        <w:t>D</w:t>
      </w:r>
      <w:r w:rsidR="00F81D8E" w:rsidRPr="005C79E5">
        <w:rPr>
          <w:rFonts w:ascii="Arial" w:hAnsi="Arial" w:cs="Arial"/>
          <w:sz w:val="24"/>
          <w:szCs w:val="24"/>
        </w:rPr>
        <w:t xml:space="preserve">efesa e </w:t>
      </w:r>
      <w:r w:rsidR="009302E4">
        <w:rPr>
          <w:rFonts w:ascii="Arial" w:hAnsi="Arial" w:cs="Arial"/>
          <w:sz w:val="24"/>
          <w:szCs w:val="24"/>
        </w:rPr>
        <w:t>E</w:t>
      </w:r>
      <w:r w:rsidR="00F81D8E" w:rsidRPr="005C79E5">
        <w:rPr>
          <w:rFonts w:ascii="Arial" w:hAnsi="Arial" w:cs="Arial"/>
          <w:sz w:val="24"/>
          <w:szCs w:val="24"/>
        </w:rPr>
        <w:t xml:space="preserve">ducação do </w:t>
      </w:r>
      <w:r w:rsidR="009302E4">
        <w:rPr>
          <w:rFonts w:ascii="Arial" w:hAnsi="Arial" w:cs="Arial"/>
          <w:sz w:val="24"/>
          <w:szCs w:val="24"/>
        </w:rPr>
        <w:t>C</w:t>
      </w:r>
      <w:r w:rsidR="00F81D8E" w:rsidRPr="005C79E5">
        <w:rPr>
          <w:rFonts w:ascii="Arial" w:hAnsi="Arial" w:cs="Arial"/>
          <w:sz w:val="24"/>
          <w:szCs w:val="24"/>
        </w:rPr>
        <w:t>onsumidor.</w:t>
      </w:r>
    </w:p>
    <w:p w:rsidR="004048C5" w:rsidRPr="005C79E5" w:rsidRDefault="004048C5" w:rsidP="006C0D79">
      <w:pPr>
        <w:tabs>
          <w:tab w:val="left" w:pos="2835"/>
        </w:tabs>
        <w:spacing w:after="0" w:line="360" w:lineRule="auto"/>
        <w:ind w:right="-1"/>
        <w:jc w:val="both"/>
        <w:rPr>
          <w:rFonts w:ascii="Arial" w:hAnsi="Arial" w:cs="Arial"/>
          <w:sz w:val="24"/>
          <w:szCs w:val="24"/>
        </w:rPr>
      </w:pPr>
    </w:p>
    <w:p w:rsidR="00F81D8E" w:rsidRDefault="005C79E5"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ab/>
      </w:r>
      <w:r w:rsidR="00F81D8E" w:rsidRPr="005C79E5">
        <w:rPr>
          <w:rFonts w:ascii="Arial" w:hAnsi="Arial" w:cs="Arial"/>
          <w:b/>
          <w:sz w:val="24"/>
          <w:szCs w:val="24"/>
        </w:rPr>
        <w:t>Art. 4º</w:t>
      </w:r>
      <w:r w:rsidRPr="005C79E5">
        <w:rPr>
          <w:rFonts w:ascii="Arial" w:hAnsi="Arial" w:cs="Arial"/>
          <w:b/>
          <w:sz w:val="24"/>
          <w:szCs w:val="24"/>
        </w:rPr>
        <w:t>.</w:t>
      </w:r>
      <w:r w:rsidR="00F81D8E" w:rsidRPr="005C79E5">
        <w:rPr>
          <w:rFonts w:ascii="Arial" w:hAnsi="Arial" w:cs="Arial"/>
          <w:sz w:val="24"/>
          <w:szCs w:val="24"/>
        </w:rPr>
        <w:t xml:space="preserve"> O PROCON Municipal ficará vinculado ao Poder Executivo Municipal.</w:t>
      </w:r>
    </w:p>
    <w:p w:rsidR="004048C5" w:rsidRPr="005C79E5" w:rsidRDefault="004048C5" w:rsidP="006C0D79">
      <w:pPr>
        <w:tabs>
          <w:tab w:val="left" w:pos="2835"/>
        </w:tabs>
        <w:spacing w:after="0" w:line="360" w:lineRule="auto"/>
        <w:ind w:right="-1"/>
        <w:jc w:val="both"/>
        <w:rPr>
          <w:rFonts w:ascii="Arial" w:hAnsi="Arial" w:cs="Arial"/>
          <w:sz w:val="24"/>
          <w:szCs w:val="24"/>
        </w:rPr>
      </w:pPr>
    </w:p>
    <w:p w:rsidR="00F81D8E" w:rsidRDefault="005C79E5"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ab/>
      </w:r>
      <w:r w:rsidR="00F81D8E" w:rsidRPr="005C79E5">
        <w:rPr>
          <w:rFonts w:ascii="Arial" w:hAnsi="Arial" w:cs="Arial"/>
          <w:b/>
          <w:sz w:val="24"/>
          <w:szCs w:val="24"/>
        </w:rPr>
        <w:t>Art. 5º</w:t>
      </w:r>
      <w:r>
        <w:rPr>
          <w:rFonts w:ascii="Arial" w:hAnsi="Arial" w:cs="Arial"/>
          <w:b/>
          <w:sz w:val="24"/>
          <w:szCs w:val="24"/>
        </w:rPr>
        <w:t>.</w:t>
      </w:r>
      <w:r w:rsidR="00F81D8E" w:rsidRPr="005C79E5">
        <w:rPr>
          <w:rFonts w:ascii="Arial" w:hAnsi="Arial" w:cs="Arial"/>
          <w:sz w:val="24"/>
          <w:szCs w:val="24"/>
        </w:rPr>
        <w:t xml:space="preserve"> Constituem objetivos p</w:t>
      </w:r>
      <w:r w:rsidR="004048C5">
        <w:rPr>
          <w:rFonts w:ascii="Arial" w:hAnsi="Arial" w:cs="Arial"/>
          <w:sz w:val="24"/>
          <w:szCs w:val="24"/>
        </w:rPr>
        <w:t>ermanentes do PROCON Municipal:</w:t>
      </w:r>
    </w:p>
    <w:p w:rsidR="004048C5" w:rsidRPr="005C79E5" w:rsidRDefault="004048C5" w:rsidP="006C0D79">
      <w:pPr>
        <w:tabs>
          <w:tab w:val="left" w:pos="2835"/>
        </w:tabs>
        <w:spacing w:after="0" w:line="360" w:lineRule="auto"/>
        <w:ind w:right="-1"/>
        <w:jc w:val="both"/>
        <w:rPr>
          <w:rFonts w:ascii="Arial" w:hAnsi="Arial" w:cs="Arial"/>
          <w:sz w:val="24"/>
          <w:szCs w:val="24"/>
        </w:rPr>
      </w:pPr>
    </w:p>
    <w:p w:rsidR="00F81D8E" w:rsidRDefault="009302E4"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I.</w:t>
      </w:r>
      <w:r w:rsidR="00F81D8E" w:rsidRPr="005C79E5">
        <w:rPr>
          <w:rFonts w:ascii="Arial" w:hAnsi="Arial" w:cs="Arial"/>
          <w:sz w:val="24"/>
          <w:szCs w:val="24"/>
        </w:rPr>
        <w:t xml:space="preserve"> </w:t>
      </w:r>
      <w:r>
        <w:rPr>
          <w:rFonts w:ascii="Arial" w:hAnsi="Arial" w:cs="Arial"/>
          <w:sz w:val="24"/>
          <w:szCs w:val="24"/>
        </w:rPr>
        <w:t>a</w:t>
      </w:r>
      <w:r w:rsidR="00F81D8E" w:rsidRPr="005C79E5">
        <w:rPr>
          <w:rFonts w:ascii="Arial" w:hAnsi="Arial" w:cs="Arial"/>
          <w:sz w:val="24"/>
          <w:szCs w:val="24"/>
        </w:rPr>
        <w:t>ssessorar o Prefeito Municipal na formulação da política do Sistema Municipal de Proteção e Defesa do Consumidor;</w:t>
      </w:r>
    </w:p>
    <w:p w:rsidR="004048C5" w:rsidRPr="005C79E5" w:rsidRDefault="004048C5" w:rsidP="006C0D79">
      <w:pPr>
        <w:tabs>
          <w:tab w:val="left" w:pos="2835"/>
        </w:tabs>
        <w:spacing w:after="0" w:line="360" w:lineRule="auto"/>
        <w:ind w:right="-1"/>
        <w:jc w:val="both"/>
        <w:rPr>
          <w:rFonts w:ascii="Arial" w:hAnsi="Arial" w:cs="Arial"/>
          <w:sz w:val="24"/>
          <w:szCs w:val="24"/>
        </w:rPr>
      </w:pPr>
    </w:p>
    <w:p w:rsidR="00F81D8E" w:rsidRDefault="00F81D8E" w:rsidP="006C0D79">
      <w:pPr>
        <w:tabs>
          <w:tab w:val="left" w:pos="2835"/>
        </w:tabs>
        <w:spacing w:after="0" w:line="360" w:lineRule="auto"/>
        <w:ind w:right="-1"/>
        <w:jc w:val="both"/>
        <w:rPr>
          <w:rFonts w:ascii="Arial" w:hAnsi="Arial" w:cs="Arial"/>
          <w:sz w:val="24"/>
          <w:szCs w:val="24"/>
        </w:rPr>
      </w:pPr>
      <w:r w:rsidRPr="005C79E5">
        <w:rPr>
          <w:rFonts w:ascii="Arial" w:hAnsi="Arial" w:cs="Arial"/>
          <w:sz w:val="24"/>
          <w:szCs w:val="24"/>
        </w:rPr>
        <w:t>II</w:t>
      </w:r>
      <w:r w:rsidR="009302E4">
        <w:rPr>
          <w:rFonts w:ascii="Arial" w:hAnsi="Arial" w:cs="Arial"/>
          <w:sz w:val="24"/>
          <w:szCs w:val="24"/>
        </w:rPr>
        <w:t>.</w:t>
      </w:r>
      <w:r w:rsidRPr="005C79E5">
        <w:rPr>
          <w:rFonts w:ascii="Arial" w:hAnsi="Arial" w:cs="Arial"/>
          <w:sz w:val="24"/>
          <w:szCs w:val="24"/>
        </w:rPr>
        <w:t xml:space="preserve"> </w:t>
      </w:r>
      <w:r w:rsidR="009302E4">
        <w:rPr>
          <w:rFonts w:ascii="Arial" w:hAnsi="Arial" w:cs="Arial"/>
          <w:sz w:val="24"/>
          <w:szCs w:val="24"/>
        </w:rPr>
        <w:t>p</w:t>
      </w:r>
      <w:r w:rsidRPr="005C79E5">
        <w:rPr>
          <w:rFonts w:ascii="Arial" w:hAnsi="Arial" w:cs="Arial"/>
          <w:sz w:val="24"/>
          <w:szCs w:val="24"/>
        </w:rPr>
        <w:t>lanejar, elaborar, propor e executar a Política do Sistema Municipal de Defesa</w:t>
      </w:r>
      <w:r w:rsidR="00787CC8">
        <w:rPr>
          <w:rFonts w:ascii="Arial" w:hAnsi="Arial" w:cs="Arial"/>
          <w:sz w:val="24"/>
          <w:szCs w:val="24"/>
        </w:rPr>
        <w:t xml:space="preserve"> dos Direitos e interesses dos c</w:t>
      </w:r>
      <w:r w:rsidRPr="005C79E5">
        <w:rPr>
          <w:rFonts w:ascii="Arial" w:hAnsi="Arial" w:cs="Arial"/>
          <w:sz w:val="24"/>
          <w:szCs w:val="24"/>
        </w:rPr>
        <w:t>onsumidores;</w:t>
      </w:r>
    </w:p>
    <w:p w:rsidR="004048C5" w:rsidRPr="005C79E5" w:rsidRDefault="004048C5" w:rsidP="006C0D79">
      <w:pPr>
        <w:tabs>
          <w:tab w:val="left" w:pos="2835"/>
        </w:tabs>
        <w:spacing w:after="0" w:line="360" w:lineRule="auto"/>
        <w:ind w:right="-1"/>
        <w:jc w:val="both"/>
        <w:rPr>
          <w:rFonts w:ascii="Arial" w:hAnsi="Arial" w:cs="Arial"/>
          <w:sz w:val="24"/>
          <w:szCs w:val="24"/>
        </w:rPr>
      </w:pPr>
    </w:p>
    <w:p w:rsidR="00F81D8E" w:rsidRDefault="009302E4"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III.</w:t>
      </w:r>
      <w:r w:rsidR="00F81D8E" w:rsidRPr="005C79E5">
        <w:rPr>
          <w:rFonts w:ascii="Arial" w:hAnsi="Arial" w:cs="Arial"/>
          <w:sz w:val="24"/>
          <w:szCs w:val="24"/>
        </w:rPr>
        <w:t xml:space="preserve"> </w:t>
      </w:r>
      <w:r>
        <w:rPr>
          <w:rFonts w:ascii="Arial" w:hAnsi="Arial" w:cs="Arial"/>
          <w:sz w:val="24"/>
          <w:szCs w:val="24"/>
        </w:rPr>
        <w:t>r</w:t>
      </w:r>
      <w:r w:rsidR="00F81D8E" w:rsidRPr="005C79E5">
        <w:rPr>
          <w:rFonts w:ascii="Arial" w:hAnsi="Arial" w:cs="Arial"/>
          <w:sz w:val="24"/>
          <w:szCs w:val="24"/>
        </w:rPr>
        <w:t>eceber, analisar, avaliar e encaminhar consultas, denúncias e sugestões apresentadas por consumidores, por entidades representativas ou pessoas jurídicas de direito público ou privado;</w:t>
      </w:r>
    </w:p>
    <w:p w:rsidR="004048C5" w:rsidRPr="005C79E5" w:rsidRDefault="004048C5" w:rsidP="006C0D79">
      <w:pPr>
        <w:tabs>
          <w:tab w:val="left" w:pos="2835"/>
        </w:tabs>
        <w:spacing w:after="0" w:line="360" w:lineRule="auto"/>
        <w:ind w:right="-1"/>
        <w:jc w:val="both"/>
        <w:rPr>
          <w:rFonts w:ascii="Arial" w:hAnsi="Arial" w:cs="Arial"/>
          <w:sz w:val="24"/>
          <w:szCs w:val="24"/>
        </w:rPr>
      </w:pPr>
    </w:p>
    <w:p w:rsidR="00F81D8E" w:rsidRDefault="00F81D8E" w:rsidP="006C0D79">
      <w:pPr>
        <w:tabs>
          <w:tab w:val="left" w:pos="2835"/>
        </w:tabs>
        <w:spacing w:after="0" w:line="360" w:lineRule="auto"/>
        <w:ind w:right="-1"/>
        <w:jc w:val="both"/>
        <w:rPr>
          <w:rFonts w:ascii="Arial" w:hAnsi="Arial" w:cs="Arial"/>
          <w:sz w:val="24"/>
          <w:szCs w:val="24"/>
        </w:rPr>
      </w:pPr>
      <w:r w:rsidRPr="005C79E5">
        <w:rPr>
          <w:rFonts w:ascii="Arial" w:hAnsi="Arial" w:cs="Arial"/>
          <w:sz w:val="24"/>
          <w:szCs w:val="24"/>
        </w:rPr>
        <w:t>IV</w:t>
      </w:r>
      <w:r w:rsidR="009302E4">
        <w:rPr>
          <w:rFonts w:ascii="Arial" w:hAnsi="Arial" w:cs="Arial"/>
          <w:sz w:val="24"/>
          <w:szCs w:val="24"/>
        </w:rPr>
        <w:t>.</w:t>
      </w:r>
      <w:r w:rsidRPr="005C79E5">
        <w:rPr>
          <w:rFonts w:ascii="Arial" w:hAnsi="Arial" w:cs="Arial"/>
          <w:sz w:val="24"/>
          <w:szCs w:val="24"/>
        </w:rPr>
        <w:t xml:space="preserve"> </w:t>
      </w:r>
      <w:r w:rsidR="009302E4">
        <w:rPr>
          <w:rFonts w:ascii="Arial" w:hAnsi="Arial" w:cs="Arial"/>
          <w:sz w:val="24"/>
          <w:szCs w:val="24"/>
        </w:rPr>
        <w:t>o</w:t>
      </w:r>
      <w:r w:rsidRPr="005C79E5">
        <w:rPr>
          <w:rFonts w:ascii="Arial" w:hAnsi="Arial" w:cs="Arial"/>
          <w:sz w:val="24"/>
          <w:szCs w:val="24"/>
        </w:rPr>
        <w:t>rientar permanentemente os consumidores sobre seus direitos e garantias;</w:t>
      </w:r>
    </w:p>
    <w:p w:rsidR="006C0D79" w:rsidRDefault="006C0D79" w:rsidP="006C0D79">
      <w:pPr>
        <w:tabs>
          <w:tab w:val="left" w:pos="2835"/>
        </w:tabs>
        <w:spacing w:after="0" w:line="360" w:lineRule="auto"/>
        <w:ind w:right="-1"/>
        <w:jc w:val="both"/>
        <w:rPr>
          <w:rFonts w:ascii="Arial" w:hAnsi="Arial" w:cs="Arial"/>
          <w:sz w:val="24"/>
          <w:szCs w:val="24"/>
        </w:rPr>
      </w:pPr>
    </w:p>
    <w:p w:rsidR="00F81D8E" w:rsidRDefault="009302E4"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V.</w:t>
      </w:r>
      <w:r w:rsidR="00F81D8E" w:rsidRPr="005C79E5">
        <w:rPr>
          <w:rFonts w:ascii="Arial" w:hAnsi="Arial" w:cs="Arial"/>
          <w:sz w:val="24"/>
          <w:szCs w:val="24"/>
        </w:rPr>
        <w:t xml:space="preserve"> </w:t>
      </w:r>
      <w:r>
        <w:rPr>
          <w:rFonts w:ascii="Arial" w:hAnsi="Arial" w:cs="Arial"/>
          <w:sz w:val="24"/>
          <w:szCs w:val="24"/>
        </w:rPr>
        <w:t>f</w:t>
      </w:r>
      <w:r w:rsidR="00F81D8E" w:rsidRPr="005C79E5">
        <w:rPr>
          <w:rFonts w:ascii="Arial" w:hAnsi="Arial" w:cs="Arial"/>
          <w:sz w:val="24"/>
          <w:szCs w:val="24"/>
        </w:rPr>
        <w:t>iscalizar as denúncias efetuadas, encaminhando à assistência judiciária ou ao Ministério Público, as situações não resolvidas administrativamente;</w:t>
      </w:r>
    </w:p>
    <w:p w:rsidR="00F81D8E" w:rsidRDefault="00F81D8E" w:rsidP="006C0D79">
      <w:pPr>
        <w:tabs>
          <w:tab w:val="left" w:pos="2835"/>
        </w:tabs>
        <w:spacing w:after="0" w:line="360" w:lineRule="auto"/>
        <w:ind w:right="-1"/>
        <w:jc w:val="both"/>
        <w:rPr>
          <w:rFonts w:ascii="Arial" w:hAnsi="Arial" w:cs="Arial"/>
          <w:sz w:val="24"/>
          <w:szCs w:val="24"/>
        </w:rPr>
      </w:pPr>
      <w:r w:rsidRPr="005C79E5">
        <w:rPr>
          <w:rFonts w:ascii="Arial" w:hAnsi="Arial" w:cs="Arial"/>
          <w:sz w:val="24"/>
          <w:szCs w:val="24"/>
        </w:rPr>
        <w:lastRenderedPageBreak/>
        <w:t>VI</w:t>
      </w:r>
      <w:r w:rsidR="009302E4">
        <w:rPr>
          <w:rFonts w:ascii="Arial" w:hAnsi="Arial" w:cs="Arial"/>
          <w:sz w:val="24"/>
          <w:szCs w:val="24"/>
        </w:rPr>
        <w:t>.</w:t>
      </w:r>
      <w:r w:rsidRPr="005C79E5">
        <w:rPr>
          <w:rFonts w:ascii="Arial" w:hAnsi="Arial" w:cs="Arial"/>
          <w:sz w:val="24"/>
          <w:szCs w:val="24"/>
        </w:rPr>
        <w:t xml:space="preserve"> </w:t>
      </w:r>
      <w:r w:rsidR="009302E4">
        <w:rPr>
          <w:rFonts w:ascii="Arial" w:hAnsi="Arial" w:cs="Arial"/>
          <w:sz w:val="24"/>
          <w:szCs w:val="24"/>
        </w:rPr>
        <w:t>i</w:t>
      </w:r>
      <w:r w:rsidRPr="005C79E5">
        <w:rPr>
          <w:rFonts w:ascii="Arial" w:hAnsi="Arial" w:cs="Arial"/>
          <w:sz w:val="24"/>
          <w:szCs w:val="24"/>
        </w:rPr>
        <w:t>ncentivar e apoiar a criação e organização de órgãos e associações comunitárias de defesa do consumidor e apoiar as já existentes;</w:t>
      </w:r>
    </w:p>
    <w:p w:rsidR="004048C5" w:rsidRPr="005C79E5" w:rsidRDefault="004048C5" w:rsidP="006C0D79">
      <w:pPr>
        <w:tabs>
          <w:tab w:val="left" w:pos="2835"/>
        </w:tabs>
        <w:spacing w:after="0" w:line="360" w:lineRule="auto"/>
        <w:ind w:right="-1"/>
        <w:jc w:val="both"/>
        <w:rPr>
          <w:rFonts w:ascii="Arial" w:hAnsi="Arial" w:cs="Arial"/>
          <w:sz w:val="24"/>
          <w:szCs w:val="24"/>
        </w:rPr>
      </w:pPr>
    </w:p>
    <w:p w:rsidR="00F81D8E" w:rsidRDefault="009302E4"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VII.</w:t>
      </w:r>
      <w:r w:rsidR="00F81D8E" w:rsidRPr="005C79E5">
        <w:rPr>
          <w:rFonts w:ascii="Arial" w:hAnsi="Arial" w:cs="Arial"/>
          <w:sz w:val="24"/>
          <w:szCs w:val="24"/>
        </w:rPr>
        <w:t xml:space="preserve"> </w:t>
      </w:r>
      <w:r>
        <w:rPr>
          <w:rFonts w:ascii="Arial" w:hAnsi="Arial" w:cs="Arial"/>
          <w:sz w:val="24"/>
          <w:szCs w:val="24"/>
        </w:rPr>
        <w:t>d</w:t>
      </w:r>
      <w:r w:rsidR="00F81D8E" w:rsidRPr="005C79E5">
        <w:rPr>
          <w:rFonts w:ascii="Arial" w:hAnsi="Arial" w:cs="Arial"/>
          <w:sz w:val="24"/>
          <w:szCs w:val="24"/>
        </w:rPr>
        <w:t>esenvolver palestras, campanhas, feiras, debates e outras atividades correlatas;</w:t>
      </w:r>
    </w:p>
    <w:p w:rsidR="004048C5" w:rsidRPr="005C79E5" w:rsidRDefault="004048C5" w:rsidP="006C0D79">
      <w:pPr>
        <w:tabs>
          <w:tab w:val="left" w:pos="2835"/>
        </w:tabs>
        <w:spacing w:after="0" w:line="360" w:lineRule="auto"/>
        <w:ind w:right="-1"/>
        <w:jc w:val="both"/>
        <w:rPr>
          <w:rFonts w:ascii="Arial" w:hAnsi="Arial" w:cs="Arial"/>
          <w:sz w:val="24"/>
          <w:szCs w:val="24"/>
        </w:rPr>
      </w:pPr>
    </w:p>
    <w:p w:rsidR="00F81D8E" w:rsidRDefault="009302E4"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VIII.</w:t>
      </w:r>
      <w:r w:rsidR="00F81D8E" w:rsidRPr="005C79E5">
        <w:rPr>
          <w:rFonts w:ascii="Arial" w:hAnsi="Arial" w:cs="Arial"/>
          <w:sz w:val="24"/>
          <w:szCs w:val="24"/>
        </w:rPr>
        <w:t xml:space="preserve"> </w:t>
      </w:r>
      <w:r>
        <w:rPr>
          <w:rFonts w:ascii="Arial" w:hAnsi="Arial" w:cs="Arial"/>
          <w:sz w:val="24"/>
          <w:szCs w:val="24"/>
        </w:rPr>
        <w:t>a</w:t>
      </w:r>
      <w:r w:rsidR="00F81D8E" w:rsidRPr="005C79E5">
        <w:rPr>
          <w:rFonts w:ascii="Arial" w:hAnsi="Arial" w:cs="Arial"/>
          <w:sz w:val="24"/>
          <w:szCs w:val="24"/>
        </w:rPr>
        <w:t xml:space="preserve">tuar junto ao Sistema Municipal formal de ensino, visando incluir o </w:t>
      </w:r>
      <w:r>
        <w:rPr>
          <w:rFonts w:ascii="Arial" w:hAnsi="Arial" w:cs="Arial"/>
          <w:sz w:val="24"/>
          <w:szCs w:val="24"/>
        </w:rPr>
        <w:t>“</w:t>
      </w:r>
      <w:r w:rsidR="00F81D8E" w:rsidRPr="005C79E5">
        <w:rPr>
          <w:rFonts w:ascii="Arial" w:hAnsi="Arial" w:cs="Arial"/>
          <w:sz w:val="24"/>
          <w:szCs w:val="24"/>
        </w:rPr>
        <w:t>Tema Educação para o Consumo</w:t>
      </w:r>
      <w:r>
        <w:rPr>
          <w:rFonts w:ascii="Arial" w:hAnsi="Arial" w:cs="Arial"/>
          <w:sz w:val="24"/>
          <w:szCs w:val="24"/>
        </w:rPr>
        <w:t>”</w:t>
      </w:r>
      <w:r w:rsidR="00F81D8E" w:rsidRPr="005C79E5">
        <w:rPr>
          <w:rFonts w:ascii="Arial" w:hAnsi="Arial" w:cs="Arial"/>
          <w:sz w:val="24"/>
          <w:szCs w:val="24"/>
        </w:rPr>
        <w:t xml:space="preserve"> no </w:t>
      </w:r>
      <w:r w:rsidRPr="005C79E5">
        <w:rPr>
          <w:rFonts w:ascii="Arial" w:hAnsi="Arial" w:cs="Arial"/>
          <w:sz w:val="24"/>
          <w:szCs w:val="24"/>
        </w:rPr>
        <w:t>currículo</w:t>
      </w:r>
      <w:r w:rsidR="00F81D8E" w:rsidRPr="005C79E5">
        <w:rPr>
          <w:rFonts w:ascii="Arial" w:hAnsi="Arial" w:cs="Arial"/>
          <w:sz w:val="24"/>
          <w:szCs w:val="24"/>
        </w:rPr>
        <w:t xml:space="preserve"> das disciplinas já existentes, de forma a possibilitar a informação e formação de uma nova mentalidade nas relações de consumo;</w:t>
      </w:r>
    </w:p>
    <w:p w:rsidR="004048C5" w:rsidRPr="005C79E5" w:rsidRDefault="004048C5" w:rsidP="006C0D79">
      <w:pPr>
        <w:tabs>
          <w:tab w:val="left" w:pos="2835"/>
        </w:tabs>
        <w:spacing w:after="0" w:line="360" w:lineRule="auto"/>
        <w:ind w:right="-1"/>
        <w:jc w:val="both"/>
        <w:rPr>
          <w:rFonts w:ascii="Arial" w:hAnsi="Arial" w:cs="Arial"/>
          <w:sz w:val="24"/>
          <w:szCs w:val="24"/>
        </w:rPr>
      </w:pPr>
    </w:p>
    <w:p w:rsidR="00F81D8E" w:rsidRDefault="009302E4"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IX.</w:t>
      </w:r>
      <w:r w:rsidR="00F81D8E" w:rsidRPr="005C79E5">
        <w:rPr>
          <w:rFonts w:ascii="Arial" w:hAnsi="Arial" w:cs="Arial"/>
          <w:sz w:val="24"/>
          <w:szCs w:val="24"/>
        </w:rPr>
        <w:t xml:space="preserve"> </w:t>
      </w:r>
      <w:r>
        <w:rPr>
          <w:rFonts w:ascii="Arial" w:hAnsi="Arial" w:cs="Arial"/>
          <w:sz w:val="24"/>
          <w:szCs w:val="24"/>
        </w:rPr>
        <w:t>c</w:t>
      </w:r>
      <w:r w:rsidR="00F81D8E" w:rsidRPr="005C79E5">
        <w:rPr>
          <w:rFonts w:ascii="Arial" w:hAnsi="Arial" w:cs="Arial"/>
          <w:sz w:val="24"/>
          <w:szCs w:val="24"/>
        </w:rPr>
        <w:t>olocar à disposição dos consumidores mecanismos que possibilitem informar os menores preços dos produtos básicos;</w:t>
      </w:r>
    </w:p>
    <w:p w:rsidR="004048C5" w:rsidRPr="005C79E5" w:rsidRDefault="004048C5" w:rsidP="006C0D79">
      <w:pPr>
        <w:tabs>
          <w:tab w:val="left" w:pos="2835"/>
        </w:tabs>
        <w:spacing w:after="0" w:line="360" w:lineRule="auto"/>
        <w:ind w:right="-1"/>
        <w:jc w:val="both"/>
        <w:rPr>
          <w:rFonts w:ascii="Arial" w:hAnsi="Arial" w:cs="Arial"/>
          <w:sz w:val="24"/>
          <w:szCs w:val="24"/>
        </w:rPr>
      </w:pPr>
    </w:p>
    <w:p w:rsidR="00F81D8E" w:rsidRDefault="009302E4"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X.</w:t>
      </w:r>
      <w:r w:rsidR="00F81D8E" w:rsidRPr="005C79E5">
        <w:rPr>
          <w:rFonts w:ascii="Arial" w:hAnsi="Arial" w:cs="Arial"/>
          <w:sz w:val="24"/>
          <w:szCs w:val="24"/>
        </w:rPr>
        <w:t xml:space="preserve"> </w:t>
      </w:r>
      <w:r>
        <w:rPr>
          <w:rFonts w:ascii="Arial" w:hAnsi="Arial" w:cs="Arial"/>
          <w:sz w:val="24"/>
          <w:szCs w:val="24"/>
        </w:rPr>
        <w:t>m</w:t>
      </w:r>
      <w:r w:rsidR="00F81D8E" w:rsidRPr="005C79E5">
        <w:rPr>
          <w:rFonts w:ascii="Arial" w:hAnsi="Arial" w:cs="Arial"/>
          <w:sz w:val="24"/>
          <w:szCs w:val="24"/>
        </w:rPr>
        <w:t>anter cadastro atualizado de reclamações fundamentadas contra fornecedores de produtos e serviços, divulgando pública e anualmente</w:t>
      </w:r>
      <w:r w:rsidR="00787CC8">
        <w:rPr>
          <w:rFonts w:ascii="Arial" w:hAnsi="Arial" w:cs="Arial"/>
          <w:sz w:val="24"/>
          <w:szCs w:val="24"/>
        </w:rPr>
        <w:t xml:space="preserve">, nos termos do </w:t>
      </w:r>
      <w:r w:rsidR="00F81D8E" w:rsidRPr="005C79E5">
        <w:rPr>
          <w:rFonts w:ascii="Arial" w:hAnsi="Arial" w:cs="Arial"/>
          <w:sz w:val="24"/>
          <w:szCs w:val="24"/>
        </w:rPr>
        <w:t>art. 44</w:t>
      </w:r>
      <w:r>
        <w:rPr>
          <w:rFonts w:ascii="Arial" w:hAnsi="Arial" w:cs="Arial"/>
          <w:sz w:val="24"/>
          <w:szCs w:val="24"/>
        </w:rPr>
        <w:t>,</w:t>
      </w:r>
      <w:r w:rsidR="00787CC8">
        <w:rPr>
          <w:rFonts w:ascii="Arial" w:hAnsi="Arial" w:cs="Arial"/>
          <w:sz w:val="24"/>
          <w:szCs w:val="24"/>
        </w:rPr>
        <w:t xml:space="preserve"> da Lei </w:t>
      </w:r>
      <w:r w:rsidR="008179B9">
        <w:rPr>
          <w:rFonts w:ascii="Arial" w:hAnsi="Arial" w:cs="Arial"/>
          <w:sz w:val="24"/>
          <w:szCs w:val="24"/>
        </w:rPr>
        <w:t xml:space="preserve">Federal </w:t>
      </w:r>
      <w:r w:rsidR="00787CC8">
        <w:rPr>
          <w:rFonts w:ascii="Arial" w:hAnsi="Arial" w:cs="Arial"/>
          <w:sz w:val="24"/>
          <w:szCs w:val="24"/>
        </w:rPr>
        <w:t>nº 8.078/</w:t>
      </w:r>
      <w:r w:rsidR="008179B9">
        <w:rPr>
          <w:rFonts w:ascii="Arial" w:hAnsi="Arial" w:cs="Arial"/>
          <w:sz w:val="24"/>
          <w:szCs w:val="24"/>
        </w:rPr>
        <w:t>19</w:t>
      </w:r>
      <w:r w:rsidR="00787CC8">
        <w:rPr>
          <w:rFonts w:ascii="Arial" w:hAnsi="Arial" w:cs="Arial"/>
          <w:sz w:val="24"/>
          <w:szCs w:val="24"/>
        </w:rPr>
        <w:t>90 e a</w:t>
      </w:r>
      <w:r w:rsidR="00F81D8E" w:rsidRPr="005C79E5">
        <w:rPr>
          <w:rFonts w:ascii="Arial" w:hAnsi="Arial" w:cs="Arial"/>
          <w:sz w:val="24"/>
          <w:szCs w:val="24"/>
        </w:rPr>
        <w:t>rts</w:t>
      </w:r>
      <w:r w:rsidR="00787CC8">
        <w:rPr>
          <w:rFonts w:ascii="Arial" w:hAnsi="Arial" w:cs="Arial"/>
          <w:sz w:val="24"/>
          <w:szCs w:val="24"/>
        </w:rPr>
        <w:t>.</w:t>
      </w:r>
      <w:r w:rsidR="00F81D8E" w:rsidRPr="005C79E5">
        <w:rPr>
          <w:rFonts w:ascii="Arial" w:hAnsi="Arial" w:cs="Arial"/>
          <w:sz w:val="24"/>
          <w:szCs w:val="24"/>
        </w:rPr>
        <w:t xml:space="preserve"> 57 a 62</w:t>
      </w:r>
      <w:r>
        <w:rPr>
          <w:rFonts w:ascii="Arial" w:hAnsi="Arial" w:cs="Arial"/>
          <w:sz w:val="24"/>
          <w:szCs w:val="24"/>
        </w:rPr>
        <w:t>,</w:t>
      </w:r>
      <w:r w:rsidR="00F81D8E" w:rsidRPr="005C79E5">
        <w:rPr>
          <w:rFonts w:ascii="Arial" w:hAnsi="Arial" w:cs="Arial"/>
          <w:sz w:val="24"/>
          <w:szCs w:val="24"/>
        </w:rPr>
        <w:t xml:space="preserve"> do Decreto</w:t>
      </w:r>
      <w:r w:rsidR="008179B9">
        <w:rPr>
          <w:rFonts w:ascii="Arial" w:hAnsi="Arial" w:cs="Arial"/>
          <w:sz w:val="24"/>
          <w:szCs w:val="24"/>
        </w:rPr>
        <w:t xml:space="preserve"> Federal nº </w:t>
      </w:r>
      <w:r w:rsidR="00F81D8E" w:rsidRPr="005C79E5">
        <w:rPr>
          <w:rFonts w:ascii="Arial" w:hAnsi="Arial" w:cs="Arial"/>
          <w:sz w:val="24"/>
          <w:szCs w:val="24"/>
        </w:rPr>
        <w:t>2.181/</w:t>
      </w:r>
      <w:r w:rsidR="008179B9">
        <w:rPr>
          <w:rFonts w:ascii="Arial" w:hAnsi="Arial" w:cs="Arial"/>
          <w:sz w:val="24"/>
          <w:szCs w:val="24"/>
        </w:rPr>
        <w:t>19</w:t>
      </w:r>
      <w:r w:rsidR="00F81D8E" w:rsidRPr="005C79E5">
        <w:rPr>
          <w:rFonts w:ascii="Arial" w:hAnsi="Arial" w:cs="Arial"/>
          <w:sz w:val="24"/>
          <w:szCs w:val="24"/>
        </w:rPr>
        <w:t>97, e registrando as soluções;</w:t>
      </w:r>
    </w:p>
    <w:p w:rsidR="004048C5" w:rsidRPr="005C79E5" w:rsidRDefault="004048C5" w:rsidP="006C0D79">
      <w:pPr>
        <w:tabs>
          <w:tab w:val="left" w:pos="2835"/>
        </w:tabs>
        <w:spacing w:after="0" w:line="360" w:lineRule="auto"/>
        <w:ind w:right="-1"/>
        <w:jc w:val="both"/>
        <w:rPr>
          <w:rFonts w:ascii="Arial" w:hAnsi="Arial" w:cs="Arial"/>
          <w:sz w:val="24"/>
          <w:szCs w:val="24"/>
        </w:rPr>
      </w:pPr>
    </w:p>
    <w:p w:rsidR="00F81D8E" w:rsidRDefault="009302E4"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XI.</w:t>
      </w:r>
      <w:r w:rsidR="00F81D8E" w:rsidRPr="005C79E5">
        <w:rPr>
          <w:rFonts w:ascii="Arial" w:hAnsi="Arial" w:cs="Arial"/>
          <w:sz w:val="24"/>
          <w:szCs w:val="24"/>
        </w:rPr>
        <w:t xml:space="preserve"> </w:t>
      </w:r>
      <w:r>
        <w:rPr>
          <w:rFonts w:ascii="Arial" w:hAnsi="Arial" w:cs="Arial"/>
          <w:sz w:val="24"/>
          <w:szCs w:val="24"/>
        </w:rPr>
        <w:t>e</w:t>
      </w:r>
      <w:r w:rsidR="00F81D8E" w:rsidRPr="005C79E5">
        <w:rPr>
          <w:rFonts w:ascii="Arial" w:hAnsi="Arial" w:cs="Arial"/>
          <w:sz w:val="24"/>
          <w:szCs w:val="24"/>
        </w:rPr>
        <w:t xml:space="preserve">xpedir notificações aos fornecedores para prestarem informações sobre reclamações apresentadas pelos consumidores, </w:t>
      </w:r>
      <w:r w:rsidR="008179B9">
        <w:rPr>
          <w:rFonts w:ascii="Arial" w:hAnsi="Arial" w:cs="Arial"/>
          <w:sz w:val="24"/>
          <w:szCs w:val="24"/>
        </w:rPr>
        <w:t>nos termos do art.</w:t>
      </w:r>
      <w:r w:rsidR="00F81D8E" w:rsidRPr="005C79E5">
        <w:rPr>
          <w:rFonts w:ascii="Arial" w:hAnsi="Arial" w:cs="Arial"/>
          <w:sz w:val="24"/>
          <w:szCs w:val="24"/>
        </w:rPr>
        <w:t xml:space="preserve"> 55, § 4º</w:t>
      </w:r>
      <w:r>
        <w:rPr>
          <w:rFonts w:ascii="Arial" w:hAnsi="Arial" w:cs="Arial"/>
          <w:sz w:val="24"/>
          <w:szCs w:val="24"/>
        </w:rPr>
        <w:t>,</w:t>
      </w:r>
      <w:r w:rsidR="00F81D8E" w:rsidRPr="005C79E5">
        <w:rPr>
          <w:rFonts w:ascii="Arial" w:hAnsi="Arial" w:cs="Arial"/>
          <w:sz w:val="24"/>
          <w:szCs w:val="24"/>
        </w:rPr>
        <w:t xml:space="preserve"> da Lei </w:t>
      </w:r>
      <w:r w:rsidR="008179B9">
        <w:rPr>
          <w:rFonts w:ascii="Arial" w:hAnsi="Arial" w:cs="Arial"/>
          <w:sz w:val="24"/>
          <w:szCs w:val="24"/>
        </w:rPr>
        <w:t xml:space="preserve">Federal nº </w:t>
      </w:r>
      <w:r w:rsidR="00F81D8E" w:rsidRPr="005C79E5">
        <w:rPr>
          <w:rFonts w:ascii="Arial" w:hAnsi="Arial" w:cs="Arial"/>
          <w:sz w:val="24"/>
          <w:szCs w:val="24"/>
        </w:rPr>
        <w:t>8.078/</w:t>
      </w:r>
      <w:r w:rsidR="008179B9">
        <w:rPr>
          <w:rFonts w:ascii="Arial" w:hAnsi="Arial" w:cs="Arial"/>
          <w:sz w:val="24"/>
          <w:szCs w:val="24"/>
        </w:rPr>
        <w:t>19</w:t>
      </w:r>
      <w:r w:rsidR="00F81D8E" w:rsidRPr="005C79E5">
        <w:rPr>
          <w:rFonts w:ascii="Arial" w:hAnsi="Arial" w:cs="Arial"/>
          <w:sz w:val="24"/>
          <w:szCs w:val="24"/>
        </w:rPr>
        <w:t>90;</w:t>
      </w:r>
    </w:p>
    <w:p w:rsidR="006C0D79" w:rsidRDefault="006C0D79" w:rsidP="006C0D79">
      <w:pPr>
        <w:tabs>
          <w:tab w:val="left" w:pos="2835"/>
        </w:tabs>
        <w:spacing w:after="0" w:line="360" w:lineRule="auto"/>
        <w:ind w:right="-1"/>
        <w:jc w:val="both"/>
        <w:rPr>
          <w:rFonts w:ascii="Arial" w:hAnsi="Arial" w:cs="Arial"/>
          <w:sz w:val="24"/>
          <w:szCs w:val="24"/>
        </w:rPr>
      </w:pPr>
    </w:p>
    <w:p w:rsidR="00787CC8" w:rsidRPr="005C79E5" w:rsidRDefault="00787CC8" w:rsidP="006C0D79">
      <w:pPr>
        <w:tabs>
          <w:tab w:val="left" w:pos="2835"/>
        </w:tabs>
        <w:spacing w:after="0" w:line="360" w:lineRule="auto"/>
        <w:ind w:right="-1"/>
        <w:jc w:val="both"/>
        <w:rPr>
          <w:rFonts w:ascii="Arial" w:hAnsi="Arial" w:cs="Arial"/>
          <w:sz w:val="24"/>
          <w:szCs w:val="24"/>
        </w:rPr>
      </w:pPr>
    </w:p>
    <w:p w:rsidR="00F81D8E" w:rsidRDefault="009302E4"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XII.</w:t>
      </w:r>
      <w:r w:rsidR="00F81D8E" w:rsidRPr="005C79E5">
        <w:rPr>
          <w:rFonts w:ascii="Arial" w:hAnsi="Arial" w:cs="Arial"/>
          <w:sz w:val="24"/>
          <w:szCs w:val="24"/>
        </w:rPr>
        <w:t xml:space="preserve"> </w:t>
      </w:r>
      <w:r>
        <w:rPr>
          <w:rFonts w:ascii="Arial" w:hAnsi="Arial" w:cs="Arial"/>
          <w:sz w:val="24"/>
          <w:szCs w:val="24"/>
        </w:rPr>
        <w:t>f</w:t>
      </w:r>
      <w:r w:rsidR="00F81D8E" w:rsidRPr="005C79E5">
        <w:rPr>
          <w:rFonts w:ascii="Arial" w:hAnsi="Arial" w:cs="Arial"/>
          <w:sz w:val="24"/>
          <w:szCs w:val="24"/>
        </w:rPr>
        <w:t xml:space="preserve">iscalizar e aplicar as sanções administrativas previstas no Código de Defesa do Consumidor e </w:t>
      </w:r>
      <w:r w:rsidR="008179B9">
        <w:rPr>
          <w:rFonts w:ascii="Arial" w:hAnsi="Arial" w:cs="Arial"/>
          <w:sz w:val="24"/>
          <w:szCs w:val="24"/>
        </w:rPr>
        <w:t xml:space="preserve">no </w:t>
      </w:r>
      <w:r w:rsidR="00F81D8E" w:rsidRPr="005C79E5">
        <w:rPr>
          <w:rFonts w:ascii="Arial" w:hAnsi="Arial" w:cs="Arial"/>
          <w:sz w:val="24"/>
          <w:szCs w:val="24"/>
        </w:rPr>
        <w:t xml:space="preserve">Decreto </w:t>
      </w:r>
      <w:r w:rsidR="008179B9">
        <w:rPr>
          <w:rFonts w:ascii="Arial" w:hAnsi="Arial" w:cs="Arial"/>
          <w:sz w:val="24"/>
          <w:szCs w:val="24"/>
        </w:rPr>
        <w:t xml:space="preserve">Federal </w:t>
      </w:r>
      <w:r w:rsidR="00F81D8E" w:rsidRPr="005C79E5">
        <w:rPr>
          <w:rFonts w:ascii="Arial" w:hAnsi="Arial" w:cs="Arial"/>
          <w:sz w:val="24"/>
          <w:szCs w:val="24"/>
        </w:rPr>
        <w:t>nº 2.181/</w:t>
      </w:r>
      <w:r w:rsidR="008179B9">
        <w:rPr>
          <w:rFonts w:ascii="Arial" w:hAnsi="Arial" w:cs="Arial"/>
          <w:sz w:val="24"/>
          <w:szCs w:val="24"/>
        </w:rPr>
        <w:t>19</w:t>
      </w:r>
      <w:r w:rsidR="002D3024">
        <w:rPr>
          <w:rFonts w:ascii="Arial" w:hAnsi="Arial" w:cs="Arial"/>
          <w:sz w:val="24"/>
          <w:szCs w:val="24"/>
        </w:rPr>
        <w:t>97</w:t>
      </w:r>
      <w:r w:rsidR="00F81D8E" w:rsidRPr="005C79E5">
        <w:rPr>
          <w:rFonts w:ascii="Arial" w:hAnsi="Arial" w:cs="Arial"/>
          <w:sz w:val="24"/>
          <w:szCs w:val="24"/>
        </w:rPr>
        <w:t>;</w:t>
      </w:r>
    </w:p>
    <w:p w:rsidR="006C0D79" w:rsidRDefault="006C0D79" w:rsidP="006C0D79">
      <w:pPr>
        <w:tabs>
          <w:tab w:val="left" w:pos="2835"/>
        </w:tabs>
        <w:spacing w:after="0" w:line="360" w:lineRule="auto"/>
        <w:ind w:right="-1"/>
        <w:jc w:val="both"/>
        <w:rPr>
          <w:rFonts w:ascii="Arial" w:hAnsi="Arial" w:cs="Arial"/>
          <w:sz w:val="24"/>
          <w:szCs w:val="24"/>
        </w:rPr>
      </w:pPr>
    </w:p>
    <w:p w:rsidR="00787CC8" w:rsidRPr="005C79E5" w:rsidRDefault="00787CC8" w:rsidP="006C0D79">
      <w:pPr>
        <w:tabs>
          <w:tab w:val="left" w:pos="2835"/>
        </w:tabs>
        <w:spacing w:after="0" w:line="360" w:lineRule="auto"/>
        <w:ind w:right="-1"/>
        <w:jc w:val="both"/>
        <w:rPr>
          <w:rFonts w:ascii="Arial" w:hAnsi="Arial" w:cs="Arial"/>
          <w:sz w:val="24"/>
          <w:szCs w:val="24"/>
        </w:rPr>
      </w:pPr>
    </w:p>
    <w:p w:rsidR="00F81D8E" w:rsidRDefault="009302E4"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XIII.</w:t>
      </w:r>
      <w:r w:rsidR="00F81D8E" w:rsidRPr="005C79E5">
        <w:rPr>
          <w:rFonts w:ascii="Arial" w:hAnsi="Arial" w:cs="Arial"/>
          <w:sz w:val="24"/>
          <w:szCs w:val="24"/>
        </w:rPr>
        <w:t xml:space="preserve"> </w:t>
      </w:r>
      <w:r>
        <w:rPr>
          <w:rFonts w:ascii="Arial" w:hAnsi="Arial" w:cs="Arial"/>
          <w:sz w:val="24"/>
          <w:szCs w:val="24"/>
        </w:rPr>
        <w:t>f</w:t>
      </w:r>
      <w:r w:rsidR="00F81D8E" w:rsidRPr="005C79E5">
        <w:rPr>
          <w:rFonts w:ascii="Arial" w:hAnsi="Arial" w:cs="Arial"/>
          <w:sz w:val="24"/>
          <w:szCs w:val="24"/>
        </w:rPr>
        <w:t>uncionar, no que se refere ao processo administrativo, como instância de julgamento;</w:t>
      </w:r>
    </w:p>
    <w:p w:rsidR="006C0D79" w:rsidRDefault="006C0D79" w:rsidP="006C0D79">
      <w:pPr>
        <w:tabs>
          <w:tab w:val="left" w:pos="2835"/>
        </w:tabs>
        <w:spacing w:after="0" w:line="360" w:lineRule="auto"/>
        <w:ind w:right="-1"/>
        <w:jc w:val="both"/>
        <w:rPr>
          <w:rFonts w:ascii="Arial" w:hAnsi="Arial" w:cs="Arial"/>
          <w:sz w:val="24"/>
          <w:szCs w:val="24"/>
        </w:rPr>
      </w:pPr>
    </w:p>
    <w:p w:rsidR="00787CC8" w:rsidRPr="005C79E5" w:rsidRDefault="00787CC8" w:rsidP="006C0D79">
      <w:pPr>
        <w:tabs>
          <w:tab w:val="left" w:pos="2835"/>
        </w:tabs>
        <w:spacing w:after="0" w:line="360" w:lineRule="auto"/>
        <w:ind w:right="-1"/>
        <w:jc w:val="both"/>
        <w:rPr>
          <w:rFonts w:ascii="Arial" w:hAnsi="Arial" w:cs="Arial"/>
          <w:sz w:val="24"/>
          <w:szCs w:val="24"/>
        </w:rPr>
      </w:pPr>
    </w:p>
    <w:p w:rsidR="00F81D8E" w:rsidRDefault="009302E4"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XIV.</w:t>
      </w:r>
      <w:r w:rsidR="00F81D8E" w:rsidRPr="005C79E5">
        <w:rPr>
          <w:rFonts w:ascii="Arial" w:hAnsi="Arial" w:cs="Arial"/>
          <w:sz w:val="24"/>
          <w:szCs w:val="24"/>
        </w:rPr>
        <w:t xml:space="preserve"> </w:t>
      </w:r>
      <w:r>
        <w:rPr>
          <w:rFonts w:ascii="Arial" w:hAnsi="Arial" w:cs="Arial"/>
          <w:sz w:val="24"/>
          <w:szCs w:val="24"/>
        </w:rPr>
        <w:t>s</w:t>
      </w:r>
      <w:r w:rsidR="00F81D8E" w:rsidRPr="005C79E5">
        <w:rPr>
          <w:rFonts w:ascii="Arial" w:hAnsi="Arial" w:cs="Arial"/>
          <w:sz w:val="24"/>
          <w:szCs w:val="24"/>
        </w:rPr>
        <w:t>olicitar o concurso de órgãos e entidades de notória especialização técnica para a consecução dos seus objetivos.</w:t>
      </w:r>
    </w:p>
    <w:p w:rsidR="000058A8" w:rsidRDefault="0007653B" w:rsidP="006C0D79">
      <w:pPr>
        <w:tabs>
          <w:tab w:val="left" w:pos="2835"/>
        </w:tabs>
        <w:spacing w:after="0" w:line="360" w:lineRule="auto"/>
        <w:ind w:right="-1"/>
        <w:jc w:val="both"/>
        <w:rPr>
          <w:rFonts w:ascii="Arial" w:hAnsi="Arial" w:cs="Arial"/>
          <w:b/>
          <w:sz w:val="24"/>
          <w:szCs w:val="24"/>
        </w:rPr>
      </w:pPr>
      <w:r>
        <w:rPr>
          <w:rFonts w:ascii="Arial" w:hAnsi="Arial" w:cs="Arial"/>
          <w:b/>
          <w:sz w:val="24"/>
          <w:szCs w:val="24"/>
        </w:rPr>
        <w:lastRenderedPageBreak/>
        <w:tab/>
      </w:r>
      <w:r w:rsidR="009302E4" w:rsidRPr="009302E4">
        <w:rPr>
          <w:rFonts w:ascii="Arial" w:hAnsi="Arial" w:cs="Arial"/>
          <w:b/>
          <w:sz w:val="24"/>
          <w:szCs w:val="24"/>
        </w:rPr>
        <w:t>C</w:t>
      </w:r>
      <w:r w:rsidR="002D3024">
        <w:rPr>
          <w:rFonts w:ascii="Arial" w:hAnsi="Arial" w:cs="Arial"/>
          <w:b/>
          <w:sz w:val="24"/>
          <w:szCs w:val="24"/>
        </w:rPr>
        <w:t>apítulo III – Da Estrutura</w:t>
      </w:r>
      <w:r w:rsidR="000058A8">
        <w:rPr>
          <w:rFonts w:ascii="Arial" w:hAnsi="Arial" w:cs="Arial"/>
          <w:b/>
          <w:sz w:val="24"/>
          <w:szCs w:val="24"/>
        </w:rPr>
        <w:t xml:space="preserve"> </w:t>
      </w:r>
      <w:r w:rsidR="0009746A">
        <w:rPr>
          <w:rFonts w:ascii="Arial" w:hAnsi="Arial" w:cs="Arial"/>
          <w:b/>
          <w:sz w:val="24"/>
          <w:szCs w:val="24"/>
        </w:rPr>
        <w:t>Organizacional</w:t>
      </w:r>
      <w:r w:rsidR="000058A8">
        <w:rPr>
          <w:rFonts w:ascii="Arial" w:hAnsi="Arial" w:cs="Arial"/>
          <w:b/>
          <w:sz w:val="24"/>
          <w:szCs w:val="24"/>
        </w:rPr>
        <w:t xml:space="preserve"> do</w:t>
      </w:r>
    </w:p>
    <w:p w:rsidR="00F81D8E" w:rsidRDefault="000058A8" w:rsidP="006C0D79">
      <w:pPr>
        <w:tabs>
          <w:tab w:val="left" w:pos="2835"/>
        </w:tabs>
        <w:spacing w:after="0" w:line="360" w:lineRule="auto"/>
        <w:ind w:right="-1"/>
        <w:jc w:val="both"/>
        <w:rPr>
          <w:rFonts w:ascii="Arial" w:hAnsi="Arial" w:cs="Arial"/>
          <w:b/>
          <w:sz w:val="24"/>
          <w:szCs w:val="24"/>
        </w:rPr>
      </w:pPr>
      <w:r>
        <w:rPr>
          <w:rFonts w:ascii="Arial" w:hAnsi="Arial" w:cs="Arial"/>
          <w:b/>
          <w:sz w:val="24"/>
          <w:szCs w:val="24"/>
        </w:rPr>
        <w:tab/>
        <w:t>PROCON</w:t>
      </w:r>
    </w:p>
    <w:p w:rsidR="000058A8" w:rsidRDefault="000058A8" w:rsidP="006C0D79">
      <w:pPr>
        <w:tabs>
          <w:tab w:val="left" w:pos="2835"/>
        </w:tabs>
        <w:spacing w:after="0" w:line="360" w:lineRule="auto"/>
        <w:ind w:right="-1"/>
        <w:jc w:val="both"/>
        <w:rPr>
          <w:rFonts w:ascii="Arial" w:hAnsi="Arial" w:cs="Arial"/>
          <w:b/>
          <w:sz w:val="24"/>
          <w:szCs w:val="24"/>
        </w:rPr>
      </w:pPr>
      <w:r>
        <w:rPr>
          <w:rFonts w:ascii="Arial" w:hAnsi="Arial" w:cs="Arial"/>
          <w:b/>
          <w:sz w:val="24"/>
          <w:szCs w:val="24"/>
        </w:rPr>
        <w:tab/>
      </w:r>
    </w:p>
    <w:p w:rsidR="00F81D8E" w:rsidRDefault="000058A8"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00F81D8E" w:rsidRPr="005C79E5">
        <w:rPr>
          <w:rFonts w:ascii="Arial" w:hAnsi="Arial" w:cs="Arial"/>
          <w:b/>
          <w:sz w:val="24"/>
          <w:szCs w:val="24"/>
        </w:rPr>
        <w:t>Art. 6º</w:t>
      </w:r>
      <w:r w:rsidR="005C79E5">
        <w:rPr>
          <w:rFonts w:ascii="Arial" w:hAnsi="Arial" w:cs="Arial"/>
          <w:b/>
          <w:sz w:val="24"/>
          <w:szCs w:val="24"/>
        </w:rPr>
        <w:t>.</w:t>
      </w:r>
      <w:r w:rsidR="00F81D8E" w:rsidRPr="005C79E5">
        <w:rPr>
          <w:rFonts w:ascii="Arial" w:hAnsi="Arial" w:cs="Arial"/>
          <w:sz w:val="24"/>
          <w:szCs w:val="24"/>
        </w:rPr>
        <w:t xml:space="preserve"> A Estrutura Organizacional do PROCON municipal</w:t>
      </w:r>
      <w:r w:rsidR="00FE0921">
        <w:rPr>
          <w:rFonts w:ascii="Arial" w:hAnsi="Arial" w:cs="Arial"/>
          <w:sz w:val="24"/>
          <w:szCs w:val="24"/>
        </w:rPr>
        <w:t xml:space="preserve"> observará a Estrutura Administrativa da Prefeitura Municipal, contanto com</w:t>
      </w:r>
      <w:r w:rsidR="00F81D8E" w:rsidRPr="005C79E5">
        <w:rPr>
          <w:rFonts w:ascii="Arial" w:hAnsi="Arial" w:cs="Arial"/>
          <w:sz w:val="24"/>
          <w:szCs w:val="24"/>
        </w:rPr>
        <w:t>:</w:t>
      </w:r>
    </w:p>
    <w:p w:rsidR="000058A8" w:rsidRDefault="000058A8" w:rsidP="006C0D79">
      <w:pPr>
        <w:spacing w:after="0" w:line="360" w:lineRule="auto"/>
        <w:ind w:right="-1"/>
        <w:jc w:val="both"/>
        <w:rPr>
          <w:rFonts w:ascii="Arial" w:hAnsi="Arial" w:cs="Arial"/>
          <w:sz w:val="24"/>
          <w:szCs w:val="24"/>
        </w:rPr>
      </w:pPr>
    </w:p>
    <w:p w:rsidR="00F81D8E" w:rsidRDefault="00F81D8E" w:rsidP="006C0D79">
      <w:pPr>
        <w:spacing w:after="0" w:line="360" w:lineRule="auto"/>
        <w:ind w:right="-1"/>
        <w:jc w:val="both"/>
        <w:rPr>
          <w:rFonts w:ascii="Arial" w:hAnsi="Arial" w:cs="Arial"/>
          <w:sz w:val="24"/>
          <w:szCs w:val="24"/>
        </w:rPr>
      </w:pPr>
      <w:r w:rsidRPr="005C79E5">
        <w:rPr>
          <w:rFonts w:ascii="Arial" w:hAnsi="Arial" w:cs="Arial"/>
          <w:sz w:val="24"/>
          <w:szCs w:val="24"/>
        </w:rPr>
        <w:t>I</w:t>
      </w:r>
      <w:r w:rsidR="007D4F81">
        <w:rPr>
          <w:rFonts w:ascii="Arial" w:hAnsi="Arial" w:cs="Arial"/>
          <w:sz w:val="24"/>
          <w:szCs w:val="24"/>
        </w:rPr>
        <w:t>. Departamento de Defesa do Consumidor</w:t>
      </w:r>
      <w:r w:rsidRPr="005C79E5">
        <w:rPr>
          <w:rFonts w:ascii="Arial" w:hAnsi="Arial" w:cs="Arial"/>
          <w:sz w:val="24"/>
          <w:szCs w:val="24"/>
        </w:rPr>
        <w:t>;</w:t>
      </w:r>
    </w:p>
    <w:p w:rsidR="007D4F81" w:rsidRPr="005C79E5" w:rsidRDefault="007D4F81" w:rsidP="006C0D79">
      <w:pPr>
        <w:spacing w:after="0" w:line="360" w:lineRule="auto"/>
        <w:ind w:right="-1"/>
        <w:jc w:val="both"/>
        <w:rPr>
          <w:rFonts w:ascii="Arial" w:hAnsi="Arial" w:cs="Arial"/>
          <w:sz w:val="24"/>
          <w:szCs w:val="24"/>
        </w:rPr>
      </w:pPr>
    </w:p>
    <w:p w:rsidR="007D4F81" w:rsidRPr="005C79E5" w:rsidRDefault="00F81D8E" w:rsidP="006C0D79">
      <w:pPr>
        <w:spacing w:after="0" w:line="360" w:lineRule="auto"/>
        <w:ind w:right="-1"/>
        <w:jc w:val="both"/>
        <w:rPr>
          <w:rFonts w:ascii="Arial" w:hAnsi="Arial" w:cs="Arial"/>
          <w:color w:val="FF0000"/>
          <w:sz w:val="24"/>
          <w:szCs w:val="24"/>
        </w:rPr>
      </w:pPr>
      <w:r w:rsidRPr="005C79E5">
        <w:rPr>
          <w:rFonts w:ascii="Arial" w:hAnsi="Arial" w:cs="Arial"/>
          <w:sz w:val="24"/>
          <w:szCs w:val="24"/>
        </w:rPr>
        <w:t>II</w:t>
      </w:r>
      <w:r w:rsidR="007D4F81">
        <w:rPr>
          <w:rFonts w:ascii="Arial" w:hAnsi="Arial" w:cs="Arial"/>
          <w:sz w:val="24"/>
          <w:szCs w:val="24"/>
        </w:rPr>
        <w:t>. Seção de Processamento de Reclamações.</w:t>
      </w:r>
    </w:p>
    <w:p w:rsidR="00F81D8E" w:rsidRPr="005C79E5" w:rsidRDefault="00F81D8E" w:rsidP="006C0D79">
      <w:pPr>
        <w:spacing w:after="0" w:line="360" w:lineRule="auto"/>
        <w:ind w:right="-1"/>
        <w:jc w:val="both"/>
        <w:rPr>
          <w:rFonts w:ascii="Arial" w:hAnsi="Arial" w:cs="Arial"/>
          <w:color w:val="FF0000"/>
          <w:sz w:val="24"/>
          <w:szCs w:val="24"/>
        </w:rPr>
      </w:pPr>
    </w:p>
    <w:p w:rsidR="00F81D8E" w:rsidRPr="005C79E5" w:rsidRDefault="0009746A"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00CE30CB" w:rsidRPr="00CE30CB">
        <w:rPr>
          <w:rFonts w:ascii="Arial" w:hAnsi="Arial" w:cs="Arial"/>
          <w:b/>
          <w:sz w:val="24"/>
          <w:szCs w:val="24"/>
        </w:rPr>
        <w:t>Art. 7º.</w:t>
      </w:r>
      <w:r w:rsidR="00F81D8E" w:rsidRPr="005C79E5">
        <w:rPr>
          <w:rFonts w:ascii="Arial" w:hAnsi="Arial" w:cs="Arial"/>
          <w:sz w:val="24"/>
          <w:szCs w:val="24"/>
        </w:rPr>
        <w:t xml:space="preserve"> A Coordenadoria Executiva </w:t>
      </w:r>
      <w:r w:rsidR="00443782">
        <w:rPr>
          <w:rFonts w:ascii="Arial" w:hAnsi="Arial" w:cs="Arial"/>
          <w:sz w:val="24"/>
          <w:szCs w:val="24"/>
        </w:rPr>
        <w:t xml:space="preserve">do PROCON </w:t>
      </w:r>
      <w:r w:rsidR="00F81D8E" w:rsidRPr="005C79E5">
        <w:rPr>
          <w:rFonts w:ascii="Arial" w:hAnsi="Arial" w:cs="Arial"/>
          <w:sz w:val="24"/>
          <w:szCs w:val="24"/>
        </w:rPr>
        <w:t>será dirigida p</w:t>
      </w:r>
      <w:r w:rsidR="00443782">
        <w:rPr>
          <w:rFonts w:ascii="Arial" w:hAnsi="Arial" w:cs="Arial"/>
          <w:sz w:val="24"/>
          <w:szCs w:val="24"/>
        </w:rPr>
        <w:t>elo Diretor do Departamento de Defesa do Consumidor, cargo de provimento em comissão, ou outro que venha a substituí-lo</w:t>
      </w:r>
      <w:r w:rsidR="00F81D8E" w:rsidRPr="005C79E5">
        <w:rPr>
          <w:rFonts w:ascii="Arial" w:hAnsi="Arial" w:cs="Arial"/>
          <w:sz w:val="24"/>
          <w:szCs w:val="24"/>
        </w:rPr>
        <w:t>.</w:t>
      </w:r>
    </w:p>
    <w:p w:rsidR="0009746A" w:rsidRDefault="0009746A" w:rsidP="006C0D79">
      <w:pPr>
        <w:spacing w:after="0" w:line="360" w:lineRule="auto"/>
        <w:ind w:right="-1"/>
        <w:jc w:val="both"/>
        <w:rPr>
          <w:rFonts w:ascii="Arial" w:hAnsi="Arial" w:cs="Arial"/>
          <w:b/>
          <w:sz w:val="24"/>
          <w:szCs w:val="24"/>
        </w:rPr>
      </w:pPr>
    </w:p>
    <w:p w:rsidR="00F81D8E" w:rsidRDefault="0009746A"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t>Art. 8</w:t>
      </w:r>
      <w:r w:rsidR="00CE30CB" w:rsidRPr="00CE30CB">
        <w:rPr>
          <w:rFonts w:ascii="Arial" w:hAnsi="Arial" w:cs="Arial"/>
          <w:b/>
          <w:sz w:val="24"/>
          <w:szCs w:val="24"/>
        </w:rPr>
        <w:t>º.</w:t>
      </w:r>
      <w:r w:rsidR="00F81D8E" w:rsidRPr="005C79E5">
        <w:rPr>
          <w:rFonts w:ascii="Arial" w:hAnsi="Arial" w:cs="Arial"/>
          <w:sz w:val="24"/>
          <w:szCs w:val="24"/>
        </w:rPr>
        <w:t xml:space="preserve"> As atribuições </w:t>
      </w:r>
      <w:r w:rsidR="00443782">
        <w:rPr>
          <w:rFonts w:ascii="Arial" w:hAnsi="Arial" w:cs="Arial"/>
          <w:sz w:val="24"/>
          <w:szCs w:val="24"/>
        </w:rPr>
        <w:t xml:space="preserve">dos integrantes do </w:t>
      </w:r>
      <w:r w:rsidR="00443782" w:rsidRPr="005C79E5">
        <w:rPr>
          <w:rFonts w:ascii="Arial" w:hAnsi="Arial" w:cs="Arial"/>
          <w:sz w:val="24"/>
          <w:szCs w:val="24"/>
        </w:rPr>
        <w:t>Sistema Municipal de Defesa do Consumidor – SMDC</w:t>
      </w:r>
      <w:r w:rsidR="00443782">
        <w:rPr>
          <w:rFonts w:ascii="Arial" w:hAnsi="Arial" w:cs="Arial"/>
          <w:sz w:val="24"/>
          <w:szCs w:val="24"/>
        </w:rPr>
        <w:t>,</w:t>
      </w:r>
      <w:r w:rsidR="00443782" w:rsidRPr="005C79E5">
        <w:rPr>
          <w:rFonts w:ascii="Arial" w:hAnsi="Arial" w:cs="Arial"/>
          <w:sz w:val="24"/>
          <w:szCs w:val="24"/>
        </w:rPr>
        <w:t xml:space="preserve"> </w:t>
      </w:r>
      <w:r w:rsidR="00F81D8E" w:rsidRPr="005C79E5">
        <w:rPr>
          <w:rFonts w:ascii="Arial" w:hAnsi="Arial" w:cs="Arial"/>
          <w:sz w:val="24"/>
          <w:szCs w:val="24"/>
        </w:rPr>
        <w:t>serão regulamentadas po</w:t>
      </w:r>
      <w:r w:rsidR="00443782">
        <w:rPr>
          <w:rFonts w:ascii="Arial" w:hAnsi="Arial" w:cs="Arial"/>
          <w:sz w:val="24"/>
          <w:szCs w:val="24"/>
        </w:rPr>
        <w:t>r Decreto, no que for necessário</w:t>
      </w:r>
      <w:r w:rsidR="00F81D8E" w:rsidRPr="005C79E5">
        <w:rPr>
          <w:rFonts w:ascii="Arial" w:hAnsi="Arial" w:cs="Arial"/>
          <w:sz w:val="24"/>
          <w:szCs w:val="24"/>
        </w:rPr>
        <w:t>.</w:t>
      </w:r>
    </w:p>
    <w:p w:rsidR="006C0D79" w:rsidRDefault="006C0D79" w:rsidP="006C0D79">
      <w:pPr>
        <w:tabs>
          <w:tab w:val="left" w:pos="2835"/>
        </w:tabs>
        <w:spacing w:after="0" w:line="360" w:lineRule="auto"/>
        <w:ind w:right="-1"/>
        <w:jc w:val="both"/>
        <w:rPr>
          <w:rFonts w:ascii="Arial" w:hAnsi="Arial" w:cs="Arial"/>
          <w:sz w:val="24"/>
          <w:szCs w:val="24"/>
        </w:rPr>
      </w:pPr>
    </w:p>
    <w:p w:rsidR="0009746A" w:rsidRPr="005C79E5" w:rsidRDefault="0009746A" w:rsidP="006C0D79">
      <w:pPr>
        <w:spacing w:after="0" w:line="360" w:lineRule="auto"/>
        <w:ind w:right="-1" w:firstLine="1985"/>
        <w:jc w:val="both"/>
        <w:rPr>
          <w:rFonts w:ascii="Arial" w:hAnsi="Arial" w:cs="Arial"/>
          <w:sz w:val="24"/>
          <w:szCs w:val="24"/>
        </w:rPr>
      </w:pPr>
    </w:p>
    <w:p w:rsidR="00F81D8E" w:rsidRDefault="0009746A"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t>Art. 9º</w:t>
      </w:r>
      <w:r w:rsidR="00CE30CB" w:rsidRPr="00CE30CB">
        <w:rPr>
          <w:rFonts w:ascii="Arial" w:hAnsi="Arial" w:cs="Arial"/>
          <w:b/>
          <w:sz w:val="24"/>
          <w:szCs w:val="24"/>
        </w:rPr>
        <w:t>.</w:t>
      </w:r>
      <w:r w:rsidR="00F81D8E" w:rsidRPr="005C79E5">
        <w:rPr>
          <w:rFonts w:ascii="Arial" w:hAnsi="Arial" w:cs="Arial"/>
          <w:sz w:val="24"/>
          <w:szCs w:val="24"/>
        </w:rPr>
        <w:t xml:space="preserve"> O Coordenador do PROCON Municipal contará com o Conselho Municipal de Defesa do Consumidor – CONDECON, que também atuará como Comissão Permanente de Normatização, para elaboração, revisão e atualização das normas referidas no </w:t>
      </w:r>
      <w:r w:rsidR="002D22B5">
        <w:rPr>
          <w:rFonts w:ascii="Arial" w:hAnsi="Arial" w:cs="Arial"/>
          <w:sz w:val="24"/>
          <w:szCs w:val="24"/>
        </w:rPr>
        <w:t>§</w:t>
      </w:r>
      <w:r w:rsidR="00F81D8E" w:rsidRPr="005C79E5">
        <w:rPr>
          <w:rFonts w:ascii="Arial" w:hAnsi="Arial" w:cs="Arial"/>
          <w:sz w:val="24"/>
          <w:szCs w:val="24"/>
        </w:rPr>
        <w:t xml:space="preserve"> 1º, do </w:t>
      </w:r>
      <w:r w:rsidR="002D22B5">
        <w:rPr>
          <w:rFonts w:ascii="Arial" w:hAnsi="Arial" w:cs="Arial"/>
          <w:sz w:val="24"/>
          <w:szCs w:val="24"/>
        </w:rPr>
        <w:t>a</w:t>
      </w:r>
      <w:r w:rsidR="00F81D8E" w:rsidRPr="005C79E5">
        <w:rPr>
          <w:rFonts w:ascii="Arial" w:hAnsi="Arial" w:cs="Arial"/>
          <w:sz w:val="24"/>
          <w:szCs w:val="24"/>
        </w:rPr>
        <w:t xml:space="preserve">rt. 55, da Lei </w:t>
      </w:r>
      <w:r w:rsidR="002D22B5">
        <w:rPr>
          <w:rFonts w:ascii="Arial" w:hAnsi="Arial" w:cs="Arial"/>
          <w:sz w:val="24"/>
          <w:szCs w:val="24"/>
        </w:rPr>
        <w:t xml:space="preserve">Federal </w:t>
      </w:r>
      <w:r w:rsidR="00F81D8E" w:rsidRPr="005C79E5">
        <w:rPr>
          <w:rFonts w:ascii="Arial" w:hAnsi="Arial" w:cs="Arial"/>
          <w:sz w:val="24"/>
          <w:szCs w:val="24"/>
        </w:rPr>
        <w:t>nº 8.078/</w:t>
      </w:r>
      <w:r w:rsidR="002D22B5">
        <w:rPr>
          <w:rFonts w:ascii="Arial" w:hAnsi="Arial" w:cs="Arial"/>
          <w:sz w:val="24"/>
          <w:szCs w:val="24"/>
        </w:rPr>
        <w:t>19</w:t>
      </w:r>
      <w:r w:rsidR="00FE0921">
        <w:rPr>
          <w:rFonts w:ascii="Arial" w:hAnsi="Arial" w:cs="Arial"/>
          <w:sz w:val="24"/>
          <w:szCs w:val="24"/>
        </w:rPr>
        <w:t>90, que será integrado</w:t>
      </w:r>
      <w:r w:rsidR="00F81D8E" w:rsidRPr="005C79E5">
        <w:rPr>
          <w:rFonts w:ascii="Arial" w:hAnsi="Arial" w:cs="Arial"/>
          <w:sz w:val="24"/>
          <w:szCs w:val="24"/>
        </w:rPr>
        <w:t xml:space="preserve"> p</w:t>
      </w:r>
      <w:r w:rsidR="00FE0921">
        <w:rPr>
          <w:rFonts w:ascii="Arial" w:hAnsi="Arial" w:cs="Arial"/>
          <w:sz w:val="24"/>
          <w:szCs w:val="24"/>
        </w:rPr>
        <w:t>or representantes descritos no art. 13</w:t>
      </w:r>
      <w:r w:rsidR="00F81D8E" w:rsidRPr="005C79E5">
        <w:rPr>
          <w:rFonts w:ascii="Arial" w:hAnsi="Arial" w:cs="Arial"/>
          <w:sz w:val="24"/>
          <w:szCs w:val="24"/>
        </w:rPr>
        <w:t xml:space="preserve"> desta Lei.</w:t>
      </w:r>
    </w:p>
    <w:p w:rsidR="006C0D79" w:rsidRDefault="006C0D79" w:rsidP="006C0D79">
      <w:pPr>
        <w:tabs>
          <w:tab w:val="left" w:pos="2835"/>
        </w:tabs>
        <w:spacing w:after="0" w:line="360" w:lineRule="auto"/>
        <w:ind w:right="-1"/>
        <w:jc w:val="both"/>
        <w:rPr>
          <w:rFonts w:ascii="Arial" w:hAnsi="Arial" w:cs="Arial"/>
          <w:sz w:val="24"/>
          <w:szCs w:val="24"/>
        </w:rPr>
      </w:pPr>
    </w:p>
    <w:p w:rsidR="0009746A" w:rsidRPr="005C79E5" w:rsidRDefault="0009746A" w:rsidP="006C0D79">
      <w:pPr>
        <w:spacing w:after="0" w:line="360" w:lineRule="auto"/>
        <w:ind w:right="-1" w:firstLine="1985"/>
        <w:jc w:val="both"/>
        <w:rPr>
          <w:rFonts w:ascii="Arial" w:hAnsi="Arial" w:cs="Arial"/>
          <w:sz w:val="24"/>
          <w:szCs w:val="24"/>
        </w:rPr>
      </w:pPr>
    </w:p>
    <w:p w:rsidR="00F81D8E" w:rsidRDefault="0009746A"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00F81D8E" w:rsidRPr="00CE30CB">
        <w:rPr>
          <w:rFonts w:ascii="Arial" w:hAnsi="Arial" w:cs="Arial"/>
          <w:b/>
          <w:sz w:val="24"/>
          <w:szCs w:val="24"/>
        </w:rPr>
        <w:t>Art. 1</w:t>
      </w:r>
      <w:r>
        <w:rPr>
          <w:rFonts w:ascii="Arial" w:hAnsi="Arial" w:cs="Arial"/>
          <w:b/>
          <w:sz w:val="24"/>
          <w:szCs w:val="24"/>
        </w:rPr>
        <w:t>0</w:t>
      </w:r>
      <w:r w:rsidR="00CE30CB" w:rsidRPr="00CE30CB">
        <w:rPr>
          <w:rFonts w:ascii="Arial" w:hAnsi="Arial" w:cs="Arial"/>
          <w:b/>
          <w:sz w:val="24"/>
          <w:szCs w:val="24"/>
        </w:rPr>
        <w:t>.</w:t>
      </w:r>
      <w:r w:rsidR="00F81D8E" w:rsidRPr="005C79E5">
        <w:rPr>
          <w:rFonts w:ascii="Arial" w:hAnsi="Arial" w:cs="Arial"/>
          <w:sz w:val="24"/>
          <w:szCs w:val="24"/>
        </w:rPr>
        <w:t xml:space="preserve"> O Poder Executivo Municipal colocará à disposição do PROCON os recursos humanos necessários para o</w:t>
      </w:r>
      <w:r w:rsidR="002D22B5">
        <w:rPr>
          <w:rFonts w:ascii="Arial" w:hAnsi="Arial" w:cs="Arial"/>
          <w:sz w:val="24"/>
          <w:szCs w:val="24"/>
        </w:rPr>
        <w:t xml:space="preserve"> seu</w:t>
      </w:r>
      <w:r w:rsidR="00F81D8E" w:rsidRPr="005C79E5">
        <w:rPr>
          <w:rFonts w:ascii="Arial" w:hAnsi="Arial" w:cs="Arial"/>
          <w:sz w:val="24"/>
          <w:szCs w:val="24"/>
        </w:rPr>
        <w:t xml:space="preserve"> funcionamento.</w:t>
      </w:r>
    </w:p>
    <w:p w:rsidR="006C0D79" w:rsidRDefault="006C0D79" w:rsidP="006C0D79">
      <w:pPr>
        <w:tabs>
          <w:tab w:val="left" w:pos="2835"/>
        </w:tabs>
        <w:spacing w:after="0" w:line="360" w:lineRule="auto"/>
        <w:ind w:right="-1"/>
        <w:jc w:val="both"/>
        <w:rPr>
          <w:rFonts w:ascii="Arial" w:hAnsi="Arial" w:cs="Arial"/>
          <w:sz w:val="24"/>
          <w:szCs w:val="24"/>
        </w:rPr>
      </w:pPr>
    </w:p>
    <w:p w:rsidR="0009746A" w:rsidRPr="005C79E5" w:rsidRDefault="0009746A" w:rsidP="006C0D79">
      <w:pPr>
        <w:spacing w:after="0" w:line="360" w:lineRule="auto"/>
        <w:ind w:right="-1" w:firstLine="1985"/>
        <w:jc w:val="both"/>
        <w:rPr>
          <w:rFonts w:ascii="Arial" w:hAnsi="Arial" w:cs="Arial"/>
          <w:sz w:val="24"/>
          <w:szCs w:val="24"/>
        </w:rPr>
      </w:pPr>
    </w:p>
    <w:p w:rsidR="00F81D8E" w:rsidRPr="005C79E5" w:rsidRDefault="0009746A"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t>Art. 11</w:t>
      </w:r>
      <w:r w:rsidR="00CE30CB" w:rsidRPr="00CE30CB">
        <w:rPr>
          <w:rFonts w:ascii="Arial" w:hAnsi="Arial" w:cs="Arial"/>
          <w:b/>
          <w:sz w:val="24"/>
          <w:szCs w:val="24"/>
        </w:rPr>
        <w:t>.</w:t>
      </w:r>
      <w:r w:rsidR="00F81D8E" w:rsidRPr="005C79E5">
        <w:rPr>
          <w:rFonts w:ascii="Arial" w:hAnsi="Arial" w:cs="Arial"/>
          <w:sz w:val="24"/>
          <w:szCs w:val="24"/>
        </w:rPr>
        <w:t xml:space="preserve"> O Poder Executivo Municipal disporá </w:t>
      </w:r>
      <w:r w:rsidR="00FE0921">
        <w:rPr>
          <w:rFonts w:ascii="Arial" w:hAnsi="Arial" w:cs="Arial"/>
          <w:sz w:val="24"/>
          <w:szCs w:val="24"/>
        </w:rPr>
        <w:t>d</w:t>
      </w:r>
      <w:r w:rsidR="00F81D8E" w:rsidRPr="005C79E5">
        <w:rPr>
          <w:rFonts w:ascii="Arial" w:hAnsi="Arial" w:cs="Arial"/>
          <w:sz w:val="24"/>
          <w:szCs w:val="24"/>
        </w:rPr>
        <w:t xml:space="preserve">os bens materiais e recursos financeiros para o perfeito funcionamento do </w:t>
      </w:r>
      <w:r w:rsidR="0011534C">
        <w:rPr>
          <w:rFonts w:ascii="Arial" w:hAnsi="Arial" w:cs="Arial"/>
          <w:sz w:val="24"/>
          <w:szCs w:val="24"/>
        </w:rPr>
        <w:t>PROCON</w:t>
      </w:r>
      <w:r w:rsidR="00F81D8E" w:rsidRPr="005C79E5">
        <w:rPr>
          <w:rFonts w:ascii="Arial" w:hAnsi="Arial" w:cs="Arial"/>
          <w:sz w:val="24"/>
          <w:szCs w:val="24"/>
        </w:rPr>
        <w:t>.</w:t>
      </w:r>
    </w:p>
    <w:p w:rsidR="0007653B" w:rsidRDefault="0007653B" w:rsidP="006C0D79">
      <w:pPr>
        <w:tabs>
          <w:tab w:val="left" w:pos="2835"/>
        </w:tabs>
        <w:spacing w:after="0" w:line="360" w:lineRule="auto"/>
        <w:ind w:right="-1"/>
        <w:jc w:val="both"/>
        <w:rPr>
          <w:rFonts w:ascii="Arial" w:hAnsi="Arial" w:cs="Arial"/>
          <w:b/>
          <w:sz w:val="24"/>
          <w:szCs w:val="24"/>
        </w:rPr>
      </w:pPr>
      <w:r>
        <w:rPr>
          <w:rFonts w:ascii="Arial" w:hAnsi="Arial" w:cs="Arial"/>
          <w:b/>
          <w:sz w:val="24"/>
          <w:szCs w:val="24"/>
        </w:rPr>
        <w:lastRenderedPageBreak/>
        <w:tab/>
      </w:r>
      <w:r w:rsidR="00F81D8E" w:rsidRPr="00CE30CB">
        <w:rPr>
          <w:rFonts w:ascii="Arial" w:hAnsi="Arial" w:cs="Arial"/>
          <w:b/>
          <w:sz w:val="24"/>
          <w:szCs w:val="24"/>
        </w:rPr>
        <w:t>C</w:t>
      </w:r>
      <w:r w:rsidR="0011534C">
        <w:rPr>
          <w:rFonts w:ascii="Arial" w:hAnsi="Arial" w:cs="Arial"/>
          <w:b/>
          <w:sz w:val="24"/>
          <w:szCs w:val="24"/>
        </w:rPr>
        <w:t>apítulo</w:t>
      </w:r>
      <w:r w:rsidR="00F81D8E" w:rsidRPr="00CE30CB">
        <w:rPr>
          <w:rFonts w:ascii="Arial" w:hAnsi="Arial" w:cs="Arial"/>
          <w:b/>
          <w:sz w:val="24"/>
          <w:szCs w:val="24"/>
        </w:rPr>
        <w:t xml:space="preserve"> I</w:t>
      </w:r>
      <w:r w:rsidR="0009746A">
        <w:rPr>
          <w:rFonts w:ascii="Arial" w:hAnsi="Arial" w:cs="Arial"/>
          <w:b/>
          <w:sz w:val="24"/>
          <w:szCs w:val="24"/>
        </w:rPr>
        <w:t>V</w:t>
      </w:r>
      <w:r w:rsidR="0011534C">
        <w:rPr>
          <w:rFonts w:ascii="Arial" w:hAnsi="Arial" w:cs="Arial"/>
          <w:b/>
          <w:sz w:val="24"/>
          <w:szCs w:val="24"/>
        </w:rPr>
        <w:t xml:space="preserve"> – </w:t>
      </w:r>
      <w:r w:rsidR="00F81D8E" w:rsidRPr="00CE30CB">
        <w:rPr>
          <w:rFonts w:ascii="Arial" w:hAnsi="Arial" w:cs="Arial"/>
          <w:b/>
          <w:sz w:val="24"/>
          <w:szCs w:val="24"/>
        </w:rPr>
        <w:t>D</w:t>
      </w:r>
      <w:r w:rsidR="0011534C">
        <w:rPr>
          <w:rFonts w:ascii="Arial" w:hAnsi="Arial" w:cs="Arial"/>
          <w:b/>
          <w:sz w:val="24"/>
          <w:szCs w:val="24"/>
        </w:rPr>
        <w:t>o Conselho Municipal de Defesa do</w:t>
      </w:r>
    </w:p>
    <w:p w:rsidR="00F81D8E" w:rsidRPr="00CE30CB" w:rsidRDefault="0007653B" w:rsidP="006C0D79">
      <w:pPr>
        <w:tabs>
          <w:tab w:val="left" w:pos="2835"/>
        </w:tabs>
        <w:spacing w:after="0" w:line="360" w:lineRule="auto"/>
        <w:ind w:right="-1"/>
        <w:jc w:val="both"/>
        <w:rPr>
          <w:rFonts w:ascii="Arial" w:hAnsi="Arial" w:cs="Arial"/>
          <w:b/>
          <w:sz w:val="24"/>
          <w:szCs w:val="24"/>
        </w:rPr>
      </w:pPr>
      <w:r>
        <w:rPr>
          <w:rFonts w:ascii="Arial" w:hAnsi="Arial" w:cs="Arial"/>
          <w:b/>
          <w:sz w:val="24"/>
          <w:szCs w:val="24"/>
        </w:rPr>
        <w:tab/>
      </w:r>
      <w:r w:rsidR="0011534C">
        <w:rPr>
          <w:rFonts w:ascii="Arial" w:hAnsi="Arial" w:cs="Arial"/>
          <w:b/>
          <w:sz w:val="24"/>
          <w:szCs w:val="24"/>
        </w:rPr>
        <w:t>Consumidor</w:t>
      </w:r>
      <w:r w:rsidR="00F81D8E" w:rsidRPr="00CE30CB">
        <w:rPr>
          <w:rFonts w:ascii="Arial" w:hAnsi="Arial" w:cs="Arial"/>
          <w:b/>
          <w:sz w:val="24"/>
          <w:szCs w:val="24"/>
        </w:rPr>
        <w:t xml:space="preserve"> – CONDECON</w:t>
      </w:r>
    </w:p>
    <w:p w:rsidR="00F81D8E" w:rsidRPr="005C79E5" w:rsidRDefault="00F81D8E" w:rsidP="006C0D79">
      <w:pPr>
        <w:tabs>
          <w:tab w:val="left" w:pos="2835"/>
        </w:tabs>
        <w:spacing w:after="0" w:line="360" w:lineRule="auto"/>
        <w:ind w:right="-1"/>
        <w:jc w:val="both"/>
        <w:rPr>
          <w:rFonts w:ascii="Arial" w:hAnsi="Arial" w:cs="Arial"/>
          <w:sz w:val="24"/>
          <w:szCs w:val="24"/>
        </w:rPr>
      </w:pPr>
    </w:p>
    <w:p w:rsidR="00F81D8E" w:rsidRDefault="00CE30CB"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0009746A">
        <w:rPr>
          <w:rFonts w:ascii="Arial" w:hAnsi="Arial" w:cs="Arial"/>
          <w:b/>
          <w:sz w:val="24"/>
          <w:szCs w:val="24"/>
        </w:rPr>
        <w:t>Art. 12</w:t>
      </w:r>
      <w:r w:rsidRPr="00CE30CB">
        <w:rPr>
          <w:rFonts w:ascii="Arial" w:hAnsi="Arial" w:cs="Arial"/>
          <w:b/>
          <w:sz w:val="24"/>
          <w:szCs w:val="24"/>
        </w:rPr>
        <w:t>.</w:t>
      </w:r>
      <w:r w:rsidR="00F81D8E" w:rsidRPr="005C79E5">
        <w:rPr>
          <w:rFonts w:ascii="Arial" w:hAnsi="Arial" w:cs="Arial"/>
          <w:sz w:val="24"/>
          <w:szCs w:val="24"/>
        </w:rPr>
        <w:t xml:space="preserve"> </w:t>
      </w:r>
      <w:r w:rsidR="009302E4">
        <w:rPr>
          <w:rFonts w:ascii="Arial" w:hAnsi="Arial" w:cs="Arial"/>
          <w:sz w:val="24"/>
          <w:szCs w:val="24"/>
        </w:rPr>
        <w:t>É</w:t>
      </w:r>
      <w:r w:rsidR="00F81D8E" w:rsidRPr="005C79E5">
        <w:rPr>
          <w:rFonts w:ascii="Arial" w:hAnsi="Arial" w:cs="Arial"/>
          <w:sz w:val="24"/>
          <w:szCs w:val="24"/>
        </w:rPr>
        <w:t xml:space="preserve"> instituído o Conselho Municipal de Defesa do Consumidor – CONDECON, com as seguintes atribuições:</w:t>
      </w:r>
    </w:p>
    <w:p w:rsidR="0011534C" w:rsidRPr="005C79E5" w:rsidRDefault="0011534C" w:rsidP="006C0D79">
      <w:pPr>
        <w:tabs>
          <w:tab w:val="left" w:pos="2835"/>
        </w:tabs>
        <w:spacing w:after="0" w:line="360" w:lineRule="auto"/>
        <w:ind w:right="-1"/>
        <w:jc w:val="both"/>
        <w:rPr>
          <w:rFonts w:ascii="Arial" w:hAnsi="Arial" w:cs="Arial"/>
          <w:sz w:val="24"/>
          <w:szCs w:val="24"/>
        </w:rPr>
      </w:pPr>
    </w:p>
    <w:p w:rsidR="00F81D8E" w:rsidRDefault="009302E4"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I.</w:t>
      </w:r>
      <w:r w:rsidR="00F81D8E" w:rsidRPr="005C79E5">
        <w:rPr>
          <w:rFonts w:ascii="Arial" w:hAnsi="Arial" w:cs="Arial"/>
          <w:sz w:val="24"/>
          <w:szCs w:val="24"/>
        </w:rPr>
        <w:t xml:space="preserve"> </w:t>
      </w:r>
      <w:r>
        <w:rPr>
          <w:rFonts w:ascii="Arial" w:hAnsi="Arial" w:cs="Arial"/>
          <w:sz w:val="24"/>
          <w:szCs w:val="24"/>
        </w:rPr>
        <w:t>a</w:t>
      </w:r>
      <w:r w:rsidR="00F81D8E" w:rsidRPr="005C79E5">
        <w:rPr>
          <w:rFonts w:ascii="Arial" w:hAnsi="Arial" w:cs="Arial"/>
          <w:sz w:val="24"/>
          <w:szCs w:val="24"/>
        </w:rPr>
        <w:t>tuar na formulação de estratégias e no controle da política mu</w:t>
      </w:r>
      <w:r w:rsidR="0011534C">
        <w:rPr>
          <w:rFonts w:ascii="Arial" w:hAnsi="Arial" w:cs="Arial"/>
          <w:sz w:val="24"/>
          <w:szCs w:val="24"/>
        </w:rPr>
        <w:t>nicipal de defesa do consumidor;</w:t>
      </w:r>
    </w:p>
    <w:p w:rsidR="0011534C" w:rsidRPr="005C79E5" w:rsidRDefault="0011534C" w:rsidP="006C0D79">
      <w:pPr>
        <w:tabs>
          <w:tab w:val="left" w:pos="2835"/>
        </w:tabs>
        <w:spacing w:after="0" w:line="360" w:lineRule="auto"/>
        <w:ind w:right="-1"/>
        <w:jc w:val="both"/>
        <w:rPr>
          <w:rFonts w:ascii="Arial" w:hAnsi="Arial" w:cs="Arial"/>
          <w:sz w:val="24"/>
          <w:szCs w:val="24"/>
        </w:rPr>
      </w:pPr>
    </w:p>
    <w:p w:rsidR="00F81D8E" w:rsidRDefault="00F81D8E" w:rsidP="006C0D79">
      <w:pPr>
        <w:tabs>
          <w:tab w:val="left" w:pos="2835"/>
        </w:tabs>
        <w:spacing w:after="0" w:line="360" w:lineRule="auto"/>
        <w:ind w:right="-1"/>
        <w:jc w:val="both"/>
        <w:rPr>
          <w:rFonts w:ascii="Arial" w:hAnsi="Arial" w:cs="Arial"/>
          <w:sz w:val="24"/>
          <w:szCs w:val="24"/>
        </w:rPr>
      </w:pPr>
      <w:r w:rsidRPr="005C79E5">
        <w:rPr>
          <w:rFonts w:ascii="Arial" w:hAnsi="Arial" w:cs="Arial"/>
          <w:sz w:val="24"/>
          <w:szCs w:val="24"/>
        </w:rPr>
        <w:t>II</w:t>
      </w:r>
      <w:r w:rsidR="009302E4">
        <w:rPr>
          <w:rFonts w:ascii="Arial" w:hAnsi="Arial" w:cs="Arial"/>
          <w:sz w:val="24"/>
          <w:szCs w:val="24"/>
        </w:rPr>
        <w:t>.</w:t>
      </w:r>
      <w:r w:rsidRPr="005C79E5">
        <w:rPr>
          <w:rFonts w:ascii="Arial" w:hAnsi="Arial" w:cs="Arial"/>
          <w:sz w:val="24"/>
          <w:szCs w:val="24"/>
        </w:rPr>
        <w:t xml:space="preserve"> </w:t>
      </w:r>
      <w:r w:rsidR="009302E4">
        <w:rPr>
          <w:rFonts w:ascii="Arial" w:hAnsi="Arial" w:cs="Arial"/>
          <w:sz w:val="24"/>
          <w:szCs w:val="24"/>
        </w:rPr>
        <w:t>e</w:t>
      </w:r>
      <w:r w:rsidRPr="005C79E5">
        <w:rPr>
          <w:rFonts w:ascii="Arial" w:hAnsi="Arial" w:cs="Arial"/>
          <w:sz w:val="24"/>
          <w:szCs w:val="24"/>
        </w:rPr>
        <w:t>stabelecer diretrizes a serem observadas na elaboração dos projetos do plano de defesa do consumidor;</w:t>
      </w:r>
    </w:p>
    <w:p w:rsidR="0011534C" w:rsidRPr="005C79E5" w:rsidRDefault="0011534C" w:rsidP="006C0D79">
      <w:pPr>
        <w:tabs>
          <w:tab w:val="left" w:pos="2835"/>
        </w:tabs>
        <w:spacing w:after="0" w:line="360" w:lineRule="auto"/>
        <w:ind w:right="-1"/>
        <w:jc w:val="both"/>
        <w:rPr>
          <w:rFonts w:ascii="Arial" w:hAnsi="Arial" w:cs="Arial"/>
          <w:sz w:val="24"/>
          <w:szCs w:val="24"/>
        </w:rPr>
      </w:pPr>
    </w:p>
    <w:p w:rsidR="0011534C" w:rsidRDefault="00F81D8E" w:rsidP="006C0D79">
      <w:pPr>
        <w:tabs>
          <w:tab w:val="left" w:pos="2835"/>
        </w:tabs>
        <w:spacing w:after="0" w:line="360" w:lineRule="auto"/>
        <w:ind w:right="-1"/>
        <w:jc w:val="both"/>
        <w:rPr>
          <w:rFonts w:ascii="Arial" w:hAnsi="Arial" w:cs="Arial"/>
          <w:sz w:val="24"/>
          <w:szCs w:val="24"/>
        </w:rPr>
      </w:pPr>
      <w:r w:rsidRPr="005C79E5">
        <w:rPr>
          <w:rFonts w:ascii="Arial" w:hAnsi="Arial" w:cs="Arial"/>
          <w:sz w:val="24"/>
          <w:szCs w:val="24"/>
        </w:rPr>
        <w:t>III</w:t>
      </w:r>
      <w:r w:rsidR="009302E4">
        <w:rPr>
          <w:rFonts w:ascii="Arial" w:hAnsi="Arial" w:cs="Arial"/>
          <w:sz w:val="24"/>
          <w:szCs w:val="24"/>
        </w:rPr>
        <w:t>.</w:t>
      </w:r>
      <w:r w:rsidRPr="005C79E5">
        <w:rPr>
          <w:rFonts w:ascii="Arial" w:hAnsi="Arial" w:cs="Arial"/>
          <w:sz w:val="24"/>
          <w:szCs w:val="24"/>
        </w:rPr>
        <w:t xml:space="preserve"> </w:t>
      </w:r>
      <w:r w:rsidR="009302E4">
        <w:rPr>
          <w:rFonts w:ascii="Arial" w:hAnsi="Arial" w:cs="Arial"/>
          <w:sz w:val="24"/>
          <w:szCs w:val="24"/>
        </w:rPr>
        <w:t>g</w:t>
      </w:r>
      <w:r w:rsidRPr="005C79E5">
        <w:rPr>
          <w:rFonts w:ascii="Arial" w:hAnsi="Arial" w:cs="Arial"/>
          <w:sz w:val="24"/>
          <w:szCs w:val="24"/>
        </w:rPr>
        <w:t>erir o Fundo Municipal de Defesa dos Direitos Difusos – FMDD, destinando os recursos para projetos e programas de educação, p</w:t>
      </w:r>
      <w:r w:rsidR="0011534C">
        <w:rPr>
          <w:rFonts w:ascii="Arial" w:hAnsi="Arial" w:cs="Arial"/>
          <w:sz w:val="24"/>
          <w:szCs w:val="24"/>
        </w:rPr>
        <w:t>roteção e defesa do consumidor;</w:t>
      </w:r>
    </w:p>
    <w:p w:rsidR="0011534C" w:rsidRPr="005C79E5" w:rsidRDefault="0011534C" w:rsidP="006C0D79">
      <w:pPr>
        <w:tabs>
          <w:tab w:val="left" w:pos="2835"/>
        </w:tabs>
        <w:spacing w:after="0" w:line="360" w:lineRule="auto"/>
        <w:ind w:right="-1"/>
        <w:jc w:val="both"/>
        <w:rPr>
          <w:rFonts w:ascii="Arial" w:hAnsi="Arial" w:cs="Arial"/>
          <w:sz w:val="24"/>
          <w:szCs w:val="24"/>
        </w:rPr>
      </w:pPr>
    </w:p>
    <w:p w:rsidR="00F81D8E" w:rsidRDefault="00F81D8E" w:rsidP="006C0D79">
      <w:pPr>
        <w:tabs>
          <w:tab w:val="left" w:pos="2835"/>
        </w:tabs>
        <w:spacing w:after="0" w:line="360" w:lineRule="auto"/>
        <w:ind w:right="-1"/>
        <w:jc w:val="both"/>
        <w:rPr>
          <w:rFonts w:ascii="Arial" w:hAnsi="Arial" w:cs="Arial"/>
          <w:sz w:val="24"/>
          <w:szCs w:val="24"/>
        </w:rPr>
      </w:pPr>
      <w:r w:rsidRPr="005C79E5">
        <w:rPr>
          <w:rFonts w:ascii="Arial" w:hAnsi="Arial" w:cs="Arial"/>
          <w:sz w:val="24"/>
          <w:szCs w:val="24"/>
        </w:rPr>
        <w:t>IV</w:t>
      </w:r>
      <w:r w:rsidR="009302E4">
        <w:rPr>
          <w:rFonts w:ascii="Arial" w:hAnsi="Arial" w:cs="Arial"/>
          <w:sz w:val="24"/>
          <w:szCs w:val="24"/>
        </w:rPr>
        <w:t>.</w:t>
      </w:r>
      <w:r w:rsidRPr="005C79E5">
        <w:rPr>
          <w:rFonts w:ascii="Arial" w:hAnsi="Arial" w:cs="Arial"/>
          <w:sz w:val="24"/>
          <w:szCs w:val="24"/>
        </w:rPr>
        <w:t xml:space="preserve"> </w:t>
      </w:r>
      <w:r w:rsidR="009302E4">
        <w:rPr>
          <w:rFonts w:ascii="Arial" w:hAnsi="Arial" w:cs="Arial"/>
          <w:sz w:val="24"/>
          <w:szCs w:val="24"/>
        </w:rPr>
        <w:t>e</w:t>
      </w:r>
      <w:r w:rsidRPr="005C79E5">
        <w:rPr>
          <w:rFonts w:ascii="Arial" w:hAnsi="Arial" w:cs="Arial"/>
          <w:sz w:val="24"/>
          <w:szCs w:val="24"/>
        </w:rPr>
        <w:t xml:space="preserve">laborar, </w:t>
      </w:r>
      <w:r w:rsidR="0011534C">
        <w:rPr>
          <w:rFonts w:ascii="Arial" w:hAnsi="Arial" w:cs="Arial"/>
          <w:sz w:val="24"/>
          <w:szCs w:val="24"/>
        </w:rPr>
        <w:t>r</w:t>
      </w:r>
      <w:r w:rsidRPr="005C79E5">
        <w:rPr>
          <w:rFonts w:ascii="Arial" w:hAnsi="Arial" w:cs="Arial"/>
          <w:sz w:val="24"/>
          <w:szCs w:val="24"/>
        </w:rPr>
        <w:t xml:space="preserve">evisar e </w:t>
      </w:r>
      <w:r w:rsidR="0011534C">
        <w:rPr>
          <w:rFonts w:ascii="Arial" w:hAnsi="Arial" w:cs="Arial"/>
          <w:sz w:val="24"/>
          <w:szCs w:val="24"/>
        </w:rPr>
        <w:t>a</w:t>
      </w:r>
      <w:r w:rsidRPr="005C79E5">
        <w:rPr>
          <w:rFonts w:ascii="Arial" w:hAnsi="Arial" w:cs="Arial"/>
          <w:sz w:val="24"/>
          <w:szCs w:val="24"/>
        </w:rPr>
        <w:t>tualizar as normas referidas no § 1º</w:t>
      </w:r>
      <w:r w:rsidR="009302E4">
        <w:rPr>
          <w:rFonts w:ascii="Arial" w:hAnsi="Arial" w:cs="Arial"/>
          <w:sz w:val="24"/>
          <w:szCs w:val="24"/>
        </w:rPr>
        <w:t>,</w:t>
      </w:r>
      <w:r w:rsidRPr="005C79E5">
        <w:rPr>
          <w:rFonts w:ascii="Arial" w:hAnsi="Arial" w:cs="Arial"/>
          <w:sz w:val="24"/>
          <w:szCs w:val="24"/>
        </w:rPr>
        <w:t xml:space="preserve"> do </w:t>
      </w:r>
      <w:r w:rsidR="0011534C">
        <w:rPr>
          <w:rFonts w:ascii="Arial" w:hAnsi="Arial" w:cs="Arial"/>
          <w:sz w:val="24"/>
          <w:szCs w:val="24"/>
        </w:rPr>
        <w:t>a</w:t>
      </w:r>
      <w:r w:rsidRPr="005C79E5">
        <w:rPr>
          <w:rFonts w:ascii="Arial" w:hAnsi="Arial" w:cs="Arial"/>
          <w:sz w:val="24"/>
          <w:szCs w:val="24"/>
        </w:rPr>
        <w:t>rt. 55</w:t>
      </w:r>
      <w:r w:rsidR="009302E4">
        <w:rPr>
          <w:rFonts w:ascii="Arial" w:hAnsi="Arial" w:cs="Arial"/>
          <w:sz w:val="24"/>
          <w:szCs w:val="24"/>
        </w:rPr>
        <w:t>,</w:t>
      </w:r>
      <w:r w:rsidR="0011534C">
        <w:rPr>
          <w:rFonts w:ascii="Arial" w:hAnsi="Arial" w:cs="Arial"/>
          <w:sz w:val="24"/>
          <w:szCs w:val="24"/>
        </w:rPr>
        <w:t xml:space="preserve"> da Lei Federal nº 8.078/1990;</w:t>
      </w:r>
    </w:p>
    <w:p w:rsidR="0011534C" w:rsidRPr="005C79E5" w:rsidRDefault="0011534C" w:rsidP="006C0D79">
      <w:pPr>
        <w:tabs>
          <w:tab w:val="left" w:pos="2835"/>
        </w:tabs>
        <w:spacing w:after="0" w:line="360" w:lineRule="auto"/>
        <w:ind w:right="-1"/>
        <w:jc w:val="both"/>
        <w:rPr>
          <w:rFonts w:ascii="Arial" w:hAnsi="Arial" w:cs="Arial"/>
          <w:sz w:val="24"/>
          <w:szCs w:val="24"/>
        </w:rPr>
      </w:pPr>
    </w:p>
    <w:p w:rsidR="00F81D8E" w:rsidRDefault="00F81D8E" w:rsidP="006C0D79">
      <w:pPr>
        <w:tabs>
          <w:tab w:val="left" w:pos="2835"/>
        </w:tabs>
        <w:spacing w:after="0" w:line="360" w:lineRule="auto"/>
        <w:ind w:right="-1"/>
        <w:jc w:val="both"/>
        <w:rPr>
          <w:rFonts w:ascii="Arial" w:hAnsi="Arial" w:cs="Arial"/>
          <w:sz w:val="24"/>
          <w:szCs w:val="24"/>
        </w:rPr>
      </w:pPr>
      <w:r w:rsidRPr="005C79E5">
        <w:rPr>
          <w:rFonts w:ascii="Arial" w:hAnsi="Arial" w:cs="Arial"/>
          <w:sz w:val="24"/>
          <w:szCs w:val="24"/>
        </w:rPr>
        <w:t>V</w:t>
      </w:r>
      <w:r w:rsidR="009302E4">
        <w:rPr>
          <w:rFonts w:ascii="Arial" w:hAnsi="Arial" w:cs="Arial"/>
          <w:sz w:val="24"/>
          <w:szCs w:val="24"/>
        </w:rPr>
        <w:t>.</w:t>
      </w:r>
      <w:r w:rsidRPr="005C79E5">
        <w:rPr>
          <w:rFonts w:ascii="Arial" w:hAnsi="Arial" w:cs="Arial"/>
          <w:sz w:val="24"/>
          <w:szCs w:val="24"/>
        </w:rPr>
        <w:t xml:space="preserve"> editar, inclusive em colaboração com </w:t>
      </w:r>
      <w:r w:rsidR="0011534C">
        <w:rPr>
          <w:rFonts w:ascii="Arial" w:hAnsi="Arial" w:cs="Arial"/>
          <w:sz w:val="24"/>
          <w:szCs w:val="24"/>
        </w:rPr>
        <w:t xml:space="preserve">outros </w:t>
      </w:r>
      <w:r w:rsidRPr="005C79E5">
        <w:rPr>
          <w:rFonts w:ascii="Arial" w:hAnsi="Arial" w:cs="Arial"/>
          <w:sz w:val="24"/>
          <w:szCs w:val="24"/>
        </w:rPr>
        <w:t>órgãos oficiais, material informativo sobre a proteção e defesa do consumidor;</w:t>
      </w:r>
    </w:p>
    <w:p w:rsidR="0011534C" w:rsidRPr="005C79E5" w:rsidRDefault="0011534C" w:rsidP="006C0D79">
      <w:pPr>
        <w:tabs>
          <w:tab w:val="left" w:pos="2835"/>
        </w:tabs>
        <w:spacing w:after="0" w:line="360" w:lineRule="auto"/>
        <w:ind w:right="-1"/>
        <w:jc w:val="both"/>
        <w:rPr>
          <w:rFonts w:ascii="Arial" w:hAnsi="Arial" w:cs="Arial"/>
          <w:sz w:val="24"/>
          <w:szCs w:val="24"/>
        </w:rPr>
      </w:pPr>
    </w:p>
    <w:p w:rsidR="00F81D8E" w:rsidRDefault="00F81D8E" w:rsidP="006C0D79">
      <w:pPr>
        <w:tabs>
          <w:tab w:val="left" w:pos="2835"/>
        </w:tabs>
        <w:spacing w:after="0" w:line="360" w:lineRule="auto"/>
        <w:ind w:right="-1"/>
        <w:jc w:val="both"/>
        <w:rPr>
          <w:rFonts w:ascii="Arial" w:hAnsi="Arial" w:cs="Arial"/>
          <w:sz w:val="24"/>
          <w:szCs w:val="24"/>
        </w:rPr>
      </w:pPr>
      <w:r w:rsidRPr="005C79E5">
        <w:rPr>
          <w:rFonts w:ascii="Arial" w:hAnsi="Arial" w:cs="Arial"/>
          <w:sz w:val="24"/>
          <w:szCs w:val="24"/>
        </w:rPr>
        <w:t xml:space="preserve">VI - promover atividades e eventos que contribuam para </w:t>
      </w:r>
      <w:r w:rsidR="0011534C">
        <w:rPr>
          <w:rFonts w:ascii="Arial" w:hAnsi="Arial" w:cs="Arial"/>
          <w:sz w:val="24"/>
          <w:szCs w:val="24"/>
        </w:rPr>
        <w:t xml:space="preserve">a </w:t>
      </w:r>
      <w:r w:rsidRPr="005C79E5">
        <w:rPr>
          <w:rFonts w:ascii="Arial" w:hAnsi="Arial" w:cs="Arial"/>
          <w:sz w:val="24"/>
          <w:szCs w:val="24"/>
        </w:rPr>
        <w:t>orien</w:t>
      </w:r>
      <w:r w:rsidR="0011534C">
        <w:rPr>
          <w:rFonts w:ascii="Arial" w:hAnsi="Arial" w:cs="Arial"/>
          <w:sz w:val="24"/>
          <w:szCs w:val="24"/>
        </w:rPr>
        <w:t>tação e proteção do consumidor;</w:t>
      </w:r>
    </w:p>
    <w:p w:rsidR="0011534C" w:rsidRPr="005C79E5" w:rsidRDefault="0011534C" w:rsidP="006C0D79">
      <w:pPr>
        <w:tabs>
          <w:tab w:val="left" w:pos="2835"/>
        </w:tabs>
        <w:spacing w:after="0" w:line="360" w:lineRule="auto"/>
        <w:ind w:right="-1"/>
        <w:jc w:val="both"/>
        <w:rPr>
          <w:rFonts w:ascii="Arial" w:hAnsi="Arial" w:cs="Arial"/>
          <w:sz w:val="24"/>
          <w:szCs w:val="24"/>
        </w:rPr>
      </w:pPr>
    </w:p>
    <w:p w:rsidR="00F81D8E" w:rsidRDefault="00F81D8E" w:rsidP="006C0D79">
      <w:pPr>
        <w:tabs>
          <w:tab w:val="left" w:pos="2835"/>
        </w:tabs>
        <w:spacing w:after="0" w:line="360" w:lineRule="auto"/>
        <w:ind w:right="-1"/>
        <w:jc w:val="both"/>
        <w:rPr>
          <w:rFonts w:ascii="Arial" w:hAnsi="Arial" w:cs="Arial"/>
          <w:sz w:val="24"/>
          <w:szCs w:val="24"/>
        </w:rPr>
      </w:pPr>
      <w:r w:rsidRPr="005C79E5">
        <w:rPr>
          <w:rFonts w:ascii="Arial" w:hAnsi="Arial" w:cs="Arial"/>
          <w:sz w:val="24"/>
          <w:szCs w:val="24"/>
        </w:rPr>
        <w:t xml:space="preserve">VII - promover, por meio de </w:t>
      </w:r>
      <w:r w:rsidR="0011534C">
        <w:rPr>
          <w:rFonts w:ascii="Arial" w:hAnsi="Arial" w:cs="Arial"/>
          <w:sz w:val="24"/>
          <w:szCs w:val="24"/>
        </w:rPr>
        <w:t xml:space="preserve">outros </w:t>
      </w:r>
      <w:r w:rsidRPr="005C79E5">
        <w:rPr>
          <w:rFonts w:ascii="Arial" w:hAnsi="Arial" w:cs="Arial"/>
          <w:sz w:val="24"/>
          <w:szCs w:val="24"/>
        </w:rPr>
        <w:t xml:space="preserve">órgãos </w:t>
      </w:r>
      <w:r w:rsidR="0011534C">
        <w:rPr>
          <w:rFonts w:ascii="Arial" w:hAnsi="Arial" w:cs="Arial"/>
          <w:sz w:val="24"/>
          <w:szCs w:val="24"/>
        </w:rPr>
        <w:t xml:space="preserve">públicos </w:t>
      </w:r>
      <w:r w:rsidRPr="005C79E5">
        <w:rPr>
          <w:rFonts w:ascii="Arial" w:hAnsi="Arial" w:cs="Arial"/>
          <w:sz w:val="24"/>
          <w:szCs w:val="24"/>
        </w:rPr>
        <w:t>e de entidad</w:t>
      </w:r>
      <w:r w:rsidR="009302E4">
        <w:rPr>
          <w:rFonts w:ascii="Arial" w:hAnsi="Arial" w:cs="Arial"/>
          <w:sz w:val="24"/>
          <w:szCs w:val="24"/>
        </w:rPr>
        <w:t>es civis interessada</w:t>
      </w:r>
      <w:r w:rsidRPr="005C79E5">
        <w:rPr>
          <w:rFonts w:ascii="Arial" w:hAnsi="Arial" w:cs="Arial"/>
          <w:sz w:val="24"/>
          <w:szCs w:val="24"/>
        </w:rPr>
        <w:t>s, eventos educativos ou científicos, relacionados à proteção e defesa do consumidor;</w:t>
      </w:r>
    </w:p>
    <w:p w:rsidR="0011534C" w:rsidRPr="005C79E5" w:rsidRDefault="0011534C" w:rsidP="006C0D79">
      <w:pPr>
        <w:tabs>
          <w:tab w:val="left" w:pos="2835"/>
        </w:tabs>
        <w:spacing w:after="0" w:line="360" w:lineRule="auto"/>
        <w:ind w:right="-1"/>
        <w:jc w:val="both"/>
        <w:rPr>
          <w:rFonts w:ascii="Arial" w:hAnsi="Arial" w:cs="Arial"/>
          <w:sz w:val="24"/>
          <w:szCs w:val="24"/>
        </w:rPr>
      </w:pPr>
    </w:p>
    <w:p w:rsidR="00F81D8E" w:rsidRDefault="00F81D8E" w:rsidP="006C0D79">
      <w:pPr>
        <w:tabs>
          <w:tab w:val="left" w:pos="2835"/>
        </w:tabs>
        <w:spacing w:after="0" w:line="360" w:lineRule="auto"/>
        <w:ind w:right="-1"/>
        <w:jc w:val="both"/>
        <w:rPr>
          <w:rFonts w:ascii="Arial" w:hAnsi="Arial" w:cs="Arial"/>
          <w:sz w:val="24"/>
          <w:szCs w:val="24"/>
        </w:rPr>
      </w:pPr>
      <w:r w:rsidRPr="005C79E5">
        <w:rPr>
          <w:rFonts w:ascii="Arial" w:hAnsi="Arial" w:cs="Arial"/>
          <w:sz w:val="24"/>
          <w:szCs w:val="24"/>
        </w:rPr>
        <w:t>VIII - elaborar seu Regimento Int</w:t>
      </w:r>
      <w:r w:rsidR="0011534C">
        <w:rPr>
          <w:rFonts w:ascii="Arial" w:hAnsi="Arial" w:cs="Arial"/>
          <w:sz w:val="24"/>
          <w:szCs w:val="24"/>
        </w:rPr>
        <w:t>erno, a ser aprovado por Decreto.</w:t>
      </w:r>
    </w:p>
    <w:p w:rsidR="0011534C" w:rsidRPr="005C79E5" w:rsidRDefault="0011534C" w:rsidP="006C0D79">
      <w:pPr>
        <w:tabs>
          <w:tab w:val="left" w:pos="2835"/>
        </w:tabs>
        <w:spacing w:after="0" w:line="360" w:lineRule="auto"/>
        <w:ind w:right="-1"/>
        <w:jc w:val="both"/>
        <w:rPr>
          <w:rFonts w:ascii="Arial" w:hAnsi="Arial" w:cs="Arial"/>
          <w:sz w:val="24"/>
          <w:szCs w:val="24"/>
        </w:rPr>
      </w:pPr>
    </w:p>
    <w:p w:rsidR="00F81D8E" w:rsidRDefault="00CE30CB"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0009746A">
        <w:rPr>
          <w:rFonts w:ascii="Arial" w:hAnsi="Arial" w:cs="Arial"/>
          <w:b/>
          <w:sz w:val="24"/>
          <w:szCs w:val="24"/>
        </w:rPr>
        <w:t>Art. 13</w:t>
      </w:r>
      <w:r w:rsidRPr="00CE30CB">
        <w:rPr>
          <w:rFonts w:ascii="Arial" w:hAnsi="Arial" w:cs="Arial"/>
          <w:b/>
          <w:sz w:val="24"/>
          <w:szCs w:val="24"/>
        </w:rPr>
        <w:t>.</w:t>
      </w:r>
      <w:r w:rsidR="00F81D8E" w:rsidRPr="005C79E5">
        <w:rPr>
          <w:rFonts w:ascii="Arial" w:hAnsi="Arial" w:cs="Arial"/>
          <w:sz w:val="24"/>
          <w:szCs w:val="24"/>
        </w:rPr>
        <w:t xml:space="preserve"> O CONDECON será composto por representantes do Poder Público e entidades representativas de fornecedores e consumidores, assim discriminados:</w:t>
      </w:r>
    </w:p>
    <w:p w:rsidR="00F81D8E" w:rsidRDefault="009302E4"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lastRenderedPageBreak/>
        <w:t>I.</w:t>
      </w:r>
      <w:r w:rsidR="00F81D8E" w:rsidRPr="005C79E5">
        <w:rPr>
          <w:rFonts w:ascii="Arial" w:hAnsi="Arial" w:cs="Arial"/>
          <w:sz w:val="24"/>
          <w:szCs w:val="24"/>
        </w:rPr>
        <w:t xml:space="preserve"> </w:t>
      </w:r>
      <w:r w:rsidR="0011534C">
        <w:rPr>
          <w:rFonts w:ascii="Arial" w:hAnsi="Arial" w:cs="Arial"/>
          <w:sz w:val="24"/>
          <w:szCs w:val="24"/>
        </w:rPr>
        <w:t>C</w:t>
      </w:r>
      <w:r w:rsidR="00F81D8E" w:rsidRPr="005C79E5">
        <w:rPr>
          <w:rFonts w:ascii="Arial" w:hAnsi="Arial" w:cs="Arial"/>
          <w:sz w:val="24"/>
          <w:szCs w:val="24"/>
        </w:rPr>
        <w:t>oordenador do PROCON;</w:t>
      </w:r>
    </w:p>
    <w:p w:rsidR="002A5C48" w:rsidRPr="005C79E5" w:rsidRDefault="002A5C48" w:rsidP="006C0D79">
      <w:pPr>
        <w:tabs>
          <w:tab w:val="left" w:pos="2835"/>
        </w:tabs>
        <w:spacing w:after="0" w:line="360" w:lineRule="auto"/>
        <w:ind w:right="-1"/>
        <w:jc w:val="both"/>
        <w:rPr>
          <w:rFonts w:ascii="Arial" w:hAnsi="Arial" w:cs="Arial"/>
          <w:sz w:val="24"/>
          <w:szCs w:val="24"/>
        </w:rPr>
      </w:pPr>
    </w:p>
    <w:p w:rsidR="00F81D8E" w:rsidRDefault="00F81D8E" w:rsidP="006C0D79">
      <w:pPr>
        <w:tabs>
          <w:tab w:val="left" w:pos="2835"/>
        </w:tabs>
        <w:spacing w:after="0" w:line="360" w:lineRule="auto"/>
        <w:ind w:right="-1"/>
        <w:jc w:val="both"/>
        <w:rPr>
          <w:rFonts w:ascii="Arial" w:hAnsi="Arial" w:cs="Arial"/>
          <w:sz w:val="24"/>
          <w:szCs w:val="24"/>
        </w:rPr>
      </w:pPr>
      <w:r w:rsidRPr="005C79E5">
        <w:rPr>
          <w:rFonts w:ascii="Arial" w:hAnsi="Arial" w:cs="Arial"/>
          <w:sz w:val="24"/>
          <w:szCs w:val="24"/>
        </w:rPr>
        <w:t>II</w:t>
      </w:r>
      <w:r w:rsidR="009302E4">
        <w:rPr>
          <w:rFonts w:ascii="Arial" w:hAnsi="Arial" w:cs="Arial"/>
          <w:sz w:val="24"/>
          <w:szCs w:val="24"/>
        </w:rPr>
        <w:t>.</w:t>
      </w:r>
      <w:r w:rsidRPr="005C79E5">
        <w:rPr>
          <w:rFonts w:ascii="Arial" w:hAnsi="Arial" w:cs="Arial"/>
          <w:sz w:val="24"/>
          <w:szCs w:val="24"/>
        </w:rPr>
        <w:t xml:space="preserve"> </w:t>
      </w:r>
      <w:r w:rsidR="0011534C">
        <w:rPr>
          <w:rFonts w:ascii="Arial" w:hAnsi="Arial" w:cs="Arial"/>
          <w:sz w:val="24"/>
          <w:szCs w:val="24"/>
        </w:rPr>
        <w:t xml:space="preserve">um (1) </w:t>
      </w:r>
      <w:r w:rsidRPr="005C79E5">
        <w:rPr>
          <w:rFonts w:ascii="Arial" w:hAnsi="Arial" w:cs="Arial"/>
          <w:sz w:val="24"/>
          <w:szCs w:val="24"/>
        </w:rPr>
        <w:t>representante do Ministério Público da Comarca</w:t>
      </w:r>
      <w:r w:rsidR="0011534C">
        <w:rPr>
          <w:rFonts w:ascii="Arial" w:hAnsi="Arial" w:cs="Arial"/>
          <w:sz w:val="24"/>
          <w:szCs w:val="24"/>
        </w:rPr>
        <w:t>, se houver manifestação de interesse</w:t>
      </w:r>
      <w:r w:rsidRPr="005C79E5">
        <w:rPr>
          <w:rFonts w:ascii="Arial" w:hAnsi="Arial" w:cs="Arial"/>
          <w:sz w:val="24"/>
          <w:szCs w:val="24"/>
        </w:rPr>
        <w:t>;</w:t>
      </w:r>
    </w:p>
    <w:p w:rsidR="002A5C48" w:rsidRPr="005C79E5" w:rsidRDefault="002A5C48" w:rsidP="006C0D79">
      <w:pPr>
        <w:tabs>
          <w:tab w:val="left" w:pos="2835"/>
        </w:tabs>
        <w:spacing w:after="0" w:line="360" w:lineRule="auto"/>
        <w:ind w:right="-1"/>
        <w:jc w:val="both"/>
        <w:rPr>
          <w:rFonts w:ascii="Arial" w:hAnsi="Arial" w:cs="Arial"/>
          <w:sz w:val="24"/>
          <w:szCs w:val="24"/>
        </w:rPr>
      </w:pPr>
    </w:p>
    <w:p w:rsidR="00F81D8E" w:rsidRDefault="00F81D8E" w:rsidP="006C0D79">
      <w:pPr>
        <w:tabs>
          <w:tab w:val="left" w:pos="2835"/>
        </w:tabs>
        <w:spacing w:after="0" w:line="360" w:lineRule="auto"/>
        <w:ind w:right="-1"/>
        <w:jc w:val="both"/>
        <w:rPr>
          <w:rFonts w:ascii="Arial" w:hAnsi="Arial" w:cs="Arial"/>
          <w:sz w:val="24"/>
          <w:szCs w:val="24"/>
        </w:rPr>
      </w:pPr>
      <w:r w:rsidRPr="005C79E5">
        <w:rPr>
          <w:rFonts w:ascii="Arial" w:hAnsi="Arial" w:cs="Arial"/>
          <w:sz w:val="24"/>
          <w:szCs w:val="24"/>
        </w:rPr>
        <w:t>III</w:t>
      </w:r>
      <w:r w:rsidR="009302E4">
        <w:rPr>
          <w:rFonts w:ascii="Arial" w:hAnsi="Arial" w:cs="Arial"/>
          <w:sz w:val="24"/>
          <w:szCs w:val="24"/>
        </w:rPr>
        <w:t>. u</w:t>
      </w:r>
      <w:r w:rsidRPr="005C79E5">
        <w:rPr>
          <w:rFonts w:ascii="Arial" w:hAnsi="Arial" w:cs="Arial"/>
          <w:sz w:val="24"/>
          <w:szCs w:val="24"/>
        </w:rPr>
        <w:t xml:space="preserve">m </w:t>
      </w:r>
      <w:r w:rsidR="0011534C">
        <w:rPr>
          <w:rFonts w:ascii="Arial" w:hAnsi="Arial" w:cs="Arial"/>
          <w:sz w:val="24"/>
          <w:szCs w:val="24"/>
        </w:rPr>
        <w:t xml:space="preserve">(1) </w:t>
      </w:r>
      <w:r w:rsidRPr="005C79E5">
        <w:rPr>
          <w:rFonts w:ascii="Arial" w:hAnsi="Arial" w:cs="Arial"/>
          <w:sz w:val="24"/>
          <w:szCs w:val="24"/>
        </w:rPr>
        <w:t>representante da Secretaria de Educação;</w:t>
      </w:r>
    </w:p>
    <w:p w:rsidR="002A5C48" w:rsidRPr="005C79E5" w:rsidRDefault="002A5C48" w:rsidP="006C0D79">
      <w:pPr>
        <w:tabs>
          <w:tab w:val="left" w:pos="2835"/>
        </w:tabs>
        <w:spacing w:after="0" w:line="360" w:lineRule="auto"/>
        <w:ind w:right="-1"/>
        <w:jc w:val="both"/>
        <w:rPr>
          <w:rFonts w:ascii="Arial" w:hAnsi="Arial" w:cs="Arial"/>
          <w:sz w:val="24"/>
          <w:szCs w:val="24"/>
        </w:rPr>
      </w:pPr>
    </w:p>
    <w:p w:rsidR="00F81D8E" w:rsidRDefault="00F81D8E" w:rsidP="006C0D79">
      <w:pPr>
        <w:tabs>
          <w:tab w:val="left" w:pos="2835"/>
        </w:tabs>
        <w:spacing w:after="0" w:line="360" w:lineRule="auto"/>
        <w:ind w:right="-1"/>
        <w:jc w:val="both"/>
        <w:rPr>
          <w:rFonts w:ascii="Arial" w:hAnsi="Arial" w:cs="Arial"/>
          <w:sz w:val="24"/>
          <w:szCs w:val="24"/>
        </w:rPr>
      </w:pPr>
      <w:r w:rsidRPr="005C79E5">
        <w:rPr>
          <w:rFonts w:ascii="Arial" w:hAnsi="Arial" w:cs="Arial"/>
          <w:sz w:val="24"/>
          <w:szCs w:val="24"/>
        </w:rPr>
        <w:t>IV</w:t>
      </w:r>
      <w:r w:rsidR="009302E4">
        <w:rPr>
          <w:rFonts w:ascii="Arial" w:hAnsi="Arial" w:cs="Arial"/>
          <w:sz w:val="24"/>
          <w:szCs w:val="24"/>
        </w:rPr>
        <w:t>.</w:t>
      </w:r>
      <w:r w:rsidRPr="005C79E5">
        <w:rPr>
          <w:rFonts w:ascii="Arial" w:hAnsi="Arial" w:cs="Arial"/>
          <w:sz w:val="24"/>
          <w:szCs w:val="24"/>
        </w:rPr>
        <w:t xml:space="preserve"> </w:t>
      </w:r>
      <w:r w:rsidR="009302E4">
        <w:rPr>
          <w:rFonts w:ascii="Arial" w:hAnsi="Arial" w:cs="Arial"/>
          <w:sz w:val="24"/>
          <w:szCs w:val="24"/>
        </w:rPr>
        <w:t>u</w:t>
      </w:r>
      <w:r w:rsidRPr="005C79E5">
        <w:rPr>
          <w:rFonts w:ascii="Arial" w:hAnsi="Arial" w:cs="Arial"/>
          <w:sz w:val="24"/>
          <w:szCs w:val="24"/>
        </w:rPr>
        <w:t xml:space="preserve">m </w:t>
      </w:r>
      <w:r w:rsidR="0011534C">
        <w:rPr>
          <w:rFonts w:ascii="Arial" w:hAnsi="Arial" w:cs="Arial"/>
          <w:sz w:val="24"/>
          <w:szCs w:val="24"/>
        </w:rPr>
        <w:t xml:space="preserve">(1) </w:t>
      </w:r>
      <w:r w:rsidRPr="005C79E5">
        <w:rPr>
          <w:rFonts w:ascii="Arial" w:hAnsi="Arial" w:cs="Arial"/>
          <w:sz w:val="24"/>
          <w:szCs w:val="24"/>
        </w:rPr>
        <w:t>representante da Vigilância Sanitária;</w:t>
      </w:r>
    </w:p>
    <w:p w:rsidR="002A5C48" w:rsidRPr="005C79E5" w:rsidRDefault="002A5C48" w:rsidP="006C0D79">
      <w:pPr>
        <w:tabs>
          <w:tab w:val="left" w:pos="2835"/>
        </w:tabs>
        <w:spacing w:after="0" w:line="360" w:lineRule="auto"/>
        <w:ind w:right="-1"/>
        <w:jc w:val="both"/>
        <w:rPr>
          <w:rFonts w:ascii="Arial" w:hAnsi="Arial" w:cs="Arial"/>
          <w:sz w:val="24"/>
          <w:szCs w:val="24"/>
        </w:rPr>
      </w:pPr>
    </w:p>
    <w:p w:rsidR="00F81D8E" w:rsidRDefault="00F81D8E" w:rsidP="006C0D79">
      <w:pPr>
        <w:tabs>
          <w:tab w:val="left" w:pos="2835"/>
        </w:tabs>
        <w:spacing w:after="0" w:line="360" w:lineRule="auto"/>
        <w:ind w:right="-1"/>
        <w:jc w:val="both"/>
        <w:rPr>
          <w:rFonts w:ascii="Arial" w:hAnsi="Arial" w:cs="Arial"/>
          <w:sz w:val="24"/>
          <w:szCs w:val="24"/>
        </w:rPr>
      </w:pPr>
      <w:r w:rsidRPr="005C79E5">
        <w:rPr>
          <w:rFonts w:ascii="Arial" w:hAnsi="Arial" w:cs="Arial"/>
          <w:sz w:val="24"/>
          <w:szCs w:val="24"/>
        </w:rPr>
        <w:t>V</w:t>
      </w:r>
      <w:r w:rsidR="009302E4">
        <w:rPr>
          <w:rFonts w:ascii="Arial" w:hAnsi="Arial" w:cs="Arial"/>
          <w:sz w:val="24"/>
          <w:szCs w:val="24"/>
        </w:rPr>
        <w:t>.</w:t>
      </w:r>
      <w:r w:rsidRPr="005C79E5">
        <w:rPr>
          <w:rFonts w:ascii="Arial" w:hAnsi="Arial" w:cs="Arial"/>
          <w:sz w:val="24"/>
          <w:szCs w:val="24"/>
        </w:rPr>
        <w:t xml:space="preserve"> </w:t>
      </w:r>
      <w:r w:rsidR="009302E4">
        <w:rPr>
          <w:rFonts w:ascii="Arial" w:hAnsi="Arial" w:cs="Arial"/>
          <w:sz w:val="24"/>
          <w:szCs w:val="24"/>
        </w:rPr>
        <w:t>u</w:t>
      </w:r>
      <w:r w:rsidRPr="005C79E5">
        <w:rPr>
          <w:rFonts w:ascii="Arial" w:hAnsi="Arial" w:cs="Arial"/>
          <w:sz w:val="24"/>
          <w:szCs w:val="24"/>
        </w:rPr>
        <w:t xml:space="preserve">m </w:t>
      </w:r>
      <w:r w:rsidR="0011534C">
        <w:rPr>
          <w:rFonts w:ascii="Arial" w:hAnsi="Arial" w:cs="Arial"/>
          <w:sz w:val="24"/>
          <w:szCs w:val="24"/>
        </w:rPr>
        <w:t xml:space="preserve">(1) </w:t>
      </w:r>
      <w:r w:rsidRPr="005C79E5">
        <w:rPr>
          <w:rFonts w:ascii="Arial" w:hAnsi="Arial" w:cs="Arial"/>
          <w:sz w:val="24"/>
          <w:szCs w:val="24"/>
        </w:rPr>
        <w:t>representante da Secretaria d</w:t>
      </w:r>
      <w:r w:rsidR="009302E4">
        <w:rPr>
          <w:rFonts w:ascii="Arial" w:hAnsi="Arial" w:cs="Arial"/>
          <w:sz w:val="24"/>
          <w:szCs w:val="24"/>
        </w:rPr>
        <w:t>a</w:t>
      </w:r>
      <w:r w:rsidRPr="005C79E5">
        <w:rPr>
          <w:rFonts w:ascii="Arial" w:hAnsi="Arial" w:cs="Arial"/>
          <w:sz w:val="24"/>
          <w:szCs w:val="24"/>
        </w:rPr>
        <w:t xml:space="preserve"> </w:t>
      </w:r>
      <w:r w:rsidR="009302E4">
        <w:rPr>
          <w:rFonts w:ascii="Arial" w:hAnsi="Arial" w:cs="Arial"/>
          <w:sz w:val="24"/>
          <w:szCs w:val="24"/>
        </w:rPr>
        <w:t>Fazenda</w:t>
      </w:r>
      <w:r w:rsidRPr="005C79E5">
        <w:rPr>
          <w:rFonts w:ascii="Arial" w:hAnsi="Arial" w:cs="Arial"/>
          <w:sz w:val="24"/>
          <w:szCs w:val="24"/>
        </w:rPr>
        <w:t>;</w:t>
      </w:r>
    </w:p>
    <w:p w:rsidR="002A5C48" w:rsidRPr="005C79E5" w:rsidRDefault="002A5C48" w:rsidP="006C0D79">
      <w:pPr>
        <w:tabs>
          <w:tab w:val="left" w:pos="2835"/>
        </w:tabs>
        <w:spacing w:after="0" w:line="360" w:lineRule="auto"/>
        <w:ind w:right="-1"/>
        <w:jc w:val="both"/>
        <w:rPr>
          <w:rFonts w:ascii="Arial" w:hAnsi="Arial" w:cs="Arial"/>
          <w:sz w:val="24"/>
          <w:szCs w:val="24"/>
        </w:rPr>
      </w:pPr>
    </w:p>
    <w:p w:rsidR="00F81D8E" w:rsidRDefault="00F81D8E" w:rsidP="006C0D79">
      <w:pPr>
        <w:tabs>
          <w:tab w:val="left" w:pos="2835"/>
        </w:tabs>
        <w:spacing w:after="0" w:line="360" w:lineRule="auto"/>
        <w:ind w:right="-1"/>
        <w:jc w:val="both"/>
        <w:rPr>
          <w:rFonts w:ascii="Arial" w:hAnsi="Arial" w:cs="Arial"/>
          <w:sz w:val="24"/>
          <w:szCs w:val="24"/>
        </w:rPr>
      </w:pPr>
      <w:r w:rsidRPr="005C79E5">
        <w:rPr>
          <w:rFonts w:ascii="Arial" w:hAnsi="Arial" w:cs="Arial"/>
          <w:sz w:val="24"/>
          <w:szCs w:val="24"/>
        </w:rPr>
        <w:t>VI</w:t>
      </w:r>
      <w:r w:rsidR="009302E4">
        <w:rPr>
          <w:rFonts w:ascii="Arial" w:hAnsi="Arial" w:cs="Arial"/>
          <w:sz w:val="24"/>
          <w:szCs w:val="24"/>
        </w:rPr>
        <w:t>.</w:t>
      </w:r>
      <w:r w:rsidRPr="005C79E5">
        <w:rPr>
          <w:rFonts w:ascii="Arial" w:hAnsi="Arial" w:cs="Arial"/>
          <w:sz w:val="24"/>
          <w:szCs w:val="24"/>
        </w:rPr>
        <w:t xml:space="preserve"> </w:t>
      </w:r>
      <w:r w:rsidR="009302E4">
        <w:rPr>
          <w:rFonts w:ascii="Arial" w:hAnsi="Arial" w:cs="Arial"/>
          <w:sz w:val="24"/>
          <w:szCs w:val="24"/>
        </w:rPr>
        <w:t>u</w:t>
      </w:r>
      <w:r w:rsidRPr="005C79E5">
        <w:rPr>
          <w:rFonts w:ascii="Arial" w:hAnsi="Arial" w:cs="Arial"/>
          <w:sz w:val="24"/>
          <w:szCs w:val="24"/>
        </w:rPr>
        <w:t xml:space="preserve">m </w:t>
      </w:r>
      <w:r w:rsidR="0011534C">
        <w:rPr>
          <w:rFonts w:ascii="Arial" w:hAnsi="Arial" w:cs="Arial"/>
          <w:sz w:val="24"/>
          <w:szCs w:val="24"/>
        </w:rPr>
        <w:t xml:space="preserve">(1) </w:t>
      </w:r>
      <w:r w:rsidRPr="005C79E5">
        <w:rPr>
          <w:rFonts w:ascii="Arial" w:hAnsi="Arial" w:cs="Arial"/>
          <w:sz w:val="24"/>
          <w:szCs w:val="24"/>
        </w:rPr>
        <w:t xml:space="preserve">representante da Secretaria </w:t>
      </w:r>
      <w:r w:rsidR="009302E4">
        <w:rPr>
          <w:rFonts w:ascii="Arial" w:hAnsi="Arial" w:cs="Arial"/>
          <w:sz w:val="24"/>
          <w:szCs w:val="24"/>
        </w:rPr>
        <w:t>de Desenvolvimento Econômico</w:t>
      </w:r>
      <w:r w:rsidRPr="005C79E5">
        <w:rPr>
          <w:rFonts w:ascii="Arial" w:hAnsi="Arial" w:cs="Arial"/>
          <w:sz w:val="24"/>
          <w:szCs w:val="24"/>
        </w:rPr>
        <w:t>;</w:t>
      </w:r>
    </w:p>
    <w:p w:rsidR="002A5C48" w:rsidRPr="005C79E5" w:rsidRDefault="002A5C48" w:rsidP="006C0D79">
      <w:pPr>
        <w:tabs>
          <w:tab w:val="left" w:pos="2835"/>
        </w:tabs>
        <w:spacing w:after="0" w:line="360" w:lineRule="auto"/>
        <w:ind w:right="-1"/>
        <w:jc w:val="both"/>
        <w:rPr>
          <w:rFonts w:ascii="Arial" w:hAnsi="Arial" w:cs="Arial"/>
          <w:sz w:val="24"/>
          <w:szCs w:val="24"/>
        </w:rPr>
      </w:pPr>
    </w:p>
    <w:p w:rsidR="00F81D8E" w:rsidRPr="005C79E5" w:rsidRDefault="009302E4"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VII.</w:t>
      </w:r>
      <w:r w:rsidR="00F81D8E" w:rsidRPr="005C79E5">
        <w:rPr>
          <w:rFonts w:ascii="Arial" w:hAnsi="Arial" w:cs="Arial"/>
          <w:sz w:val="24"/>
          <w:szCs w:val="24"/>
        </w:rPr>
        <w:t xml:space="preserve"> </w:t>
      </w:r>
      <w:r>
        <w:rPr>
          <w:rFonts w:ascii="Arial" w:hAnsi="Arial" w:cs="Arial"/>
          <w:sz w:val="24"/>
          <w:szCs w:val="24"/>
        </w:rPr>
        <w:t>t</w:t>
      </w:r>
      <w:r w:rsidR="00F81D8E" w:rsidRPr="005C79E5">
        <w:rPr>
          <w:rFonts w:ascii="Arial" w:hAnsi="Arial" w:cs="Arial"/>
          <w:sz w:val="24"/>
          <w:szCs w:val="24"/>
        </w:rPr>
        <w:t xml:space="preserve">rês </w:t>
      </w:r>
      <w:r w:rsidR="00BF7186">
        <w:rPr>
          <w:rFonts w:ascii="Arial" w:hAnsi="Arial" w:cs="Arial"/>
          <w:sz w:val="24"/>
          <w:szCs w:val="24"/>
        </w:rPr>
        <w:t xml:space="preserve">(3) </w:t>
      </w:r>
      <w:r w:rsidR="00F81D8E" w:rsidRPr="005C79E5">
        <w:rPr>
          <w:rFonts w:ascii="Arial" w:hAnsi="Arial" w:cs="Arial"/>
          <w:sz w:val="24"/>
          <w:szCs w:val="24"/>
        </w:rPr>
        <w:t xml:space="preserve">representantes de associações que atendam aos pressupostos do incisos </w:t>
      </w:r>
      <w:r w:rsidR="0088746E">
        <w:rPr>
          <w:rFonts w:ascii="Arial" w:hAnsi="Arial" w:cs="Arial"/>
          <w:sz w:val="24"/>
          <w:szCs w:val="24"/>
        </w:rPr>
        <w:t>V,</w:t>
      </w:r>
      <w:r w:rsidR="00F81D8E" w:rsidRPr="005C79E5">
        <w:rPr>
          <w:rFonts w:ascii="Arial" w:hAnsi="Arial" w:cs="Arial"/>
          <w:sz w:val="24"/>
          <w:szCs w:val="24"/>
        </w:rPr>
        <w:t xml:space="preserve"> do </w:t>
      </w:r>
      <w:r w:rsidR="0088746E">
        <w:rPr>
          <w:rFonts w:ascii="Arial" w:hAnsi="Arial" w:cs="Arial"/>
          <w:sz w:val="24"/>
          <w:szCs w:val="24"/>
        </w:rPr>
        <w:t>a</w:t>
      </w:r>
      <w:r w:rsidR="00F81D8E" w:rsidRPr="005C79E5">
        <w:rPr>
          <w:rFonts w:ascii="Arial" w:hAnsi="Arial" w:cs="Arial"/>
          <w:sz w:val="24"/>
          <w:szCs w:val="24"/>
        </w:rPr>
        <w:t>rt. 5º, da Lei nº 7.347</w:t>
      </w:r>
      <w:r>
        <w:rPr>
          <w:rFonts w:ascii="Arial" w:hAnsi="Arial" w:cs="Arial"/>
          <w:sz w:val="24"/>
          <w:szCs w:val="24"/>
        </w:rPr>
        <w:t>/19</w:t>
      </w:r>
      <w:r w:rsidR="00F81D8E" w:rsidRPr="005C79E5">
        <w:rPr>
          <w:rFonts w:ascii="Arial" w:hAnsi="Arial" w:cs="Arial"/>
          <w:sz w:val="24"/>
          <w:szCs w:val="24"/>
        </w:rPr>
        <w:t>85</w:t>
      </w:r>
      <w:r w:rsidR="00BF7186">
        <w:rPr>
          <w:rFonts w:ascii="Arial" w:hAnsi="Arial" w:cs="Arial"/>
          <w:sz w:val="24"/>
          <w:szCs w:val="24"/>
        </w:rPr>
        <w:t>, se houver manifestação de interesse</w:t>
      </w:r>
      <w:r w:rsidR="00F81D8E" w:rsidRPr="005C79E5">
        <w:rPr>
          <w:rFonts w:ascii="Arial" w:hAnsi="Arial" w:cs="Arial"/>
          <w:sz w:val="24"/>
          <w:szCs w:val="24"/>
        </w:rPr>
        <w:t>.</w:t>
      </w:r>
    </w:p>
    <w:p w:rsidR="0007653B" w:rsidRDefault="0007653B" w:rsidP="006C0D79">
      <w:pPr>
        <w:tabs>
          <w:tab w:val="left" w:pos="2835"/>
        </w:tabs>
        <w:spacing w:after="0" w:line="360" w:lineRule="auto"/>
        <w:ind w:right="-1"/>
        <w:jc w:val="both"/>
        <w:rPr>
          <w:rFonts w:ascii="Arial" w:hAnsi="Arial" w:cs="Arial"/>
          <w:b/>
          <w:sz w:val="24"/>
          <w:szCs w:val="24"/>
        </w:rPr>
      </w:pPr>
    </w:p>
    <w:p w:rsidR="00F81D8E" w:rsidRDefault="0007653B"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0011534C" w:rsidRPr="0007653B">
        <w:rPr>
          <w:rFonts w:ascii="Arial" w:hAnsi="Arial" w:cs="Arial"/>
          <w:b/>
          <w:sz w:val="24"/>
          <w:szCs w:val="24"/>
        </w:rPr>
        <w:t>§</w:t>
      </w:r>
      <w:r w:rsidR="00F81D8E" w:rsidRPr="0007653B">
        <w:rPr>
          <w:rFonts w:ascii="Arial" w:hAnsi="Arial" w:cs="Arial"/>
          <w:b/>
          <w:sz w:val="24"/>
          <w:szCs w:val="24"/>
        </w:rPr>
        <w:t xml:space="preserve"> 1º</w:t>
      </w:r>
      <w:r w:rsidR="00CE30CB" w:rsidRPr="0007653B">
        <w:rPr>
          <w:rFonts w:ascii="Arial" w:hAnsi="Arial" w:cs="Arial"/>
          <w:b/>
          <w:sz w:val="24"/>
          <w:szCs w:val="24"/>
        </w:rPr>
        <w:t>.</w:t>
      </w:r>
      <w:r w:rsidR="00F81D8E" w:rsidRPr="005C79E5">
        <w:rPr>
          <w:rFonts w:ascii="Arial" w:hAnsi="Arial" w:cs="Arial"/>
          <w:sz w:val="24"/>
          <w:szCs w:val="24"/>
        </w:rPr>
        <w:t xml:space="preserve"> O Coordenador Executivo do PROCON e o representante do Ministério Público, em exercício na Comarca, são membros natos do CONDECON.</w:t>
      </w:r>
    </w:p>
    <w:p w:rsidR="0009746A" w:rsidRPr="005C79E5" w:rsidRDefault="0009746A" w:rsidP="006C0D79">
      <w:pPr>
        <w:tabs>
          <w:tab w:val="left" w:pos="2835"/>
        </w:tabs>
        <w:spacing w:after="0" w:line="360" w:lineRule="auto"/>
        <w:ind w:right="-1"/>
        <w:jc w:val="both"/>
        <w:rPr>
          <w:rFonts w:ascii="Arial" w:hAnsi="Arial" w:cs="Arial"/>
          <w:sz w:val="24"/>
          <w:szCs w:val="24"/>
        </w:rPr>
      </w:pPr>
    </w:p>
    <w:p w:rsidR="00F81D8E" w:rsidRDefault="0007653B"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0011534C" w:rsidRPr="0007653B">
        <w:rPr>
          <w:rFonts w:ascii="Arial" w:hAnsi="Arial" w:cs="Arial"/>
          <w:b/>
          <w:sz w:val="24"/>
          <w:szCs w:val="24"/>
        </w:rPr>
        <w:t>§</w:t>
      </w:r>
      <w:r w:rsidR="00CE30CB" w:rsidRPr="0007653B">
        <w:rPr>
          <w:rFonts w:ascii="Arial" w:hAnsi="Arial" w:cs="Arial"/>
          <w:b/>
          <w:sz w:val="24"/>
          <w:szCs w:val="24"/>
        </w:rPr>
        <w:t xml:space="preserve"> 2º.</w:t>
      </w:r>
      <w:r w:rsidR="00F81D8E" w:rsidRPr="005C79E5">
        <w:rPr>
          <w:rFonts w:ascii="Arial" w:hAnsi="Arial" w:cs="Arial"/>
          <w:sz w:val="24"/>
          <w:szCs w:val="24"/>
        </w:rPr>
        <w:t xml:space="preserve"> Todos os demais membros serão indicados pelos órgãos e entidades que representam,</w:t>
      </w:r>
      <w:r w:rsidR="0088746E">
        <w:rPr>
          <w:rFonts w:ascii="Arial" w:hAnsi="Arial" w:cs="Arial"/>
          <w:sz w:val="24"/>
          <w:szCs w:val="24"/>
        </w:rPr>
        <w:t xml:space="preserve"> sendo investidos na função de C</w:t>
      </w:r>
      <w:r w:rsidR="00F81D8E" w:rsidRPr="005C79E5">
        <w:rPr>
          <w:rFonts w:ascii="Arial" w:hAnsi="Arial" w:cs="Arial"/>
          <w:sz w:val="24"/>
          <w:szCs w:val="24"/>
        </w:rPr>
        <w:t>onselheiros através de nomeação pelo Prefeito</w:t>
      </w:r>
      <w:r w:rsidR="00CE30CB">
        <w:rPr>
          <w:rFonts w:ascii="Arial" w:hAnsi="Arial" w:cs="Arial"/>
          <w:sz w:val="24"/>
          <w:szCs w:val="24"/>
        </w:rPr>
        <w:t xml:space="preserve"> </w:t>
      </w:r>
      <w:r w:rsidR="00F81D8E" w:rsidRPr="005C79E5">
        <w:rPr>
          <w:rFonts w:ascii="Arial" w:hAnsi="Arial" w:cs="Arial"/>
          <w:sz w:val="24"/>
          <w:szCs w:val="24"/>
        </w:rPr>
        <w:t>Municipal.</w:t>
      </w:r>
    </w:p>
    <w:p w:rsidR="0009746A" w:rsidRPr="005C79E5" w:rsidRDefault="0009746A" w:rsidP="006C0D79">
      <w:pPr>
        <w:tabs>
          <w:tab w:val="left" w:pos="2835"/>
        </w:tabs>
        <w:spacing w:after="0" w:line="360" w:lineRule="auto"/>
        <w:ind w:right="-1"/>
        <w:jc w:val="both"/>
        <w:rPr>
          <w:rFonts w:ascii="Arial" w:hAnsi="Arial" w:cs="Arial"/>
          <w:sz w:val="24"/>
          <w:szCs w:val="24"/>
        </w:rPr>
      </w:pPr>
    </w:p>
    <w:p w:rsidR="00F81D8E" w:rsidRDefault="0007653B"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0011534C" w:rsidRPr="0007653B">
        <w:rPr>
          <w:rFonts w:ascii="Arial" w:hAnsi="Arial" w:cs="Arial"/>
          <w:b/>
          <w:sz w:val="24"/>
          <w:szCs w:val="24"/>
        </w:rPr>
        <w:t>§</w:t>
      </w:r>
      <w:r w:rsidR="00CE30CB" w:rsidRPr="0007653B">
        <w:rPr>
          <w:rFonts w:ascii="Arial" w:hAnsi="Arial" w:cs="Arial"/>
          <w:b/>
          <w:sz w:val="24"/>
          <w:szCs w:val="24"/>
        </w:rPr>
        <w:t xml:space="preserve"> 3º.</w:t>
      </w:r>
      <w:r w:rsidR="00F81D8E" w:rsidRPr="005C79E5">
        <w:rPr>
          <w:rFonts w:ascii="Arial" w:hAnsi="Arial" w:cs="Arial"/>
          <w:sz w:val="24"/>
          <w:szCs w:val="24"/>
        </w:rPr>
        <w:t xml:space="preserve"> As indicações para</w:t>
      </w:r>
      <w:r w:rsidR="009302E4">
        <w:rPr>
          <w:rFonts w:ascii="Arial" w:hAnsi="Arial" w:cs="Arial"/>
          <w:sz w:val="24"/>
          <w:szCs w:val="24"/>
        </w:rPr>
        <w:t xml:space="preserve"> nomeações ou substituições de C</w:t>
      </w:r>
      <w:r w:rsidR="00F81D8E" w:rsidRPr="005C79E5">
        <w:rPr>
          <w:rFonts w:ascii="Arial" w:hAnsi="Arial" w:cs="Arial"/>
          <w:sz w:val="24"/>
          <w:szCs w:val="24"/>
        </w:rPr>
        <w:t>onselheiros serão feitas pelas entidades ou órgãos na forma de seus estatutos.</w:t>
      </w:r>
    </w:p>
    <w:p w:rsidR="002A5C48" w:rsidRDefault="002A5C48" w:rsidP="006C0D79">
      <w:pPr>
        <w:tabs>
          <w:tab w:val="left" w:pos="2835"/>
        </w:tabs>
        <w:spacing w:after="0" w:line="360" w:lineRule="auto"/>
        <w:ind w:right="-1"/>
        <w:jc w:val="both"/>
        <w:rPr>
          <w:rFonts w:ascii="Arial" w:hAnsi="Arial" w:cs="Arial"/>
          <w:sz w:val="24"/>
          <w:szCs w:val="24"/>
        </w:rPr>
      </w:pPr>
    </w:p>
    <w:p w:rsidR="00F81D8E" w:rsidRDefault="0007653B"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0011534C" w:rsidRPr="0007653B">
        <w:rPr>
          <w:rFonts w:ascii="Arial" w:hAnsi="Arial" w:cs="Arial"/>
          <w:b/>
          <w:sz w:val="24"/>
          <w:szCs w:val="24"/>
        </w:rPr>
        <w:t>§</w:t>
      </w:r>
      <w:r w:rsidR="00CE30CB" w:rsidRPr="0007653B">
        <w:rPr>
          <w:rFonts w:ascii="Arial" w:hAnsi="Arial" w:cs="Arial"/>
          <w:b/>
          <w:sz w:val="24"/>
          <w:szCs w:val="24"/>
        </w:rPr>
        <w:t xml:space="preserve"> 4º.</w:t>
      </w:r>
      <w:r w:rsidR="00F81D8E" w:rsidRPr="005C79E5">
        <w:rPr>
          <w:rFonts w:ascii="Arial" w:hAnsi="Arial" w:cs="Arial"/>
          <w:sz w:val="24"/>
          <w:szCs w:val="24"/>
        </w:rPr>
        <w:t xml:space="preserve"> Para cada membro será indicado um suplente que substituirá, com direito a voto, nas ausências ou impedimento do titular.</w:t>
      </w:r>
    </w:p>
    <w:p w:rsidR="0088746E" w:rsidRPr="005C79E5" w:rsidRDefault="0088746E" w:rsidP="006C0D79">
      <w:pPr>
        <w:tabs>
          <w:tab w:val="left" w:pos="2835"/>
        </w:tabs>
        <w:spacing w:after="0" w:line="360" w:lineRule="auto"/>
        <w:ind w:right="-1"/>
        <w:jc w:val="both"/>
        <w:rPr>
          <w:rFonts w:ascii="Arial" w:hAnsi="Arial" w:cs="Arial"/>
          <w:sz w:val="24"/>
          <w:szCs w:val="24"/>
        </w:rPr>
      </w:pPr>
    </w:p>
    <w:p w:rsidR="00F81D8E" w:rsidRDefault="0007653B"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0011534C" w:rsidRPr="0007653B">
        <w:rPr>
          <w:rFonts w:ascii="Arial" w:hAnsi="Arial" w:cs="Arial"/>
          <w:b/>
          <w:sz w:val="24"/>
          <w:szCs w:val="24"/>
        </w:rPr>
        <w:t>§</w:t>
      </w:r>
      <w:r w:rsidR="00CE30CB" w:rsidRPr="0007653B">
        <w:rPr>
          <w:rFonts w:ascii="Arial" w:hAnsi="Arial" w:cs="Arial"/>
          <w:b/>
          <w:sz w:val="24"/>
          <w:szCs w:val="24"/>
        </w:rPr>
        <w:t xml:space="preserve"> 5º.</w:t>
      </w:r>
      <w:r w:rsidR="00F81D8E" w:rsidRPr="005C79E5">
        <w:rPr>
          <w:rFonts w:ascii="Arial" w:hAnsi="Arial" w:cs="Arial"/>
          <w:sz w:val="24"/>
          <w:szCs w:val="24"/>
        </w:rPr>
        <w:t xml:space="preserve"> Perderá a condição de </w:t>
      </w:r>
      <w:r w:rsidR="0088746E">
        <w:rPr>
          <w:rFonts w:ascii="Arial" w:hAnsi="Arial" w:cs="Arial"/>
          <w:sz w:val="24"/>
          <w:szCs w:val="24"/>
        </w:rPr>
        <w:t>Conselheiro</w:t>
      </w:r>
      <w:r w:rsidR="00F81D8E" w:rsidRPr="005C79E5">
        <w:rPr>
          <w:rFonts w:ascii="Arial" w:hAnsi="Arial" w:cs="Arial"/>
          <w:sz w:val="24"/>
          <w:szCs w:val="24"/>
        </w:rPr>
        <w:t xml:space="preserve"> do CONDECON o representante que, sem motivo justificado, deixar de comparecer a três</w:t>
      </w:r>
      <w:r>
        <w:rPr>
          <w:rFonts w:ascii="Arial" w:hAnsi="Arial" w:cs="Arial"/>
          <w:sz w:val="24"/>
          <w:szCs w:val="24"/>
        </w:rPr>
        <w:t xml:space="preserve"> (3)</w:t>
      </w:r>
      <w:r w:rsidR="00F81D8E" w:rsidRPr="005C79E5">
        <w:rPr>
          <w:rFonts w:ascii="Arial" w:hAnsi="Arial" w:cs="Arial"/>
          <w:sz w:val="24"/>
          <w:szCs w:val="24"/>
        </w:rPr>
        <w:t xml:space="preserve"> reuniões consecutivas ou a seis</w:t>
      </w:r>
      <w:r>
        <w:rPr>
          <w:rFonts w:ascii="Arial" w:hAnsi="Arial" w:cs="Arial"/>
          <w:sz w:val="24"/>
          <w:szCs w:val="24"/>
        </w:rPr>
        <w:t xml:space="preserve"> (6)</w:t>
      </w:r>
      <w:r w:rsidR="00F81D8E" w:rsidRPr="005C79E5">
        <w:rPr>
          <w:rFonts w:ascii="Arial" w:hAnsi="Arial" w:cs="Arial"/>
          <w:sz w:val="24"/>
          <w:szCs w:val="24"/>
        </w:rPr>
        <w:t xml:space="preserve"> alternadas, no período de um </w:t>
      </w:r>
      <w:r>
        <w:rPr>
          <w:rFonts w:ascii="Arial" w:hAnsi="Arial" w:cs="Arial"/>
          <w:sz w:val="24"/>
          <w:szCs w:val="24"/>
        </w:rPr>
        <w:t xml:space="preserve">(1) </w:t>
      </w:r>
      <w:r w:rsidR="00F81D8E" w:rsidRPr="005C79E5">
        <w:rPr>
          <w:rFonts w:ascii="Arial" w:hAnsi="Arial" w:cs="Arial"/>
          <w:sz w:val="24"/>
          <w:szCs w:val="24"/>
        </w:rPr>
        <w:t>ano.</w:t>
      </w:r>
    </w:p>
    <w:p w:rsidR="00F81D8E" w:rsidRDefault="0007653B"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lastRenderedPageBreak/>
        <w:tab/>
      </w:r>
      <w:r w:rsidRPr="0007653B">
        <w:rPr>
          <w:rFonts w:ascii="Arial" w:hAnsi="Arial" w:cs="Arial"/>
          <w:b/>
          <w:sz w:val="24"/>
          <w:szCs w:val="24"/>
        </w:rPr>
        <w:t>§</w:t>
      </w:r>
      <w:r w:rsidR="00CE30CB" w:rsidRPr="0007653B">
        <w:rPr>
          <w:rFonts w:ascii="Arial" w:hAnsi="Arial" w:cs="Arial"/>
          <w:b/>
          <w:sz w:val="24"/>
          <w:szCs w:val="24"/>
        </w:rPr>
        <w:t xml:space="preserve"> 6º.</w:t>
      </w:r>
      <w:r w:rsidR="00F81D8E" w:rsidRPr="005C79E5">
        <w:rPr>
          <w:rFonts w:ascii="Arial" w:hAnsi="Arial" w:cs="Arial"/>
          <w:sz w:val="24"/>
          <w:szCs w:val="24"/>
        </w:rPr>
        <w:t xml:space="preserve"> Os órgãos e entidades relacionados neste artigo poderão, a qualquer tempo, propor a substituição de seus respectivos representantes, obedecendo o disposto no </w:t>
      </w:r>
      <w:r w:rsidR="0088746E">
        <w:rPr>
          <w:rFonts w:ascii="Arial" w:hAnsi="Arial" w:cs="Arial"/>
          <w:sz w:val="24"/>
          <w:szCs w:val="24"/>
        </w:rPr>
        <w:t>§</w:t>
      </w:r>
      <w:r w:rsidR="00F81D8E" w:rsidRPr="005C79E5">
        <w:rPr>
          <w:rFonts w:ascii="Arial" w:hAnsi="Arial" w:cs="Arial"/>
          <w:sz w:val="24"/>
          <w:szCs w:val="24"/>
        </w:rPr>
        <w:t xml:space="preserve"> 2º</w:t>
      </w:r>
      <w:r w:rsidR="009302E4">
        <w:rPr>
          <w:rFonts w:ascii="Arial" w:hAnsi="Arial" w:cs="Arial"/>
          <w:sz w:val="24"/>
          <w:szCs w:val="24"/>
        </w:rPr>
        <w:t>,</w:t>
      </w:r>
      <w:r>
        <w:rPr>
          <w:rFonts w:ascii="Arial" w:hAnsi="Arial" w:cs="Arial"/>
          <w:sz w:val="24"/>
          <w:szCs w:val="24"/>
        </w:rPr>
        <w:t xml:space="preserve"> deste artigo.</w:t>
      </w:r>
    </w:p>
    <w:p w:rsidR="0007653B" w:rsidRPr="005C79E5" w:rsidRDefault="0007653B" w:rsidP="006C0D79">
      <w:pPr>
        <w:tabs>
          <w:tab w:val="left" w:pos="2835"/>
        </w:tabs>
        <w:spacing w:after="0" w:line="360" w:lineRule="auto"/>
        <w:ind w:right="-1"/>
        <w:jc w:val="both"/>
        <w:rPr>
          <w:rFonts w:ascii="Arial" w:hAnsi="Arial" w:cs="Arial"/>
          <w:sz w:val="24"/>
          <w:szCs w:val="24"/>
        </w:rPr>
      </w:pPr>
    </w:p>
    <w:p w:rsidR="00F81D8E" w:rsidRDefault="0007653B"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Pr="0007653B">
        <w:rPr>
          <w:rFonts w:ascii="Arial" w:hAnsi="Arial" w:cs="Arial"/>
          <w:b/>
          <w:sz w:val="24"/>
          <w:szCs w:val="24"/>
        </w:rPr>
        <w:t>§</w:t>
      </w:r>
      <w:r w:rsidR="00CE30CB" w:rsidRPr="0007653B">
        <w:rPr>
          <w:rFonts w:ascii="Arial" w:hAnsi="Arial" w:cs="Arial"/>
          <w:b/>
          <w:sz w:val="24"/>
          <w:szCs w:val="24"/>
        </w:rPr>
        <w:t xml:space="preserve"> 7º.</w:t>
      </w:r>
      <w:r w:rsidR="00F81D8E" w:rsidRPr="005C79E5">
        <w:rPr>
          <w:rFonts w:ascii="Arial" w:hAnsi="Arial" w:cs="Arial"/>
          <w:sz w:val="24"/>
          <w:szCs w:val="24"/>
        </w:rPr>
        <w:t xml:space="preserve"> As funções dos membros do Conselho Municipal de Defesa do Consumidor não serão remuneradas, sendo seu exercício considerado relevante serviço à promoção e preservação da ordem econômica local.</w:t>
      </w:r>
    </w:p>
    <w:p w:rsidR="0007653B" w:rsidRPr="005C79E5" w:rsidRDefault="0007653B" w:rsidP="006C0D79">
      <w:pPr>
        <w:tabs>
          <w:tab w:val="left" w:pos="2835"/>
        </w:tabs>
        <w:spacing w:after="0" w:line="360" w:lineRule="auto"/>
        <w:ind w:right="-1"/>
        <w:jc w:val="both"/>
        <w:rPr>
          <w:rFonts w:ascii="Arial" w:hAnsi="Arial" w:cs="Arial"/>
          <w:sz w:val="24"/>
          <w:szCs w:val="24"/>
        </w:rPr>
      </w:pPr>
    </w:p>
    <w:p w:rsidR="00F81D8E" w:rsidRDefault="0007653B"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Pr="0007653B">
        <w:rPr>
          <w:rFonts w:ascii="Arial" w:hAnsi="Arial" w:cs="Arial"/>
          <w:b/>
          <w:sz w:val="24"/>
          <w:szCs w:val="24"/>
        </w:rPr>
        <w:t>§</w:t>
      </w:r>
      <w:r w:rsidR="00CE30CB" w:rsidRPr="0007653B">
        <w:rPr>
          <w:rFonts w:ascii="Arial" w:hAnsi="Arial" w:cs="Arial"/>
          <w:b/>
          <w:sz w:val="24"/>
          <w:szCs w:val="24"/>
        </w:rPr>
        <w:t xml:space="preserve"> 8º.</w:t>
      </w:r>
      <w:r w:rsidR="00F81D8E" w:rsidRPr="005C79E5">
        <w:rPr>
          <w:rFonts w:ascii="Arial" w:hAnsi="Arial" w:cs="Arial"/>
          <w:sz w:val="24"/>
          <w:szCs w:val="24"/>
        </w:rPr>
        <w:t xml:space="preserve"> Os membros do </w:t>
      </w:r>
      <w:r>
        <w:rPr>
          <w:rFonts w:ascii="Arial" w:hAnsi="Arial" w:cs="Arial"/>
          <w:sz w:val="24"/>
          <w:szCs w:val="24"/>
        </w:rPr>
        <w:t>CONDECON</w:t>
      </w:r>
      <w:r w:rsidR="00F81D8E" w:rsidRPr="005C79E5">
        <w:rPr>
          <w:rFonts w:ascii="Arial" w:hAnsi="Arial" w:cs="Arial"/>
          <w:sz w:val="24"/>
          <w:szCs w:val="24"/>
        </w:rPr>
        <w:t xml:space="preserve"> e seus suplent</w:t>
      </w:r>
      <w:r w:rsidR="009302E4">
        <w:rPr>
          <w:rFonts w:ascii="Arial" w:hAnsi="Arial" w:cs="Arial"/>
          <w:sz w:val="24"/>
          <w:szCs w:val="24"/>
        </w:rPr>
        <w:t>es terão mandato de dois anos, s</w:t>
      </w:r>
      <w:r w:rsidR="00F81D8E" w:rsidRPr="005C79E5">
        <w:rPr>
          <w:rFonts w:ascii="Arial" w:hAnsi="Arial" w:cs="Arial"/>
          <w:sz w:val="24"/>
          <w:szCs w:val="24"/>
        </w:rPr>
        <w:t xml:space="preserve">endo permitida </w:t>
      </w:r>
      <w:r w:rsidR="009302E4">
        <w:rPr>
          <w:rFonts w:ascii="Arial" w:hAnsi="Arial" w:cs="Arial"/>
          <w:sz w:val="24"/>
          <w:szCs w:val="24"/>
        </w:rPr>
        <w:t>sucessivas</w:t>
      </w:r>
      <w:r w:rsidR="00F81D8E" w:rsidRPr="005C79E5">
        <w:rPr>
          <w:rFonts w:ascii="Arial" w:hAnsi="Arial" w:cs="Arial"/>
          <w:sz w:val="24"/>
          <w:szCs w:val="24"/>
        </w:rPr>
        <w:t xml:space="preserve"> reconduç</w:t>
      </w:r>
      <w:r w:rsidR="009302E4">
        <w:rPr>
          <w:rFonts w:ascii="Arial" w:hAnsi="Arial" w:cs="Arial"/>
          <w:sz w:val="24"/>
          <w:szCs w:val="24"/>
        </w:rPr>
        <w:t>ões</w:t>
      </w:r>
      <w:r w:rsidR="00F81D8E" w:rsidRPr="005C79E5">
        <w:rPr>
          <w:rFonts w:ascii="Arial" w:hAnsi="Arial" w:cs="Arial"/>
          <w:sz w:val="24"/>
          <w:szCs w:val="24"/>
        </w:rPr>
        <w:t>.</w:t>
      </w:r>
    </w:p>
    <w:p w:rsidR="0009746A" w:rsidRPr="005C79E5" w:rsidRDefault="0009746A" w:rsidP="006C0D79">
      <w:pPr>
        <w:tabs>
          <w:tab w:val="left" w:pos="2835"/>
        </w:tabs>
        <w:spacing w:after="0" w:line="360" w:lineRule="auto"/>
        <w:ind w:right="-1"/>
        <w:jc w:val="both"/>
        <w:rPr>
          <w:rFonts w:ascii="Arial" w:hAnsi="Arial" w:cs="Arial"/>
          <w:sz w:val="24"/>
          <w:szCs w:val="24"/>
        </w:rPr>
      </w:pPr>
    </w:p>
    <w:p w:rsidR="00F81D8E" w:rsidRDefault="0007653B"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0009746A">
        <w:rPr>
          <w:rFonts w:ascii="Arial" w:hAnsi="Arial" w:cs="Arial"/>
          <w:b/>
          <w:sz w:val="24"/>
          <w:szCs w:val="24"/>
        </w:rPr>
        <w:t>Art. 14</w:t>
      </w:r>
      <w:r w:rsidR="00CE30CB" w:rsidRPr="00CE30CB">
        <w:rPr>
          <w:rFonts w:ascii="Arial" w:hAnsi="Arial" w:cs="Arial"/>
          <w:b/>
          <w:sz w:val="24"/>
          <w:szCs w:val="24"/>
        </w:rPr>
        <w:t>.</w:t>
      </w:r>
      <w:r w:rsidR="00F81D8E" w:rsidRPr="005C79E5">
        <w:rPr>
          <w:rFonts w:ascii="Arial" w:hAnsi="Arial" w:cs="Arial"/>
          <w:sz w:val="24"/>
          <w:szCs w:val="24"/>
        </w:rPr>
        <w:t xml:space="preserve"> O </w:t>
      </w:r>
      <w:r>
        <w:rPr>
          <w:rFonts w:ascii="Arial" w:hAnsi="Arial" w:cs="Arial"/>
          <w:sz w:val="24"/>
          <w:szCs w:val="24"/>
        </w:rPr>
        <w:t>CONDECON</w:t>
      </w:r>
      <w:r w:rsidR="00F81D8E" w:rsidRPr="005C79E5">
        <w:rPr>
          <w:rFonts w:ascii="Arial" w:hAnsi="Arial" w:cs="Arial"/>
          <w:sz w:val="24"/>
          <w:szCs w:val="24"/>
        </w:rPr>
        <w:t xml:space="preserve"> será presidido pelo Coordenador do PROCON.</w:t>
      </w:r>
    </w:p>
    <w:p w:rsidR="0009746A" w:rsidRPr="005C79E5" w:rsidRDefault="0009746A" w:rsidP="006C0D79">
      <w:pPr>
        <w:tabs>
          <w:tab w:val="left" w:pos="2835"/>
        </w:tabs>
        <w:spacing w:after="0" w:line="360" w:lineRule="auto"/>
        <w:ind w:right="-1"/>
        <w:jc w:val="both"/>
        <w:rPr>
          <w:rFonts w:ascii="Arial" w:hAnsi="Arial" w:cs="Arial"/>
          <w:sz w:val="24"/>
          <w:szCs w:val="24"/>
        </w:rPr>
      </w:pPr>
    </w:p>
    <w:p w:rsidR="00F81D8E" w:rsidRDefault="0007653B"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0009746A">
        <w:rPr>
          <w:rFonts w:ascii="Arial" w:hAnsi="Arial" w:cs="Arial"/>
          <w:b/>
          <w:sz w:val="24"/>
          <w:szCs w:val="24"/>
        </w:rPr>
        <w:t>Art. 15</w:t>
      </w:r>
      <w:r w:rsidR="00CE30CB" w:rsidRPr="00CE30CB">
        <w:rPr>
          <w:rFonts w:ascii="Arial" w:hAnsi="Arial" w:cs="Arial"/>
          <w:b/>
          <w:sz w:val="24"/>
          <w:szCs w:val="24"/>
        </w:rPr>
        <w:t>.</w:t>
      </w:r>
      <w:r w:rsidR="00F81D8E" w:rsidRPr="005C79E5">
        <w:rPr>
          <w:rFonts w:ascii="Arial" w:hAnsi="Arial" w:cs="Arial"/>
          <w:sz w:val="24"/>
          <w:szCs w:val="24"/>
        </w:rPr>
        <w:t xml:space="preserve"> O </w:t>
      </w:r>
      <w:r>
        <w:rPr>
          <w:rFonts w:ascii="Arial" w:hAnsi="Arial" w:cs="Arial"/>
          <w:sz w:val="24"/>
          <w:szCs w:val="24"/>
        </w:rPr>
        <w:t>CONDECON</w:t>
      </w:r>
      <w:r w:rsidR="00F81D8E" w:rsidRPr="005C79E5">
        <w:rPr>
          <w:rFonts w:ascii="Arial" w:hAnsi="Arial" w:cs="Arial"/>
          <w:sz w:val="24"/>
          <w:szCs w:val="24"/>
        </w:rPr>
        <w:t xml:space="preserve"> reunir-se-á</w:t>
      </w:r>
      <w:r w:rsidR="00EE71EC">
        <w:rPr>
          <w:rFonts w:ascii="Arial" w:hAnsi="Arial" w:cs="Arial"/>
          <w:sz w:val="24"/>
          <w:szCs w:val="24"/>
        </w:rPr>
        <w:t>,</w:t>
      </w:r>
      <w:r w:rsidR="00F81D8E" w:rsidRPr="005C79E5">
        <w:rPr>
          <w:rFonts w:ascii="Arial" w:hAnsi="Arial" w:cs="Arial"/>
          <w:sz w:val="24"/>
          <w:szCs w:val="24"/>
        </w:rPr>
        <w:t xml:space="preserve"> ordinariamente</w:t>
      </w:r>
      <w:r w:rsidR="00EE71EC">
        <w:rPr>
          <w:rFonts w:ascii="Arial" w:hAnsi="Arial" w:cs="Arial"/>
          <w:sz w:val="24"/>
          <w:szCs w:val="24"/>
        </w:rPr>
        <w:t>,</w:t>
      </w:r>
      <w:r w:rsidR="00F81D8E" w:rsidRPr="005C79E5">
        <w:rPr>
          <w:rFonts w:ascii="Arial" w:hAnsi="Arial" w:cs="Arial"/>
          <w:sz w:val="24"/>
          <w:szCs w:val="24"/>
        </w:rPr>
        <w:t xml:space="preserve"> uma</w:t>
      </w:r>
      <w:r w:rsidR="00EE71EC">
        <w:rPr>
          <w:rFonts w:ascii="Arial" w:hAnsi="Arial" w:cs="Arial"/>
          <w:sz w:val="24"/>
          <w:szCs w:val="24"/>
        </w:rPr>
        <w:t xml:space="preserve"> (1)</w:t>
      </w:r>
      <w:r w:rsidR="00F81D8E" w:rsidRPr="005C79E5">
        <w:rPr>
          <w:rFonts w:ascii="Arial" w:hAnsi="Arial" w:cs="Arial"/>
          <w:sz w:val="24"/>
          <w:szCs w:val="24"/>
        </w:rPr>
        <w:t xml:space="preserve"> vez por mês e</w:t>
      </w:r>
      <w:r w:rsidR="00EE71EC">
        <w:rPr>
          <w:rFonts w:ascii="Arial" w:hAnsi="Arial" w:cs="Arial"/>
          <w:sz w:val="24"/>
          <w:szCs w:val="24"/>
        </w:rPr>
        <w:t>,</w:t>
      </w:r>
      <w:r w:rsidR="00F81D8E" w:rsidRPr="005C79E5">
        <w:rPr>
          <w:rFonts w:ascii="Arial" w:hAnsi="Arial" w:cs="Arial"/>
          <w:sz w:val="24"/>
          <w:szCs w:val="24"/>
        </w:rPr>
        <w:t xml:space="preserve"> extraordinariamente</w:t>
      </w:r>
      <w:r w:rsidR="00EE71EC">
        <w:rPr>
          <w:rFonts w:ascii="Arial" w:hAnsi="Arial" w:cs="Arial"/>
          <w:sz w:val="24"/>
          <w:szCs w:val="24"/>
        </w:rPr>
        <w:t>,</w:t>
      </w:r>
      <w:r w:rsidR="00F81D8E" w:rsidRPr="005C79E5">
        <w:rPr>
          <w:rFonts w:ascii="Arial" w:hAnsi="Arial" w:cs="Arial"/>
          <w:sz w:val="24"/>
          <w:szCs w:val="24"/>
        </w:rPr>
        <w:t xml:space="preserve"> sempre que convocados pelo Presidente ou por solicitação da maioria de seus membros.</w:t>
      </w:r>
    </w:p>
    <w:p w:rsidR="0009746A" w:rsidRPr="005C79E5" w:rsidRDefault="0009746A" w:rsidP="006C0D79">
      <w:pPr>
        <w:tabs>
          <w:tab w:val="left" w:pos="2835"/>
        </w:tabs>
        <w:spacing w:after="0" w:line="360" w:lineRule="auto"/>
        <w:ind w:right="-1"/>
        <w:jc w:val="both"/>
        <w:rPr>
          <w:rFonts w:ascii="Arial" w:hAnsi="Arial" w:cs="Arial"/>
          <w:sz w:val="24"/>
          <w:szCs w:val="24"/>
        </w:rPr>
      </w:pPr>
    </w:p>
    <w:p w:rsidR="00F81D8E" w:rsidRDefault="0007653B"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ab/>
      </w:r>
      <w:r w:rsidRPr="0007653B">
        <w:rPr>
          <w:rFonts w:ascii="Arial" w:hAnsi="Arial" w:cs="Arial"/>
          <w:b/>
          <w:sz w:val="24"/>
          <w:szCs w:val="24"/>
        </w:rPr>
        <w:t>§</w:t>
      </w:r>
      <w:r w:rsidR="00F81D8E" w:rsidRPr="0007653B">
        <w:rPr>
          <w:rFonts w:ascii="Arial" w:hAnsi="Arial" w:cs="Arial"/>
          <w:b/>
          <w:sz w:val="24"/>
          <w:szCs w:val="24"/>
        </w:rPr>
        <w:t xml:space="preserve"> 1º</w:t>
      </w:r>
      <w:r w:rsidRPr="0007653B">
        <w:rPr>
          <w:rFonts w:ascii="Arial" w:hAnsi="Arial" w:cs="Arial"/>
          <w:b/>
          <w:sz w:val="24"/>
          <w:szCs w:val="24"/>
        </w:rPr>
        <w:t>.</w:t>
      </w:r>
      <w:r w:rsidR="00F81D8E" w:rsidRPr="005C79E5">
        <w:rPr>
          <w:rFonts w:ascii="Arial" w:hAnsi="Arial" w:cs="Arial"/>
          <w:sz w:val="24"/>
          <w:szCs w:val="24"/>
        </w:rPr>
        <w:t xml:space="preserve"> As sessões plenárias do Conselho instalar-se-ão com a maioria de seus membros, que deliberarão pela maioria dos votos presentes.</w:t>
      </w:r>
    </w:p>
    <w:p w:rsidR="0009746A" w:rsidRPr="005C79E5" w:rsidRDefault="0009746A" w:rsidP="006C0D79">
      <w:pPr>
        <w:tabs>
          <w:tab w:val="left" w:pos="2835"/>
        </w:tabs>
        <w:spacing w:after="0" w:line="360" w:lineRule="auto"/>
        <w:ind w:right="-1"/>
        <w:jc w:val="both"/>
        <w:rPr>
          <w:rFonts w:ascii="Arial" w:hAnsi="Arial" w:cs="Arial"/>
          <w:sz w:val="24"/>
          <w:szCs w:val="24"/>
        </w:rPr>
      </w:pPr>
    </w:p>
    <w:p w:rsidR="00F81D8E" w:rsidRDefault="0007653B"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ab/>
      </w:r>
      <w:r w:rsidRPr="0007653B">
        <w:rPr>
          <w:rFonts w:ascii="Arial" w:hAnsi="Arial" w:cs="Arial"/>
          <w:b/>
          <w:sz w:val="24"/>
          <w:szCs w:val="24"/>
        </w:rPr>
        <w:t>§</w:t>
      </w:r>
      <w:r w:rsidR="00F81D8E" w:rsidRPr="0007653B">
        <w:rPr>
          <w:rFonts w:ascii="Arial" w:hAnsi="Arial" w:cs="Arial"/>
          <w:b/>
          <w:sz w:val="24"/>
          <w:szCs w:val="24"/>
        </w:rPr>
        <w:t xml:space="preserve"> 2º</w:t>
      </w:r>
      <w:r w:rsidRPr="0007653B">
        <w:rPr>
          <w:rFonts w:ascii="Arial" w:hAnsi="Arial" w:cs="Arial"/>
          <w:b/>
          <w:sz w:val="24"/>
          <w:szCs w:val="24"/>
        </w:rPr>
        <w:t>.</w:t>
      </w:r>
      <w:r w:rsidR="00F81D8E" w:rsidRPr="005C79E5">
        <w:rPr>
          <w:rFonts w:ascii="Arial" w:hAnsi="Arial" w:cs="Arial"/>
          <w:sz w:val="24"/>
          <w:szCs w:val="24"/>
        </w:rPr>
        <w:t xml:space="preserve"> Ocorrendo falta de </w:t>
      </w:r>
      <w:r w:rsidR="00CE30CB" w:rsidRPr="005C79E5">
        <w:rPr>
          <w:rFonts w:ascii="Arial" w:hAnsi="Arial" w:cs="Arial"/>
          <w:sz w:val="24"/>
          <w:szCs w:val="24"/>
        </w:rPr>
        <w:t>quórum</w:t>
      </w:r>
      <w:r w:rsidR="00F81D8E" w:rsidRPr="005C79E5">
        <w:rPr>
          <w:rFonts w:ascii="Arial" w:hAnsi="Arial" w:cs="Arial"/>
          <w:sz w:val="24"/>
          <w:szCs w:val="24"/>
        </w:rPr>
        <w:t xml:space="preserve"> mínimo do plenário será convocada, automaticamente, nova reunião, que acontecerá após </w:t>
      </w:r>
      <w:r>
        <w:rPr>
          <w:rFonts w:ascii="Arial" w:hAnsi="Arial" w:cs="Arial"/>
          <w:sz w:val="24"/>
          <w:szCs w:val="24"/>
        </w:rPr>
        <w:t>quarenta e oito (</w:t>
      </w:r>
      <w:r w:rsidR="00F81D8E" w:rsidRPr="005C79E5">
        <w:rPr>
          <w:rFonts w:ascii="Arial" w:hAnsi="Arial" w:cs="Arial"/>
          <w:sz w:val="24"/>
          <w:szCs w:val="24"/>
        </w:rPr>
        <w:t>48</w:t>
      </w:r>
      <w:r>
        <w:rPr>
          <w:rFonts w:ascii="Arial" w:hAnsi="Arial" w:cs="Arial"/>
          <w:sz w:val="24"/>
          <w:szCs w:val="24"/>
        </w:rPr>
        <w:t>)</w:t>
      </w:r>
      <w:r w:rsidR="00F81D8E" w:rsidRPr="005C79E5">
        <w:rPr>
          <w:rFonts w:ascii="Arial" w:hAnsi="Arial" w:cs="Arial"/>
          <w:sz w:val="24"/>
          <w:szCs w:val="24"/>
        </w:rPr>
        <w:t xml:space="preserve"> horas, com qualquer número de participantes.</w:t>
      </w:r>
    </w:p>
    <w:p w:rsidR="00EE71EC" w:rsidRDefault="00EE71EC" w:rsidP="006C0D79">
      <w:pPr>
        <w:tabs>
          <w:tab w:val="left" w:pos="2835"/>
        </w:tabs>
        <w:spacing w:after="0" w:line="360" w:lineRule="auto"/>
        <w:ind w:right="-1"/>
        <w:jc w:val="both"/>
        <w:rPr>
          <w:rFonts w:ascii="Arial" w:hAnsi="Arial" w:cs="Arial"/>
          <w:sz w:val="24"/>
          <w:szCs w:val="24"/>
        </w:rPr>
      </w:pPr>
    </w:p>
    <w:p w:rsidR="00EE71EC" w:rsidRPr="005C79E5" w:rsidRDefault="00EE71EC" w:rsidP="006C0D79">
      <w:pPr>
        <w:tabs>
          <w:tab w:val="left" w:pos="2835"/>
        </w:tabs>
        <w:spacing w:after="0" w:line="360" w:lineRule="auto"/>
        <w:ind w:right="-1"/>
        <w:jc w:val="both"/>
        <w:rPr>
          <w:rFonts w:ascii="Arial" w:hAnsi="Arial" w:cs="Arial"/>
          <w:sz w:val="24"/>
          <w:szCs w:val="24"/>
        </w:rPr>
      </w:pPr>
    </w:p>
    <w:p w:rsidR="0007653B" w:rsidRDefault="0007653B" w:rsidP="006C0D79">
      <w:pPr>
        <w:tabs>
          <w:tab w:val="left" w:pos="2835"/>
        </w:tabs>
        <w:spacing w:after="0" w:line="360" w:lineRule="auto"/>
        <w:ind w:right="-1"/>
        <w:jc w:val="both"/>
        <w:rPr>
          <w:rFonts w:ascii="Arial" w:hAnsi="Arial" w:cs="Arial"/>
          <w:b/>
          <w:sz w:val="24"/>
          <w:szCs w:val="24"/>
        </w:rPr>
      </w:pPr>
      <w:r>
        <w:rPr>
          <w:rFonts w:ascii="Arial" w:hAnsi="Arial" w:cs="Arial"/>
          <w:b/>
          <w:sz w:val="24"/>
          <w:szCs w:val="24"/>
        </w:rPr>
        <w:tab/>
      </w:r>
      <w:r w:rsidR="009302E4">
        <w:rPr>
          <w:rFonts w:ascii="Arial" w:hAnsi="Arial" w:cs="Arial"/>
          <w:b/>
          <w:sz w:val="24"/>
          <w:szCs w:val="24"/>
        </w:rPr>
        <w:t>C</w:t>
      </w:r>
      <w:r>
        <w:rPr>
          <w:rFonts w:ascii="Arial" w:hAnsi="Arial" w:cs="Arial"/>
          <w:b/>
          <w:sz w:val="24"/>
          <w:szCs w:val="24"/>
        </w:rPr>
        <w:t xml:space="preserve">apítulo </w:t>
      </w:r>
      <w:r w:rsidR="009302E4">
        <w:rPr>
          <w:rFonts w:ascii="Arial" w:hAnsi="Arial" w:cs="Arial"/>
          <w:b/>
          <w:sz w:val="24"/>
          <w:szCs w:val="24"/>
        </w:rPr>
        <w:t>V</w:t>
      </w:r>
      <w:r>
        <w:rPr>
          <w:rFonts w:ascii="Arial" w:hAnsi="Arial" w:cs="Arial"/>
          <w:b/>
          <w:sz w:val="24"/>
          <w:szCs w:val="24"/>
        </w:rPr>
        <w:t xml:space="preserve"> – Do Fundo Municipal de Defesa dos</w:t>
      </w:r>
    </w:p>
    <w:p w:rsidR="00F81D8E" w:rsidRPr="00CE30CB" w:rsidRDefault="0007653B" w:rsidP="006C0D79">
      <w:pPr>
        <w:tabs>
          <w:tab w:val="left" w:pos="2835"/>
        </w:tabs>
        <w:spacing w:after="0" w:line="360" w:lineRule="auto"/>
        <w:ind w:right="-1"/>
        <w:jc w:val="both"/>
        <w:rPr>
          <w:rFonts w:ascii="Arial" w:hAnsi="Arial" w:cs="Arial"/>
          <w:b/>
          <w:sz w:val="24"/>
          <w:szCs w:val="24"/>
        </w:rPr>
      </w:pPr>
      <w:r>
        <w:rPr>
          <w:rFonts w:ascii="Arial" w:hAnsi="Arial" w:cs="Arial"/>
          <w:b/>
          <w:sz w:val="24"/>
          <w:szCs w:val="24"/>
        </w:rPr>
        <w:tab/>
        <w:t xml:space="preserve">Direitos Difusos </w:t>
      </w:r>
      <w:r w:rsidR="00EE71EC">
        <w:rPr>
          <w:rFonts w:ascii="Arial" w:hAnsi="Arial" w:cs="Arial"/>
          <w:b/>
          <w:sz w:val="24"/>
          <w:szCs w:val="24"/>
        </w:rPr>
        <w:t xml:space="preserve">– </w:t>
      </w:r>
      <w:r>
        <w:rPr>
          <w:rFonts w:ascii="Arial" w:hAnsi="Arial" w:cs="Arial"/>
          <w:b/>
          <w:sz w:val="24"/>
          <w:szCs w:val="24"/>
        </w:rPr>
        <w:t>FM</w:t>
      </w:r>
      <w:r w:rsidR="00216F5F">
        <w:rPr>
          <w:rFonts w:ascii="Arial" w:hAnsi="Arial" w:cs="Arial"/>
          <w:b/>
          <w:sz w:val="24"/>
          <w:szCs w:val="24"/>
        </w:rPr>
        <w:t>DD</w:t>
      </w:r>
    </w:p>
    <w:p w:rsidR="00F81D8E" w:rsidRPr="005C79E5" w:rsidRDefault="00F81D8E" w:rsidP="006C0D79">
      <w:pPr>
        <w:spacing w:after="0" w:line="360" w:lineRule="auto"/>
        <w:ind w:right="-1"/>
        <w:jc w:val="both"/>
        <w:rPr>
          <w:rFonts w:ascii="Arial" w:hAnsi="Arial" w:cs="Arial"/>
          <w:sz w:val="24"/>
          <w:szCs w:val="24"/>
        </w:rPr>
      </w:pPr>
    </w:p>
    <w:p w:rsidR="00F81D8E" w:rsidRDefault="0007653B"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00CE30CB" w:rsidRPr="00CE30CB">
        <w:rPr>
          <w:rFonts w:ascii="Arial" w:hAnsi="Arial" w:cs="Arial"/>
          <w:b/>
          <w:sz w:val="24"/>
          <w:szCs w:val="24"/>
        </w:rPr>
        <w:t>Art. 1</w:t>
      </w:r>
      <w:r w:rsidR="0009746A">
        <w:rPr>
          <w:rFonts w:ascii="Arial" w:hAnsi="Arial" w:cs="Arial"/>
          <w:b/>
          <w:sz w:val="24"/>
          <w:szCs w:val="24"/>
        </w:rPr>
        <w:t>6</w:t>
      </w:r>
      <w:r w:rsidR="00CE30CB" w:rsidRPr="00CE30CB">
        <w:rPr>
          <w:rFonts w:ascii="Arial" w:hAnsi="Arial" w:cs="Arial"/>
          <w:b/>
          <w:sz w:val="24"/>
          <w:szCs w:val="24"/>
        </w:rPr>
        <w:t>.</w:t>
      </w:r>
      <w:r w:rsidR="00F81D8E" w:rsidRPr="005C79E5">
        <w:rPr>
          <w:rFonts w:ascii="Arial" w:hAnsi="Arial" w:cs="Arial"/>
          <w:sz w:val="24"/>
          <w:szCs w:val="24"/>
        </w:rPr>
        <w:t xml:space="preserve"> </w:t>
      </w:r>
      <w:r w:rsidR="009302E4">
        <w:rPr>
          <w:rFonts w:ascii="Arial" w:hAnsi="Arial" w:cs="Arial"/>
          <w:sz w:val="24"/>
          <w:szCs w:val="24"/>
        </w:rPr>
        <w:t>É</w:t>
      </w:r>
      <w:r w:rsidR="00F81D8E" w:rsidRPr="005C79E5">
        <w:rPr>
          <w:rFonts w:ascii="Arial" w:hAnsi="Arial" w:cs="Arial"/>
          <w:sz w:val="24"/>
          <w:szCs w:val="24"/>
        </w:rPr>
        <w:t xml:space="preserve"> instituído o Fundo Municipal de Defesa dos Direitos Difusos </w:t>
      </w:r>
      <w:r w:rsidR="00216F5F">
        <w:rPr>
          <w:rFonts w:ascii="Arial" w:hAnsi="Arial" w:cs="Arial"/>
          <w:sz w:val="24"/>
          <w:szCs w:val="24"/>
        </w:rPr>
        <w:t>– FMDD, conforme o disposto no a</w:t>
      </w:r>
      <w:r w:rsidR="00F81D8E" w:rsidRPr="005C79E5">
        <w:rPr>
          <w:rFonts w:ascii="Arial" w:hAnsi="Arial" w:cs="Arial"/>
          <w:sz w:val="24"/>
          <w:szCs w:val="24"/>
        </w:rPr>
        <w:t>rt. 57, da Lei Federal nº 8.078</w:t>
      </w:r>
      <w:r w:rsidR="00216F5F">
        <w:rPr>
          <w:rFonts w:ascii="Arial" w:hAnsi="Arial" w:cs="Arial"/>
          <w:sz w:val="24"/>
          <w:szCs w:val="24"/>
        </w:rPr>
        <w:t>/</w:t>
      </w:r>
      <w:r w:rsidR="00F81D8E" w:rsidRPr="005C79E5">
        <w:rPr>
          <w:rFonts w:ascii="Arial" w:hAnsi="Arial" w:cs="Arial"/>
          <w:sz w:val="24"/>
          <w:szCs w:val="24"/>
        </w:rPr>
        <w:t xml:space="preserve">1990, </w:t>
      </w:r>
      <w:r w:rsidR="00216F5F">
        <w:rPr>
          <w:rFonts w:ascii="Arial" w:hAnsi="Arial" w:cs="Arial"/>
          <w:sz w:val="24"/>
          <w:szCs w:val="24"/>
        </w:rPr>
        <w:t xml:space="preserve">e no </w:t>
      </w:r>
      <w:r w:rsidR="00F81D8E" w:rsidRPr="005C79E5">
        <w:rPr>
          <w:rFonts w:ascii="Arial" w:hAnsi="Arial" w:cs="Arial"/>
          <w:sz w:val="24"/>
          <w:szCs w:val="24"/>
        </w:rPr>
        <w:t>Decreto Federal nº 2.181</w:t>
      </w:r>
      <w:r w:rsidR="00216F5F">
        <w:rPr>
          <w:rFonts w:ascii="Arial" w:hAnsi="Arial" w:cs="Arial"/>
          <w:sz w:val="24"/>
          <w:szCs w:val="24"/>
        </w:rPr>
        <w:t>/</w:t>
      </w:r>
      <w:r w:rsidR="00F81D8E" w:rsidRPr="005C79E5">
        <w:rPr>
          <w:rFonts w:ascii="Arial" w:hAnsi="Arial" w:cs="Arial"/>
          <w:sz w:val="24"/>
          <w:szCs w:val="24"/>
        </w:rPr>
        <w:t xml:space="preserve">1997, com o objetivo de </w:t>
      </w:r>
      <w:r w:rsidR="00216F5F">
        <w:rPr>
          <w:rFonts w:ascii="Arial" w:hAnsi="Arial" w:cs="Arial"/>
          <w:sz w:val="24"/>
          <w:szCs w:val="24"/>
        </w:rPr>
        <w:t>gerar</w:t>
      </w:r>
      <w:r w:rsidR="00F81D8E" w:rsidRPr="005C79E5">
        <w:rPr>
          <w:rFonts w:ascii="Arial" w:hAnsi="Arial" w:cs="Arial"/>
          <w:sz w:val="24"/>
          <w:szCs w:val="24"/>
        </w:rPr>
        <w:t xml:space="preserve"> </w:t>
      </w:r>
      <w:r w:rsidR="00F81D8E" w:rsidRPr="005C79E5">
        <w:rPr>
          <w:rFonts w:ascii="Arial" w:hAnsi="Arial" w:cs="Arial"/>
          <w:sz w:val="24"/>
          <w:szCs w:val="24"/>
        </w:rPr>
        <w:lastRenderedPageBreak/>
        <w:t>condições financeiras de gerenciamento dos recursos destinados ao desenvolvimento das ações e serviços de proteção e defesa dos direitos dos consumidores.</w:t>
      </w:r>
    </w:p>
    <w:p w:rsidR="0009746A" w:rsidRPr="005C79E5" w:rsidRDefault="0009746A" w:rsidP="006C0D79">
      <w:pPr>
        <w:tabs>
          <w:tab w:val="left" w:pos="2835"/>
        </w:tabs>
        <w:spacing w:after="0" w:line="360" w:lineRule="auto"/>
        <w:ind w:right="-1"/>
        <w:jc w:val="both"/>
        <w:rPr>
          <w:rFonts w:ascii="Arial" w:hAnsi="Arial" w:cs="Arial"/>
          <w:sz w:val="24"/>
          <w:szCs w:val="24"/>
        </w:rPr>
      </w:pPr>
    </w:p>
    <w:p w:rsidR="00F81D8E" w:rsidRPr="005C79E5" w:rsidRDefault="00216F5F"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006C0D79">
        <w:rPr>
          <w:rFonts w:ascii="Arial" w:hAnsi="Arial" w:cs="Arial"/>
          <w:b/>
          <w:sz w:val="24"/>
          <w:szCs w:val="24"/>
        </w:rPr>
        <w:t>Parágrafo Ú</w:t>
      </w:r>
      <w:r w:rsidR="00CE30CB" w:rsidRPr="0007653B">
        <w:rPr>
          <w:rFonts w:ascii="Arial" w:hAnsi="Arial" w:cs="Arial"/>
          <w:b/>
          <w:sz w:val="24"/>
          <w:szCs w:val="24"/>
        </w:rPr>
        <w:t>nico.</w:t>
      </w:r>
      <w:r w:rsidR="00F81D8E" w:rsidRPr="005C79E5">
        <w:rPr>
          <w:rFonts w:ascii="Arial" w:hAnsi="Arial" w:cs="Arial"/>
          <w:sz w:val="24"/>
          <w:szCs w:val="24"/>
        </w:rPr>
        <w:t xml:space="preserve"> O FMDD será gerido e gerenciado pelo Conselho Gestor, composto pelos membros do </w:t>
      </w:r>
      <w:r>
        <w:rPr>
          <w:rFonts w:ascii="Arial" w:hAnsi="Arial" w:cs="Arial"/>
          <w:sz w:val="24"/>
          <w:szCs w:val="24"/>
        </w:rPr>
        <w:t>CONDECON</w:t>
      </w:r>
      <w:r w:rsidR="00F81D8E" w:rsidRPr="005C79E5">
        <w:rPr>
          <w:rFonts w:ascii="Arial" w:hAnsi="Arial" w:cs="Arial"/>
          <w:sz w:val="24"/>
          <w:szCs w:val="24"/>
        </w:rPr>
        <w:t>, nos termos desta Lei.</w:t>
      </w:r>
    </w:p>
    <w:p w:rsidR="00F81D8E" w:rsidRPr="005C79E5" w:rsidRDefault="00F81D8E" w:rsidP="006C0D79">
      <w:pPr>
        <w:spacing w:after="0" w:line="360" w:lineRule="auto"/>
        <w:ind w:right="-1"/>
        <w:jc w:val="both"/>
        <w:rPr>
          <w:rFonts w:ascii="Arial" w:hAnsi="Arial" w:cs="Arial"/>
          <w:sz w:val="24"/>
          <w:szCs w:val="24"/>
        </w:rPr>
      </w:pPr>
    </w:p>
    <w:p w:rsidR="00F81D8E" w:rsidRDefault="00216F5F"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00CE30CB" w:rsidRPr="00CE30CB">
        <w:rPr>
          <w:rFonts w:ascii="Arial" w:hAnsi="Arial" w:cs="Arial"/>
          <w:b/>
          <w:sz w:val="24"/>
          <w:szCs w:val="24"/>
        </w:rPr>
        <w:t>Art. 1</w:t>
      </w:r>
      <w:r w:rsidR="0009746A">
        <w:rPr>
          <w:rFonts w:ascii="Arial" w:hAnsi="Arial" w:cs="Arial"/>
          <w:b/>
          <w:sz w:val="24"/>
          <w:szCs w:val="24"/>
        </w:rPr>
        <w:t>7</w:t>
      </w:r>
      <w:r w:rsidR="00CE30CB" w:rsidRPr="00CE30CB">
        <w:rPr>
          <w:rFonts w:ascii="Arial" w:hAnsi="Arial" w:cs="Arial"/>
          <w:b/>
          <w:sz w:val="24"/>
          <w:szCs w:val="24"/>
        </w:rPr>
        <w:t>.</w:t>
      </w:r>
      <w:r w:rsidR="00F81D8E" w:rsidRPr="005C79E5">
        <w:rPr>
          <w:rFonts w:ascii="Arial" w:hAnsi="Arial" w:cs="Arial"/>
          <w:sz w:val="24"/>
          <w:szCs w:val="24"/>
        </w:rPr>
        <w:t xml:space="preserve"> O </w:t>
      </w:r>
      <w:r>
        <w:rPr>
          <w:rFonts w:ascii="Arial" w:hAnsi="Arial" w:cs="Arial"/>
          <w:sz w:val="24"/>
          <w:szCs w:val="24"/>
        </w:rPr>
        <w:t>FMDD</w:t>
      </w:r>
      <w:r w:rsidR="00F81D8E" w:rsidRPr="005C79E5">
        <w:rPr>
          <w:rFonts w:ascii="Arial" w:hAnsi="Arial" w:cs="Arial"/>
          <w:sz w:val="24"/>
          <w:szCs w:val="24"/>
        </w:rPr>
        <w:t xml:space="preserve"> te</w:t>
      </w:r>
      <w:r>
        <w:rPr>
          <w:rFonts w:ascii="Arial" w:hAnsi="Arial" w:cs="Arial"/>
          <w:sz w:val="24"/>
          <w:szCs w:val="24"/>
        </w:rPr>
        <w:t>m</w:t>
      </w:r>
      <w:r w:rsidR="00F81D8E" w:rsidRPr="005C79E5">
        <w:rPr>
          <w:rFonts w:ascii="Arial" w:hAnsi="Arial" w:cs="Arial"/>
          <w:sz w:val="24"/>
          <w:szCs w:val="24"/>
        </w:rPr>
        <w:t xml:space="preserve"> por objetivo ressarcir e prevenir danos causados à coletividade</w:t>
      </w:r>
      <w:r>
        <w:rPr>
          <w:rFonts w:ascii="Arial" w:hAnsi="Arial" w:cs="Arial"/>
          <w:sz w:val="24"/>
          <w:szCs w:val="24"/>
        </w:rPr>
        <w:t>,</w:t>
      </w:r>
      <w:r w:rsidR="00F81D8E" w:rsidRPr="005C79E5">
        <w:rPr>
          <w:rFonts w:ascii="Arial" w:hAnsi="Arial" w:cs="Arial"/>
          <w:sz w:val="24"/>
          <w:szCs w:val="24"/>
        </w:rPr>
        <w:t xml:space="preserve"> relativos ao meio ambiente, ao consumidor, bem como a bens e direitos de valor artístico, estético, histórico, turístico e paisagístico ou qualquer outro interesse difuso ou coletivo no </w:t>
      </w:r>
      <w:r>
        <w:rPr>
          <w:rFonts w:ascii="Arial" w:hAnsi="Arial" w:cs="Arial"/>
          <w:sz w:val="24"/>
          <w:szCs w:val="24"/>
        </w:rPr>
        <w:t>t</w:t>
      </w:r>
      <w:r w:rsidR="00F81D8E" w:rsidRPr="005C79E5">
        <w:rPr>
          <w:rFonts w:ascii="Arial" w:hAnsi="Arial" w:cs="Arial"/>
          <w:sz w:val="24"/>
          <w:szCs w:val="24"/>
        </w:rPr>
        <w:t xml:space="preserve">erritório </w:t>
      </w:r>
      <w:r>
        <w:rPr>
          <w:rFonts w:ascii="Arial" w:hAnsi="Arial" w:cs="Arial"/>
          <w:sz w:val="24"/>
          <w:szCs w:val="24"/>
        </w:rPr>
        <w:t>do Município de Valinhos</w:t>
      </w:r>
      <w:r w:rsidR="00F81D8E" w:rsidRPr="005C79E5">
        <w:rPr>
          <w:rFonts w:ascii="Arial" w:hAnsi="Arial" w:cs="Arial"/>
          <w:sz w:val="24"/>
          <w:szCs w:val="24"/>
        </w:rPr>
        <w:t>.</w:t>
      </w:r>
    </w:p>
    <w:p w:rsidR="00216F5F" w:rsidRPr="005C79E5" w:rsidRDefault="00216F5F" w:rsidP="006C0D79">
      <w:pPr>
        <w:spacing w:after="0" w:line="360" w:lineRule="auto"/>
        <w:ind w:right="-1" w:firstLine="2552"/>
        <w:jc w:val="both"/>
        <w:rPr>
          <w:rFonts w:ascii="Arial" w:hAnsi="Arial" w:cs="Arial"/>
          <w:sz w:val="24"/>
          <w:szCs w:val="24"/>
        </w:rPr>
      </w:pPr>
    </w:p>
    <w:p w:rsidR="00F81D8E" w:rsidRDefault="00216F5F"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ab/>
      </w:r>
      <w:r w:rsidRPr="00216F5F">
        <w:rPr>
          <w:rFonts w:ascii="Arial" w:hAnsi="Arial" w:cs="Arial"/>
          <w:b/>
          <w:sz w:val="24"/>
          <w:szCs w:val="24"/>
        </w:rPr>
        <w:t>§</w:t>
      </w:r>
      <w:r w:rsidR="00CE30CB" w:rsidRPr="00216F5F">
        <w:rPr>
          <w:rFonts w:ascii="Arial" w:hAnsi="Arial" w:cs="Arial"/>
          <w:b/>
          <w:sz w:val="24"/>
          <w:szCs w:val="24"/>
        </w:rPr>
        <w:t xml:space="preserve"> 1º.</w:t>
      </w:r>
      <w:r w:rsidR="00F81D8E" w:rsidRPr="005C79E5">
        <w:rPr>
          <w:rFonts w:ascii="Arial" w:hAnsi="Arial" w:cs="Arial"/>
          <w:sz w:val="24"/>
          <w:szCs w:val="24"/>
        </w:rPr>
        <w:t xml:space="preserve"> Os recursos do F</w:t>
      </w:r>
      <w:r>
        <w:rPr>
          <w:rFonts w:ascii="Arial" w:hAnsi="Arial" w:cs="Arial"/>
          <w:sz w:val="24"/>
          <w:szCs w:val="24"/>
        </w:rPr>
        <w:t>MDD</w:t>
      </w:r>
      <w:r w:rsidR="00F81D8E" w:rsidRPr="005C79E5">
        <w:rPr>
          <w:rFonts w:ascii="Arial" w:hAnsi="Arial" w:cs="Arial"/>
          <w:sz w:val="24"/>
          <w:szCs w:val="24"/>
        </w:rPr>
        <w:t xml:space="preserve"> serão aplicados:</w:t>
      </w:r>
    </w:p>
    <w:p w:rsidR="00216F5F" w:rsidRPr="005C79E5" w:rsidRDefault="00216F5F" w:rsidP="006C0D79">
      <w:pPr>
        <w:tabs>
          <w:tab w:val="left" w:pos="2835"/>
        </w:tabs>
        <w:spacing w:after="0" w:line="360" w:lineRule="auto"/>
        <w:ind w:right="-1"/>
        <w:jc w:val="both"/>
        <w:rPr>
          <w:rFonts w:ascii="Arial" w:hAnsi="Arial" w:cs="Arial"/>
          <w:sz w:val="24"/>
          <w:szCs w:val="24"/>
        </w:rPr>
      </w:pPr>
    </w:p>
    <w:p w:rsidR="00F81D8E" w:rsidRDefault="00216F5F" w:rsidP="006C0D79">
      <w:pPr>
        <w:tabs>
          <w:tab w:val="left" w:pos="426"/>
        </w:tabs>
        <w:spacing w:after="0" w:line="360" w:lineRule="auto"/>
        <w:ind w:right="-1"/>
        <w:jc w:val="both"/>
        <w:rPr>
          <w:rFonts w:ascii="Arial" w:hAnsi="Arial" w:cs="Arial"/>
          <w:sz w:val="24"/>
          <w:szCs w:val="24"/>
        </w:rPr>
      </w:pPr>
      <w:r>
        <w:rPr>
          <w:rFonts w:ascii="Arial" w:hAnsi="Arial" w:cs="Arial"/>
          <w:sz w:val="24"/>
          <w:szCs w:val="24"/>
        </w:rPr>
        <w:t xml:space="preserve">I. </w:t>
      </w:r>
      <w:r w:rsidR="009302E4">
        <w:rPr>
          <w:rFonts w:ascii="Arial" w:hAnsi="Arial" w:cs="Arial"/>
          <w:sz w:val="24"/>
          <w:szCs w:val="24"/>
        </w:rPr>
        <w:t>n</w:t>
      </w:r>
      <w:r w:rsidR="00F81D8E" w:rsidRPr="005C79E5">
        <w:rPr>
          <w:rFonts w:ascii="Arial" w:hAnsi="Arial" w:cs="Arial"/>
          <w:sz w:val="24"/>
          <w:szCs w:val="24"/>
        </w:rPr>
        <w:t>a recuperação de bens lesados;</w:t>
      </w:r>
    </w:p>
    <w:p w:rsidR="00216F5F" w:rsidRPr="005C79E5" w:rsidRDefault="00216F5F" w:rsidP="006C0D79">
      <w:pPr>
        <w:tabs>
          <w:tab w:val="left" w:pos="426"/>
        </w:tabs>
        <w:spacing w:after="0" w:line="360" w:lineRule="auto"/>
        <w:ind w:right="-1"/>
        <w:jc w:val="both"/>
        <w:rPr>
          <w:rFonts w:ascii="Arial" w:hAnsi="Arial" w:cs="Arial"/>
          <w:sz w:val="24"/>
          <w:szCs w:val="24"/>
        </w:rPr>
      </w:pPr>
    </w:p>
    <w:p w:rsidR="00F81D8E" w:rsidRDefault="00216F5F" w:rsidP="006C0D79">
      <w:pPr>
        <w:tabs>
          <w:tab w:val="left" w:pos="426"/>
        </w:tabs>
        <w:spacing w:after="0" w:line="360" w:lineRule="auto"/>
        <w:ind w:right="-1"/>
        <w:jc w:val="both"/>
        <w:rPr>
          <w:rFonts w:ascii="Arial" w:hAnsi="Arial" w:cs="Arial"/>
          <w:sz w:val="24"/>
          <w:szCs w:val="24"/>
        </w:rPr>
      </w:pPr>
      <w:r>
        <w:rPr>
          <w:rFonts w:ascii="Arial" w:hAnsi="Arial" w:cs="Arial"/>
          <w:sz w:val="24"/>
          <w:szCs w:val="24"/>
        </w:rPr>
        <w:t xml:space="preserve">II. </w:t>
      </w:r>
      <w:r w:rsidR="009302E4">
        <w:rPr>
          <w:rFonts w:ascii="Arial" w:hAnsi="Arial" w:cs="Arial"/>
          <w:sz w:val="24"/>
          <w:szCs w:val="24"/>
        </w:rPr>
        <w:t>n</w:t>
      </w:r>
      <w:r w:rsidR="00F81D8E" w:rsidRPr="005C79E5">
        <w:rPr>
          <w:rFonts w:ascii="Arial" w:hAnsi="Arial" w:cs="Arial"/>
          <w:sz w:val="24"/>
          <w:szCs w:val="24"/>
        </w:rPr>
        <w:t>a promoção de eventos educativos e científicos e na edição de material informativo relacionado à natureza da infração ou do dano causado;</w:t>
      </w:r>
    </w:p>
    <w:p w:rsidR="00216F5F" w:rsidRPr="005C79E5" w:rsidRDefault="00216F5F" w:rsidP="006C0D79">
      <w:pPr>
        <w:tabs>
          <w:tab w:val="left" w:pos="426"/>
        </w:tabs>
        <w:spacing w:after="0" w:line="360" w:lineRule="auto"/>
        <w:ind w:right="-1"/>
        <w:jc w:val="both"/>
        <w:rPr>
          <w:rFonts w:ascii="Arial" w:hAnsi="Arial" w:cs="Arial"/>
          <w:sz w:val="24"/>
          <w:szCs w:val="24"/>
        </w:rPr>
      </w:pPr>
    </w:p>
    <w:p w:rsidR="00F81D8E" w:rsidRDefault="00216F5F" w:rsidP="006C0D79">
      <w:pPr>
        <w:tabs>
          <w:tab w:val="left" w:pos="426"/>
        </w:tabs>
        <w:spacing w:after="0" w:line="360" w:lineRule="auto"/>
        <w:ind w:right="-1"/>
        <w:jc w:val="both"/>
        <w:rPr>
          <w:rFonts w:ascii="Arial" w:hAnsi="Arial" w:cs="Arial"/>
          <w:sz w:val="24"/>
          <w:szCs w:val="24"/>
        </w:rPr>
      </w:pPr>
      <w:r>
        <w:rPr>
          <w:rFonts w:ascii="Arial" w:hAnsi="Arial" w:cs="Arial"/>
          <w:sz w:val="24"/>
          <w:szCs w:val="24"/>
        </w:rPr>
        <w:t xml:space="preserve">III. </w:t>
      </w:r>
      <w:r w:rsidR="009302E4">
        <w:rPr>
          <w:rFonts w:ascii="Arial" w:hAnsi="Arial" w:cs="Arial"/>
          <w:sz w:val="24"/>
          <w:szCs w:val="24"/>
        </w:rPr>
        <w:t>n</w:t>
      </w:r>
      <w:r w:rsidR="00F81D8E" w:rsidRPr="005C79E5">
        <w:rPr>
          <w:rFonts w:ascii="Arial" w:hAnsi="Arial" w:cs="Arial"/>
          <w:sz w:val="24"/>
          <w:szCs w:val="24"/>
        </w:rPr>
        <w:t>o custeio de exames periciais, estudos e trabalhos técnicos necessários à instrução de inquérito civil ou procedimento investigatório preliminar instaurado para a apuração de fato ofensivo a</w:t>
      </w:r>
      <w:r>
        <w:rPr>
          <w:rFonts w:ascii="Arial" w:hAnsi="Arial" w:cs="Arial"/>
          <w:sz w:val="24"/>
          <w:szCs w:val="24"/>
        </w:rPr>
        <w:t>o interesse difuso ou coletivo.</w:t>
      </w:r>
    </w:p>
    <w:p w:rsidR="0009746A" w:rsidRDefault="0009746A" w:rsidP="006C0D79">
      <w:pPr>
        <w:tabs>
          <w:tab w:val="left" w:pos="426"/>
        </w:tabs>
        <w:spacing w:after="0" w:line="360" w:lineRule="auto"/>
        <w:ind w:right="-1"/>
        <w:jc w:val="both"/>
        <w:rPr>
          <w:rFonts w:ascii="Arial" w:hAnsi="Arial" w:cs="Arial"/>
          <w:sz w:val="24"/>
          <w:szCs w:val="24"/>
        </w:rPr>
      </w:pPr>
    </w:p>
    <w:p w:rsidR="006C0D79" w:rsidRPr="005C79E5" w:rsidRDefault="006C0D79" w:rsidP="006C0D79">
      <w:pPr>
        <w:tabs>
          <w:tab w:val="left" w:pos="426"/>
        </w:tabs>
        <w:spacing w:after="0" w:line="360" w:lineRule="auto"/>
        <w:ind w:right="-1"/>
        <w:jc w:val="both"/>
        <w:rPr>
          <w:rFonts w:ascii="Arial" w:hAnsi="Arial" w:cs="Arial"/>
          <w:sz w:val="24"/>
          <w:szCs w:val="24"/>
        </w:rPr>
      </w:pPr>
    </w:p>
    <w:p w:rsidR="00F81D8E" w:rsidRDefault="00CE30CB"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ab/>
      </w:r>
      <w:r w:rsidR="00216F5F" w:rsidRPr="00216F5F">
        <w:rPr>
          <w:rFonts w:ascii="Arial" w:hAnsi="Arial" w:cs="Arial"/>
          <w:b/>
          <w:sz w:val="24"/>
          <w:szCs w:val="24"/>
        </w:rPr>
        <w:t>§</w:t>
      </w:r>
      <w:r w:rsidR="00F81D8E" w:rsidRPr="00216F5F">
        <w:rPr>
          <w:rFonts w:ascii="Arial" w:hAnsi="Arial" w:cs="Arial"/>
          <w:b/>
          <w:sz w:val="24"/>
          <w:szCs w:val="24"/>
        </w:rPr>
        <w:t xml:space="preserve"> 2º</w:t>
      </w:r>
      <w:r w:rsidR="00216F5F">
        <w:rPr>
          <w:rFonts w:ascii="Arial" w:hAnsi="Arial" w:cs="Arial"/>
          <w:sz w:val="24"/>
          <w:szCs w:val="24"/>
        </w:rPr>
        <w:t>.</w:t>
      </w:r>
      <w:r w:rsidR="00F81D8E" w:rsidRPr="005C79E5">
        <w:rPr>
          <w:rFonts w:ascii="Arial" w:hAnsi="Arial" w:cs="Arial"/>
          <w:sz w:val="24"/>
          <w:szCs w:val="24"/>
        </w:rPr>
        <w:t xml:space="preserve"> Na hipótese do inciso III deste artigo, deverá o Conselho</w:t>
      </w:r>
      <w:r w:rsidR="00C703CC">
        <w:rPr>
          <w:rFonts w:ascii="Arial" w:hAnsi="Arial" w:cs="Arial"/>
          <w:sz w:val="24"/>
          <w:szCs w:val="24"/>
        </w:rPr>
        <w:t xml:space="preserve"> Gestor do FMDD</w:t>
      </w:r>
      <w:r w:rsidR="00F81D8E" w:rsidRPr="005C79E5">
        <w:rPr>
          <w:rFonts w:ascii="Arial" w:hAnsi="Arial" w:cs="Arial"/>
          <w:sz w:val="24"/>
          <w:szCs w:val="24"/>
        </w:rPr>
        <w:t xml:space="preserve"> considerar a existência de fontes alternativas para custeio da perícia, a sua relevância, a sua urgência e as evidências de sua necessidade.</w:t>
      </w:r>
    </w:p>
    <w:p w:rsidR="006C0D79" w:rsidRDefault="006C0D79" w:rsidP="006C0D79">
      <w:pPr>
        <w:tabs>
          <w:tab w:val="left" w:pos="2835"/>
        </w:tabs>
        <w:spacing w:after="0" w:line="360" w:lineRule="auto"/>
        <w:ind w:right="-1"/>
        <w:jc w:val="both"/>
        <w:rPr>
          <w:rFonts w:ascii="Arial" w:hAnsi="Arial" w:cs="Arial"/>
          <w:sz w:val="24"/>
          <w:szCs w:val="24"/>
        </w:rPr>
      </w:pPr>
    </w:p>
    <w:p w:rsidR="0009746A" w:rsidRPr="005C79E5" w:rsidRDefault="0009746A" w:rsidP="006C0D79">
      <w:pPr>
        <w:tabs>
          <w:tab w:val="left" w:pos="2552"/>
        </w:tabs>
        <w:spacing w:after="0" w:line="360" w:lineRule="auto"/>
        <w:ind w:right="-1"/>
        <w:jc w:val="both"/>
        <w:rPr>
          <w:rFonts w:ascii="Arial" w:hAnsi="Arial" w:cs="Arial"/>
          <w:sz w:val="24"/>
          <w:szCs w:val="24"/>
        </w:rPr>
      </w:pPr>
    </w:p>
    <w:p w:rsidR="00F81D8E" w:rsidRDefault="00CE30CB"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Pr="00CE30CB">
        <w:rPr>
          <w:rFonts w:ascii="Arial" w:hAnsi="Arial" w:cs="Arial"/>
          <w:b/>
          <w:sz w:val="24"/>
          <w:szCs w:val="24"/>
        </w:rPr>
        <w:t>Art. 1</w:t>
      </w:r>
      <w:r w:rsidR="0009746A">
        <w:rPr>
          <w:rFonts w:ascii="Arial" w:hAnsi="Arial" w:cs="Arial"/>
          <w:b/>
          <w:sz w:val="24"/>
          <w:szCs w:val="24"/>
        </w:rPr>
        <w:t>8</w:t>
      </w:r>
      <w:r w:rsidRPr="00CE30CB">
        <w:rPr>
          <w:rFonts w:ascii="Arial" w:hAnsi="Arial" w:cs="Arial"/>
          <w:b/>
          <w:sz w:val="24"/>
          <w:szCs w:val="24"/>
        </w:rPr>
        <w:t>.</w:t>
      </w:r>
      <w:r w:rsidR="00F81D8E" w:rsidRPr="005C79E5">
        <w:rPr>
          <w:rFonts w:ascii="Arial" w:hAnsi="Arial" w:cs="Arial"/>
          <w:sz w:val="24"/>
          <w:szCs w:val="24"/>
        </w:rPr>
        <w:t xml:space="preserve"> Constituem recursos do Fundo o produto da arrecadação:</w:t>
      </w:r>
    </w:p>
    <w:p w:rsidR="00F81D8E" w:rsidRDefault="00216F5F" w:rsidP="006C0D79">
      <w:pPr>
        <w:spacing w:after="0" w:line="360" w:lineRule="auto"/>
        <w:ind w:right="-1"/>
        <w:jc w:val="both"/>
        <w:rPr>
          <w:rFonts w:ascii="Arial" w:hAnsi="Arial" w:cs="Arial"/>
          <w:sz w:val="24"/>
          <w:szCs w:val="24"/>
        </w:rPr>
      </w:pPr>
      <w:r>
        <w:rPr>
          <w:rFonts w:ascii="Arial" w:hAnsi="Arial" w:cs="Arial"/>
          <w:sz w:val="24"/>
          <w:szCs w:val="24"/>
        </w:rPr>
        <w:lastRenderedPageBreak/>
        <w:t xml:space="preserve">I. </w:t>
      </w:r>
      <w:r w:rsidR="00F81D8E" w:rsidRPr="005C79E5">
        <w:rPr>
          <w:rFonts w:ascii="Arial" w:hAnsi="Arial" w:cs="Arial"/>
          <w:sz w:val="24"/>
          <w:szCs w:val="24"/>
        </w:rPr>
        <w:t xml:space="preserve">das condenações judiciais de que tratam os artigos 11 e 13 da </w:t>
      </w:r>
      <w:r>
        <w:rPr>
          <w:rFonts w:ascii="Arial" w:hAnsi="Arial" w:cs="Arial"/>
          <w:sz w:val="24"/>
          <w:szCs w:val="24"/>
        </w:rPr>
        <w:t>L</w:t>
      </w:r>
      <w:r w:rsidR="00F81D8E" w:rsidRPr="005C79E5">
        <w:rPr>
          <w:rFonts w:ascii="Arial" w:hAnsi="Arial" w:cs="Arial"/>
          <w:sz w:val="24"/>
          <w:szCs w:val="24"/>
        </w:rPr>
        <w:t xml:space="preserve">ei </w:t>
      </w:r>
      <w:r>
        <w:rPr>
          <w:rFonts w:ascii="Arial" w:hAnsi="Arial" w:cs="Arial"/>
          <w:sz w:val="24"/>
          <w:szCs w:val="24"/>
        </w:rPr>
        <w:t xml:space="preserve">Federal nº </w:t>
      </w:r>
      <w:r w:rsidR="00F81D8E" w:rsidRPr="005C79E5">
        <w:rPr>
          <w:rFonts w:ascii="Arial" w:hAnsi="Arial" w:cs="Arial"/>
          <w:sz w:val="24"/>
          <w:szCs w:val="24"/>
        </w:rPr>
        <w:t>7.347</w:t>
      </w:r>
      <w:r>
        <w:rPr>
          <w:rFonts w:ascii="Arial" w:hAnsi="Arial" w:cs="Arial"/>
          <w:sz w:val="24"/>
          <w:szCs w:val="24"/>
        </w:rPr>
        <w:t>,</w:t>
      </w:r>
      <w:r w:rsidR="00F81D8E" w:rsidRPr="005C79E5">
        <w:rPr>
          <w:rFonts w:ascii="Arial" w:hAnsi="Arial" w:cs="Arial"/>
          <w:sz w:val="24"/>
          <w:szCs w:val="24"/>
        </w:rPr>
        <w:t xml:space="preserve"> de 24 de julho de 1985;</w:t>
      </w:r>
    </w:p>
    <w:p w:rsidR="00216F5F" w:rsidRDefault="00216F5F" w:rsidP="006C0D79">
      <w:pPr>
        <w:spacing w:after="0" w:line="360" w:lineRule="auto"/>
        <w:ind w:right="-1"/>
        <w:jc w:val="both"/>
        <w:rPr>
          <w:rFonts w:ascii="Arial" w:hAnsi="Arial" w:cs="Arial"/>
          <w:sz w:val="24"/>
          <w:szCs w:val="24"/>
        </w:rPr>
      </w:pPr>
    </w:p>
    <w:p w:rsidR="00F81D8E" w:rsidRDefault="00F81D8E" w:rsidP="006C0D79">
      <w:pPr>
        <w:spacing w:after="0" w:line="360" w:lineRule="auto"/>
        <w:ind w:right="-1"/>
        <w:jc w:val="both"/>
        <w:rPr>
          <w:rFonts w:ascii="Arial" w:hAnsi="Arial" w:cs="Arial"/>
          <w:sz w:val="24"/>
          <w:szCs w:val="24"/>
        </w:rPr>
      </w:pPr>
      <w:r w:rsidRPr="005C79E5">
        <w:rPr>
          <w:rFonts w:ascii="Arial" w:hAnsi="Arial" w:cs="Arial"/>
          <w:sz w:val="24"/>
          <w:szCs w:val="24"/>
        </w:rPr>
        <w:t>II</w:t>
      </w:r>
      <w:r w:rsidR="009302E4">
        <w:rPr>
          <w:rFonts w:ascii="Arial" w:hAnsi="Arial" w:cs="Arial"/>
          <w:sz w:val="24"/>
          <w:szCs w:val="24"/>
        </w:rPr>
        <w:t>.</w:t>
      </w:r>
      <w:r w:rsidRPr="005C79E5">
        <w:rPr>
          <w:rFonts w:ascii="Arial" w:hAnsi="Arial" w:cs="Arial"/>
          <w:sz w:val="24"/>
          <w:szCs w:val="24"/>
        </w:rPr>
        <w:t xml:space="preserve"> </w:t>
      </w:r>
      <w:r w:rsidR="009302E4">
        <w:rPr>
          <w:rFonts w:ascii="Arial" w:hAnsi="Arial" w:cs="Arial"/>
          <w:sz w:val="24"/>
          <w:szCs w:val="24"/>
        </w:rPr>
        <w:t>d</w:t>
      </w:r>
      <w:r w:rsidR="00216F5F">
        <w:rPr>
          <w:rFonts w:ascii="Arial" w:hAnsi="Arial" w:cs="Arial"/>
          <w:sz w:val="24"/>
          <w:szCs w:val="24"/>
        </w:rPr>
        <w:t>os valores destinados ao M</w:t>
      </w:r>
      <w:r w:rsidRPr="005C79E5">
        <w:rPr>
          <w:rFonts w:ascii="Arial" w:hAnsi="Arial" w:cs="Arial"/>
          <w:sz w:val="24"/>
          <w:szCs w:val="24"/>
        </w:rPr>
        <w:t xml:space="preserve">unicípio em virtude da </w:t>
      </w:r>
      <w:r w:rsidR="00216F5F">
        <w:rPr>
          <w:rFonts w:ascii="Arial" w:hAnsi="Arial" w:cs="Arial"/>
          <w:sz w:val="24"/>
          <w:szCs w:val="24"/>
        </w:rPr>
        <w:t>aplicação da multa prevista no a</w:t>
      </w:r>
      <w:r w:rsidRPr="005C79E5">
        <w:rPr>
          <w:rFonts w:ascii="Arial" w:hAnsi="Arial" w:cs="Arial"/>
          <w:sz w:val="24"/>
          <w:szCs w:val="24"/>
        </w:rPr>
        <w:t xml:space="preserve">rt. 56, inciso I, c/c o </w:t>
      </w:r>
      <w:r w:rsidR="00216F5F">
        <w:rPr>
          <w:rFonts w:ascii="Arial" w:hAnsi="Arial" w:cs="Arial"/>
          <w:sz w:val="24"/>
          <w:szCs w:val="24"/>
        </w:rPr>
        <w:t>a</w:t>
      </w:r>
      <w:r w:rsidRPr="005C79E5">
        <w:rPr>
          <w:rFonts w:ascii="Arial" w:hAnsi="Arial" w:cs="Arial"/>
          <w:sz w:val="24"/>
          <w:szCs w:val="24"/>
        </w:rPr>
        <w:t xml:space="preserve">rt. 57 e seu </w:t>
      </w:r>
      <w:r w:rsidR="00216F5F">
        <w:rPr>
          <w:rFonts w:ascii="Arial" w:hAnsi="Arial" w:cs="Arial"/>
          <w:sz w:val="24"/>
          <w:szCs w:val="24"/>
        </w:rPr>
        <w:t>p</w:t>
      </w:r>
      <w:r w:rsidRPr="005C79E5">
        <w:rPr>
          <w:rFonts w:ascii="Arial" w:hAnsi="Arial" w:cs="Arial"/>
          <w:sz w:val="24"/>
          <w:szCs w:val="24"/>
        </w:rPr>
        <w:t xml:space="preserve">arágrafo </w:t>
      </w:r>
      <w:r w:rsidR="00216F5F">
        <w:rPr>
          <w:rFonts w:ascii="Arial" w:hAnsi="Arial" w:cs="Arial"/>
          <w:sz w:val="24"/>
          <w:szCs w:val="24"/>
        </w:rPr>
        <w:t>ú</w:t>
      </w:r>
      <w:r w:rsidRPr="005C79E5">
        <w:rPr>
          <w:rFonts w:ascii="Arial" w:hAnsi="Arial" w:cs="Arial"/>
          <w:sz w:val="24"/>
          <w:szCs w:val="24"/>
        </w:rPr>
        <w:t>nico</w:t>
      </w:r>
      <w:r w:rsidR="00216F5F">
        <w:rPr>
          <w:rFonts w:ascii="Arial" w:hAnsi="Arial" w:cs="Arial"/>
          <w:sz w:val="24"/>
          <w:szCs w:val="24"/>
        </w:rPr>
        <w:t>,</w:t>
      </w:r>
      <w:r w:rsidRPr="005C79E5">
        <w:rPr>
          <w:rFonts w:ascii="Arial" w:hAnsi="Arial" w:cs="Arial"/>
          <w:sz w:val="24"/>
          <w:szCs w:val="24"/>
        </w:rPr>
        <w:t xml:space="preserve"> da Lei </w:t>
      </w:r>
      <w:r w:rsidR="00216F5F">
        <w:rPr>
          <w:rFonts w:ascii="Arial" w:hAnsi="Arial" w:cs="Arial"/>
          <w:sz w:val="24"/>
          <w:szCs w:val="24"/>
        </w:rPr>
        <w:t xml:space="preserve">Federal </w:t>
      </w:r>
      <w:r w:rsidRPr="005C79E5">
        <w:rPr>
          <w:rFonts w:ascii="Arial" w:hAnsi="Arial" w:cs="Arial"/>
          <w:sz w:val="24"/>
          <w:szCs w:val="24"/>
        </w:rPr>
        <w:t>nº 8.078/</w:t>
      </w:r>
      <w:r w:rsidR="00216F5F">
        <w:rPr>
          <w:rFonts w:ascii="Arial" w:hAnsi="Arial" w:cs="Arial"/>
          <w:sz w:val="24"/>
          <w:szCs w:val="24"/>
        </w:rPr>
        <w:t>19</w:t>
      </w:r>
      <w:r w:rsidRPr="005C79E5">
        <w:rPr>
          <w:rFonts w:ascii="Arial" w:hAnsi="Arial" w:cs="Arial"/>
          <w:sz w:val="24"/>
          <w:szCs w:val="24"/>
        </w:rPr>
        <w:t>90;</w:t>
      </w:r>
    </w:p>
    <w:p w:rsidR="00216F5F" w:rsidRPr="005C79E5" w:rsidRDefault="00216F5F" w:rsidP="006C0D79">
      <w:pPr>
        <w:spacing w:after="0" w:line="360" w:lineRule="auto"/>
        <w:ind w:right="-1"/>
        <w:jc w:val="both"/>
        <w:rPr>
          <w:rFonts w:ascii="Arial" w:hAnsi="Arial" w:cs="Arial"/>
          <w:sz w:val="24"/>
          <w:szCs w:val="24"/>
        </w:rPr>
      </w:pPr>
    </w:p>
    <w:p w:rsidR="00F81D8E" w:rsidRDefault="009302E4" w:rsidP="006C0D79">
      <w:pPr>
        <w:spacing w:after="0" w:line="360" w:lineRule="auto"/>
        <w:ind w:right="-1"/>
        <w:jc w:val="both"/>
        <w:rPr>
          <w:rFonts w:ascii="Arial" w:hAnsi="Arial" w:cs="Arial"/>
          <w:sz w:val="24"/>
          <w:szCs w:val="24"/>
        </w:rPr>
      </w:pPr>
      <w:r>
        <w:rPr>
          <w:rFonts w:ascii="Arial" w:hAnsi="Arial" w:cs="Arial"/>
          <w:sz w:val="24"/>
          <w:szCs w:val="24"/>
        </w:rPr>
        <w:t>III. a</w:t>
      </w:r>
      <w:r w:rsidR="00F81D8E" w:rsidRPr="005C79E5">
        <w:rPr>
          <w:rFonts w:ascii="Arial" w:hAnsi="Arial" w:cs="Arial"/>
          <w:sz w:val="24"/>
          <w:szCs w:val="24"/>
        </w:rPr>
        <w:t>s transferências orçamentárias provenientes de outras entidades públicas ou privadas;</w:t>
      </w:r>
    </w:p>
    <w:p w:rsidR="00216F5F" w:rsidRPr="005C79E5" w:rsidRDefault="00216F5F" w:rsidP="006C0D79">
      <w:pPr>
        <w:spacing w:after="0" w:line="360" w:lineRule="auto"/>
        <w:ind w:right="-1"/>
        <w:jc w:val="both"/>
        <w:rPr>
          <w:rFonts w:ascii="Arial" w:hAnsi="Arial" w:cs="Arial"/>
          <w:sz w:val="24"/>
          <w:szCs w:val="24"/>
        </w:rPr>
      </w:pPr>
    </w:p>
    <w:p w:rsidR="00F81D8E" w:rsidRDefault="009302E4" w:rsidP="006C0D79">
      <w:pPr>
        <w:spacing w:after="0" w:line="360" w:lineRule="auto"/>
        <w:ind w:right="-1"/>
        <w:jc w:val="both"/>
        <w:rPr>
          <w:rFonts w:ascii="Arial" w:hAnsi="Arial" w:cs="Arial"/>
          <w:sz w:val="24"/>
          <w:szCs w:val="24"/>
        </w:rPr>
      </w:pPr>
      <w:r>
        <w:rPr>
          <w:rFonts w:ascii="Arial" w:hAnsi="Arial" w:cs="Arial"/>
          <w:sz w:val="24"/>
          <w:szCs w:val="24"/>
        </w:rPr>
        <w:t>IV. o</w:t>
      </w:r>
      <w:r w:rsidR="00F81D8E" w:rsidRPr="005C79E5">
        <w:rPr>
          <w:rFonts w:ascii="Arial" w:hAnsi="Arial" w:cs="Arial"/>
          <w:sz w:val="24"/>
          <w:szCs w:val="24"/>
        </w:rPr>
        <w:t>s rendimentos decorrentes de depósitos bancários e aplicações financeiras, observadas as disposições legais pertinentes;</w:t>
      </w:r>
    </w:p>
    <w:p w:rsidR="00216F5F" w:rsidRPr="005C79E5" w:rsidRDefault="00216F5F" w:rsidP="006C0D79">
      <w:pPr>
        <w:spacing w:after="0" w:line="360" w:lineRule="auto"/>
        <w:ind w:right="-1"/>
        <w:jc w:val="both"/>
        <w:rPr>
          <w:rFonts w:ascii="Arial" w:hAnsi="Arial" w:cs="Arial"/>
          <w:sz w:val="24"/>
          <w:szCs w:val="24"/>
        </w:rPr>
      </w:pPr>
    </w:p>
    <w:p w:rsidR="00F81D8E" w:rsidRDefault="009302E4" w:rsidP="006C0D79">
      <w:pPr>
        <w:spacing w:after="0" w:line="360" w:lineRule="auto"/>
        <w:ind w:right="-1"/>
        <w:jc w:val="both"/>
        <w:rPr>
          <w:rFonts w:ascii="Arial" w:hAnsi="Arial" w:cs="Arial"/>
          <w:sz w:val="24"/>
          <w:szCs w:val="24"/>
        </w:rPr>
      </w:pPr>
      <w:r>
        <w:rPr>
          <w:rFonts w:ascii="Arial" w:hAnsi="Arial" w:cs="Arial"/>
          <w:sz w:val="24"/>
          <w:szCs w:val="24"/>
        </w:rPr>
        <w:t>V. a</w:t>
      </w:r>
      <w:r w:rsidR="00F81D8E" w:rsidRPr="005C79E5">
        <w:rPr>
          <w:rFonts w:ascii="Arial" w:hAnsi="Arial" w:cs="Arial"/>
          <w:sz w:val="24"/>
          <w:szCs w:val="24"/>
        </w:rPr>
        <w:t>s doações de pessoas físicas e jurídicas nacionais e estrangeiras;</w:t>
      </w:r>
    </w:p>
    <w:p w:rsidR="00216F5F" w:rsidRPr="005C79E5" w:rsidRDefault="00216F5F" w:rsidP="006C0D79">
      <w:pPr>
        <w:spacing w:after="0" w:line="360" w:lineRule="auto"/>
        <w:ind w:right="-1"/>
        <w:jc w:val="both"/>
        <w:rPr>
          <w:rFonts w:ascii="Arial" w:hAnsi="Arial" w:cs="Arial"/>
          <w:sz w:val="24"/>
          <w:szCs w:val="24"/>
        </w:rPr>
      </w:pPr>
    </w:p>
    <w:p w:rsidR="00F81D8E" w:rsidRDefault="009302E4" w:rsidP="006C0D79">
      <w:pPr>
        <w:spacing w:after="0" w:line="360" w:lineRule="auto"/>
        <w:ind w:right="-1"/>
        <w:jc w:val="both"/>
        <w:rPr>
          <w:rFonts w:ascii="Arial" w:hAnsi="Arial" w:cs="Arial"/>
          <w:sz w:val="24"/>
          <w:szCs w:val="24"/>
        </w:rPr>
      </w:pPr>
      <w:r>
        <w:rPr>
          <w:rFonts w:ascii="Arial" w:hAnsi="Arial" w:cs="Arial"/>
          <w:sz w:val="24"/>
          <w:szCs w:val="24"/>
        </w:rPr>
        <w:t>VI. o</w:t>
      </w:r>
      <w:r w:rsidR="00F81D8E" w:rsidRPr="005C79E5">
        <w:rPr>
          <w:rFonts w:ascii="Arial" w:hAnsi="Arial" w:cs="Arial"/>
          <w:sz w:val="24"/>
          <w:szCs w:val="24"/>
        </w:rPr>
        <w:t>utras receitas que v</w:t>
      </w:r>
      <w:r w:rsidR="00216F5F">
        <w:rPr>
          <w:rFonts w:ascii="Arial" w:hAnsi="Arial" w:cs="Arial"/>
          <w:sz w:val="24"/>
          <w:szCs w:val="24"/>
        </w:rPr>
        <w:t>ierem a ser destinadas ao Fundo.</w:t>
      </w:r>
    </w:p>
    <w:p w:rsidR="0009746A" w:rsidRPr="005C79E5" w:rsidRDefault="0009746A" w:rsidP="006C0D79">
      <w:pPr>
        <w:spacing w:after="0" w:line="360" w:lineRule="auto"/>
        <w:ind w:right="-1"/>
        <w:jc w:val="both"/>
        <w:rPr>
          <w:rFonts w:ascii="Arial" w:hAnsi="Arial" w:cs="Arial"/>
          <w:sz w:val="24"/>
          <w:szCs w:val="24"/>
        </w:rPr>
      </w:pPr>
    </w:p>
    <w:p w:rsidR="00F81D8E" w:rsidRDefault="00216F5F" w:rsidP="006C0D79">
      <w:pPr>
        <w:tabs>
          <w:tab w:val="left" w:pos="2835"/>
        </w:tabs>
        <w:spacing w:after="0" w:line="360" w:lineRule="auto"/>
        <w:ind w:right="-1"/>
        <w:jc w:val="both"/>
        <w:rPr>
          <w:rFonts w:ascii="Arial" w:hAnsi="Arial" w:cs="Arial"/>
          <w:sz w:val="24"/>
          <w:szCs w:val="24"/>
        </w:rPr>
      </w:pPr>
      <w:r w:rsidRPr="00216F5F">
        <w:rPr>
          <w:rFonts w:ascii="Arial" w:hAnsi="Arial" w:cs="Arial"/>
          <w:sz w:val="24"/>
          <w:szCs w:val="24"/>
        </w:rPr>
        <w:tab/>
      </w:r>
      <w:r w:rsidR="00CE30CB" w:rsidRPr="00CE30CB">
        <w:rPr>
          <w:rFonts w:ascii="Arial" w:hAnsi="Arial" w:cs="Arial"/>
          <w:b/>
          <w:sz w:val="24"/>
          <w:szCs w:val="24"/>
        </w:rPr>
        <w:t xml:space="preserve">Art. </w:t>
      </w:r>
      <w:r w:rsidR="0009746A">
        <w:rPr>
          <w:rFonts w:ascii="Arial" w:hAnsi="Arial" w:cs="Arial"/>
          <w:b/>
          <w:sz w:val="24"/>
          <w:szCs w:val="24"/>
        </w:rPr>
        <w:t>19</w:t>
      </w:r>
      <w:r w:rsidR="00CE30CB" w:rsidRPr="00CE30CB">
        <w:rPr>
          <w:rFonts w:ascii="Arial" w:hAnsi="Arial" w:cs="Arial"/>
          <w:b/>
          <w:sz w:val="24"/>
          <w:szCs w:val="24"/>
        </w:rPr>
        <w:t>.</w:t>
      </w:r>
      <w:r w:rsidR="00F81D8E" w:rsidRPr="005C79E5">
        <w:rPr>
          <w:rFonts w:ascii="Arial" w:hAnsi="Arial" w:cs="Arial"/>
          <w:sz w:val="24"/>
          <w:szCs w:val="24"/>
        </w:rPr>
        <w:t xml:space="preserve"> As receitas descritas no artigo anterior serão depositadas obrigatoriamente em conta especial, a ser aberta e mantida em estabelecimento oficial de crédito</w:t>
      </w:r>
      <w:r w:rsidR="00C703CC">
        <w:rPr>
          <w:rFonts w:ascii="Arial" w:hAnsi="Arial" w:cs="Arial"/>
          <w:sz w:val="24"/>
          <w:szCs w:val="24"/>
        </w:rPr>
        <w:t xml:space="preserve"> determinado pela Secretaria da Fazenda do Município</w:t>
      </w:r>
      <w:r w:rsidR="00F81D8E" w:rsidRPr="005C79E5">
        <w:rPr>
          <w:rFonts w:ascii="Arial" w:hAnsi="Arial" w:cs="Arial"/>
          <w:sz w:val="24"/>
          <w:szCs w:val="24"/>
        </w:rPr>
        <w:t xml:space="preserve">, a disposição do </w:t>
      </w:r>
      <w:r w:rsidR="00C703CC" w:rsidRPr="005C79E5">
        <w:rPr>
          <w:rFonts w:ascii="Arial" w:hAnsi="Arial" w:cs="Arial"/>
          <w:sz w:val="24"/>
          <w:szCs w:val="24"/>
        </w:rPr>
        <w:t>Conselho</w:t>
      </w:r>
      <w:r w:rsidR="00C703CC">
        <w:rPr>
          <w:rFonts w:ascii="Arial" w:hAnsi="Arial" w:cs="Arial"/>
          <w:sz w:val="24"/>
          <w:szCs w:val="24"/>
        </w:rPr>
        <w:t xml:space="preserve"> Gestor do FMDD</w:t>
      </w:r>
      <w:r w:rsidR="00F81D8E" w:rsidRPr="005C79E5">
        <w:rPr>
          <w:rFonts w:ascii="Arial" w:hAnsi="Arial" w:cs="Arial"/>
          <w:sz w:val="24"/>
          <w:szCs w:val="24"/>
        </w:rPr>
        <w:t>.</w:t>
      </w:r>
    </w:p>
    <w:p w:rsidR="0009746A" w:rsidRPr="005C79E5" w:rsidRDefault="0009746A" w:rsidP="006C0D79">
      <w:pPr>
        <w:tabs>
          <w:tab w:val="left" w:pos="2835"/>
        </w:tabs>
        <w:spacing w:after="0" w:line="360" w:lineRule="auto"/>
        <w:ind w:right="-1"/>
        <w:jc w:val="both"/>
        <w:rPr>
          <w:rFonts w:ascii="Arial" w:hAnsi="Arial" w:cs="Arial"/>
          <w:sz w:val="24"/>
          <w:szCs w:val="24"/>
        </w:rPr>
      </w:pPr>
    </w:p>
    <w:p w:rsidR="00F81D8E" w:rsidRDefault="0009746A"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00C703CC" w:rsidRPr="00C703CC">
        <w:rPr>
          <w:rFonts w:ascii="Arial" w:hAnsi="Arial" w:cs="Arial"/>
          <w:b/>
          <w:sz w:val="24"/>
          <w:szCs w:val="24"/>
        </w:rPr>
        <w:t>§</w:t>
      </w:r>
      <w:r w:rsidR="00CE30CB" w:rsidRPr="00C703CC">
        <w:rPr>
          <w:rFonts w:ascii="Arial" w:hAnsi="Arial" w:cs="Arial"/>
          <w:b/>
          <w:sz w:val="24"/>
          <w:szCs w:val="24"/>
        </w:rPr>
        <w:t xml:space="preserve"> 1º.</w:t>
      </w:r>
      <w:r w:rsidR="00F81D8E" w:rsidRPr="005C79E5">
        <w:rPr>
          <w:rFonts w:ascii="Arial" w:hAnsi="Arial" w:cs="Arial"/>
          <w:sz w:val="24"/>
          <w:szCs w:val="24"/>
        </w:rPr>
        <w:t xml:space="preserve"> As empresas infratoras comunicarão no prazo de 10 (dez) dias, ao Conselho Municipal os depósitos realizados a crédito do Fundo, com especificação da origem, sob pena de multa mensal de </w:t>
      </w:r>
      <w:r w:rsidR="00E00E31">
        <w:rPr>
          <w:rFonts w:ascii="Arial" w:hAnsi="Arial" w:cs="Arial"/>
          <w:sz w:val="24"/>
          <w:szCs w:val="24"/>
        </w:rPr>
        <w:t>dez por cento (</w:t>
      </w:r>
      <w:r w:rsidR="00F81D8E" w:rsidRPr="005C79E5">
        <w:rPr>
          <w:rFonts w:ascii="Arial" w:hAnsi="Arial" w:cs="Arial"/>
          <w:sz w:val="24"/>
          <w:szCs w:val="24"/>
        </w:rPr>
        <w:t>10%</w:t>
      </w:r>
      <w:r w:rsidR="00E00E31">
        <w:rPr>
          <w:rFonts w:ascii="Arial" w:hAnsi="Arial" w:cs="Arial"/>
          <w:sz w:val="24"/>
          <w:szCs w:val="24"/>
        </w:rPr>
        <w:t>)</w:t>
      </w:r>
      <w:r w:rsidR="00F81D8E" w:rsidRPr="005C79E5">
        <w:rPr>
          <w:rFonts w:ascii="Arial" w:hAnsi="Arial" w:cs="Arial"/>
          <w:sz w:val="24"/>
          <w:szCs w:val="24"/>
        </w:rPr>
        <w:t xml:space="preserve"> sobre o valor do depósito.</w:t>
      </w:r>
    </w:p>
    <w:p w:rsidR="00E00E31" w:rsidRDefault="00E00E31" w:rsidP="006C0D79">
      <w:pPr>
        <w:tabs>
          <w:tab w:val="left" w:pos="2835"/>
        </w:tabs>
        <w:spacing w:after="0" w:line="360" w:lineRule="auto"/>
        <w:ind w:right="-1"/>
        <w:jc w:val="both"/>
        <w:rPr>
          <w:rFonts w:ascii="Arial" w:hAnsi="Arial" w:cs="Arial"/>
          <w:sz w:val="24"/>
          <w:szCs w:val="24"/>
        </w:rPr>
      </w:pPr>
    </w:p>
    <w:p w:rsidR="00F81D8E" w:rsidRDefault="0009746A"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00C703CC" w:rsidRPr="00C703CC">
        <w:rPr>
          <w:rFonts w:ascii="Arial" w:hAnsi="Arial" w:cs="Arial"/>
          <w:b/>
          <w:sz w:val="24"/>
          <w:szCs w:val="24"/>
        </w:rPr>
        <w:t>§</w:t>
      </w:r>
      <w:r w:rsidR="00CE30CB" w:rsidRPr="00C703CC">
        <w:rPr>
          <w:rFonts w:ascii="Arial" w:hAnsi="Arial" w:cs="Arial"/>
          <w:b/>
          <w:sz w:val="24"/>
          <w:szCs w:val="24"/>
        </w:rPr>
        <w:t xml:space="preserve"> 2º.</w:t>
      </w:r>
      <w:r w:rsidR="00F81D8E" w:rsidRPr="005C79E5">
        <w:rPr>
          <w:rFonts w:ascii="Arial" w:hAnsi="Arial" w:cs="Arial"/>
          <w:sz w:val="24"/>
          <w:szCs w:val="24"/>
        </w:rPr>
        <w:t xml:space="preserve"> </w:t>
      </w:r>
      <w:r w:rsidR="009302E4">
        <w:rPr>
          <w:rFonts w:ascii="Arial" w:hAnsi="Arial" w:cs="Arial"/>
          <w:sz w:val="24"/>
          <w:szCs w:val="24"/>
        </w:rPr>
        <w:t>É</w:t>
      </w:r>
      <w:r w:rsidR="00F81D8E" w:rsidRPr="005C79E5">
        <w:rPr>
          <w:rFonts w:ascii="Arial" w:hAnsi="Arial" w:cs="Arial"/>
          <w:sz w:val="24"/>
          <w:szCs w:val="24"/>
        </w:rPr>
        <w:t xml:space="preserve"> autorizada a aplicação financeira das disponibilidades do Fundo em operações ativas, de modo</w:t>
      </w:r>
      <w:r w:rsidR="00C703CC">
        <w:rPr>
          <w:rFonts w:ascii="Arial" w:hAnsi="Arial" w:cs="Arial"/>
          <w:sz w:val="24"/>
          <w:szCs w:val="24"/>
        </w:rPr>
        <w:t xml:space="preserve"> a preservá</w:t>
      </w:r>
      <w:r w:rsidR="00F81D8E" w:rsidRPr="005C79E5">
        <w:rPr>
          <w:rFonts w:ascii="Arial" w:hAnsi="Arial" w:cs="Arial"/>
          <w:sz w:val="24"/>
          <w:szCs w:val="24"/>
        </w:rPr>
        <w:t>-las contra eventual perda do poder aquisitivo da moeda.</w:t>
      </w:r>
    </w:p>
    <w:p w:rsidR="00C703CC" w:rsidRPr="005C79E5" w:rsidRDefault="00C703CC" w:rsidP="006C0D79">
      <w:pPr>
        <w:tabs>
          <w:tab w:val="left" w:pos="2835"/>
        </w:tabs>
        <w:spacing w:after="0" w:line="360" w:lineRule="auto"/>
        <w:ind w:right="-1"/>
        <w:jc w:val="both"/>
        <w:rPr>
          <w:rFonts w:ascii="Arial" w:hAnsi="Arial" w:cs="Arial"/>
          <w:sz w:val="24"/>
          <w:szCs w:val="24"/>
        </w:rPr>
      </w:pPr>
    </w:p>
    <w:p w:rsidR="00F81D8E" w:rsidRDefault="0009746A"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00C703CC" w:rsidRPr="00C703CC">
        <w:rPr>
          <w:rFonts w:ascii="Arial" w:hAnsi="Arial" w:cs="Arial"/>
          <w:b/>
          <w:sz w:val="24"/>
          <w:szCs w:val="24"/>
        </w:rPr>
        <w:t>§</w:t>
      </w:r>
      <w:r w:rsidR="00CE30CB" w:rsidRPr="00C703CC">
        <w:rPr>
          <w:rFonts w:ascii="Arial" w:hAnsi="Arial" w:cs="Arial"/>
          <w:b/>
          <w:sz w:val="24"/>
          <w:szCs w:val="24"/>
        </w:rPr>
        <w:t xml:space="preserve"> 3º.</w:t>
      </w:r>
      <w:r w:rsidR="00F81D8E" w:rsidRPr="005C79E5">
        <w:rPr>
          <w:rFonts w:ascii="Arial" w:hAnsi="Arial" w:cs="Arial"/>
          <w:sz w:val="24"/>
          <w:szCs w:val="24"/>
        </w:rPr>
        <w:t xml:space="preserve"> O saldo credor do Fundo, apurado em balanço no término de cada exercício financeiro, será transferido para o exercício seguinte, a seu crédito.</w:t>
      </w:r>
    </w:p>
    <w:p w:rsidR="00F81D8E" w:rsidRDefault="0009746A"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lastRenderedPageBreak/>
        <w:tab/>
      </w:r>
      <w:r w:rsidR="00C703CC" w:rsidRPr="00C703CC">
        <w:rPr>
          <w:rFonts w:ascii="Arial" w:hAnsi="Arial" w:cs="Arial"/>
          <w:b/>
          <w:sz w:val="24"/>
          <w:szCs w:val="24"/>
        </w:rPr>
        <w:t>§</w:t>
      </w:r>
      <w:r w:rsidR="00CE30CB" w:rsidRPr="00C703CC">
        <w:rPr>
          <w:rFonts w:ascii="Arial" w:hAnsi="Arial" w:cs="Arial"/>
          <w:b/>
          <w:sz w:val="24"/>
          <w:szCs w:val="24"/>
        </w:rPr>
        <w:t xml:space="preserve"> 4º.</w:t>
      </w:r>
      <w:r w:rsidR="00F81D8E" w:rsidRPr="005C79E5">
        <w:rPr>
          <w:rFonts w:ascii="Arial" w:hAnsi="Arial" w:cs="Arial"/>
          <w:sz w:val="24"/>
          <w:szCs w:val="24"/>
        </w:rPr>
        <w:t xml:space="preserve"> O Presidente do </w:t>
      </w:r>
      <w:r w:rsidR="00C703CC" w:rsidRPr="005C79E5">
        <w:rPr>
          <w:rFonts w:ascii="Arial" w:hAnsi="Arial" w:cs="Arial"/>
          <w:sz w:val="24"/>
          <w:szCs w:val="24"/>
        </w:rPr>
        <w:t>Conselho</w:t>
      </w:r>
      <w:r w:rsidR="00C703CC">
        <w:rPr>
          <w:rFonts w:ascii="Arial" w:hAnsi="Arial" w:cs="Arial"/>
          <w:sz w:val="24"/>
          <w:szCs w:val="24"/>
        </w:rPr>
        <w:t xml:space="preserve"> Gestor do FMDD</w:t>
      </w:r>
      <w:r w:rsidR="00E00E31">
        <w:rPr>
          <w:rFonts w:ascii="Arial" w:hAnsi="Arial" w:cs="Arial"/>
          <w:sz w:val="24"/>
          <w:szCs w:val="24"/>
        </w:rPr>
        <w:t>,</w:t>
      </w:r>
      <w:r w:rsidR="00F81D8E" w:rsidRPr="005C79E5">
        <w:rPr>
          <w:rFonts w:ascii="Arial" w:hAnsi="Arial" w:cs="Arial"/>
          <w:sz w:val="24"/>
          <w:szCs w:val="24"/>
        </w:rPr>
        <w:t xml:space="preserve"> é obrigado a publicar</w:t>
      </w:r>
      <w:r w:rsidR="00E00E31">
        <w:rPr>
          <w:rFonts w:ascii="Arial" w:hAnsi="Arial" w:cs="Arial"/>
          <w:sz w:val="24"/>
          <w:szCs w:val="24"/>
        </w:rPr>
        <w:t>,</w:t>
      </w:r>
      <w:r w:rsidR="00F81D8E" w:rsidRPr="005C79E5">
        <w:rPr>
          <w:rFonts w:ascii="Arial" w:hAnsi="Arial" w:cs="Arial"/>
          <w:sz w:val="24"/>
          <w:szCs w:val="24"/>
        </w:rPr>
        <w:t xml:space="preserve"> mensalmente</w:t>
      </w:r>
      <w:r w:rsidR="00E00E31">
        <w:rPr>
          <w:rFonts w:ascii="Arial" w:hAnsi="Arial" w:cs="Arial"/>
          <w:sz w:val="24"/>
          <w:szCs w:val="24"/>
        </w:rPr>
        <w:t>,</w:t>
      </w:r>
      <w:r w:rsidR="00F81D8E" w:rsidRPr="005C79E5">
        <w:rPr>
          <w:rFonts w:ascii="Arial" w:hAnsi="Arial" w:cs="Arial"/>
          <w:sz w:val="24"/>
          <w:szCs w:val="24"/>
        </w:rPr>
        <w:t xml:space="preserve"> os demonstrativos de receitas e despesas gravadas nos recursos do Fundo.</w:t>
      </w:r>
    </w:p>
    <w:p w:rsidR="00C703CC" w:rsidRDefault="00C703CC" w:rsidP="006C0D79">
      <w:pPr>
        <w:tabs>
          <w:tab w:val="left" w:pos="2835"/>
        </w:tabs>
        <w:spacing w:after="0" w:line="360" w:lineRule="auto"/>
        <w:ind w:right="-1"/>
        <w:jc w:val="both"/>
        <w:rPr>
          <w:rFonts w:ascii="Arial" w:hAnsi="Arial" w:cs="Arial"/>
          <w:sz w:val="24"/>
          <w:szCs w:val="24"/>
        </w:rPr>
      </w:pPr>
    </w:p>
    <w:p w:rsidR="006C0D79" w:rsidRPr="005C79E5" w:rsidRDefault="006C0D79" w:rsidP="006C0D79">
      <w:pPr>
        <w:tabs>
          <w:tab w:val="left" w:pos="2835"/>
        </w:tabs>
        <w:spacing w:after="0" w:line="360" w:lineRule="auto"/>
        <w:ind w:right="-1"/>
        <w:jc w:val="both"/>
        <w:rPr>
          <w:rFonts w:ascii="Arial" w:hAnsi="Arial" w:cs="Arial"/>
          <w:sz w:val="24"/>
          <w:szCs w:val="24"/>
        </w:rPr>
      </w:pPr>
    </w:p>
    <w:p w:rsidR="00F81D8E" w:rsidRDefault="0009746A"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00C703CC" w:rsidRPr="00C703CC">
        <w:rPr>
          <w:rFonts w:ascii="Arial" w:hAnsi="Arial" w:cs="Arial"/>
          <w:b/>
          <w:sz w:val="24"/>
          <w:szCs w:val="24"/>
        </w:rPr>
        <w:t>§</w:t>
      </w:r>
      <w:r w:rsidR="00CE30CB" w:rsidRPr="00C703CC">
        <w:rPr>
          <w:rFonts w:ascii="Arial" w:hAnsi="Arial" w:cs="Arial"/>
          <w:b/>
          <w:sz w:val="24"/>
          <w:szCs w:val="24"/>
        </w:rPr>
        <w:t xml:space="preserve"> 5º.</w:t>
      </w:r>
      <w:r w:rsidR="00F81D8E" w:rsidRPr="005C79E5">
        <w:rPr>
          <w:rFonts w:ascii="Arial" w:hAnsi="Arial" w:cs="Arial"/>
          <w:sz w:val="24"/>
          <w:szCs w:val="24"/>
        </w:rPr>
        <w:t xml:space="preserve"> Os recursos do F</w:t>
      </w:r>
      <w:r w:rsidR="00E00E31">
        <w:rPr>
          <w:rFonts w:ascii="Arial" w:hAnsi="Arial" w:cs="Arial"/>
          <w:sz w:val="24"/>
          <w:szCs w:val="24"/>
        </w:rPr>
        <w:t>MDD</w:t>
      </w:r>
      <w:r w:rsidR="00F81D8E" w:rsidRPr="005C79E5">
        <w:rPr>
          <w:rFonts w:ascii="Arial" w:hAnsi="Arial" w:cs="Arial"/>
          <w:sz w:val="24"/>
          <w:szCs w:val="24"/>
        </w:rPr>
        <w:t xml:space="preserve"> serão separados, conforme a natureza de sua origem, em diversas contas relativas:</w:t>
      </w:r>
    </w:p>
    <w:p w:rsidR="00C703CC" w:rsidRPr="005C79E5" w:rsidRDefault="00C703CC" w:rsidP="006C0D79">
      <w:pPr>
        <w:spacing w:after="0" w:line="360" w:lineRule="auto"/>
        <w:ind w:right="-1" w:firstLine="2552"/>
        <w:jc w:val="both"/>
        <w:rPr>
          <w:rFonts w:ascii="Arial" w:hAnsi="Arial" w:cs="Arial"/>
          <w:sz w:val="24"/>
          <w:szCs w:val="24"/>
        </w:rPr>
      </w:pPr>
    </w:p>
    <w:p w:rsidR="00F81D8E" w:rsidRDefault="00C703CC" w:rsidP="006C0D79">
      <w:pPr>
        <w:tabs>
          <w:tab w:val="left" w:pos="426"/>
        </w:tabs>
        <w:spacing w:after="0" w:line="360" w:lineRule="auto"/>
        <w:ind w:right="-1"/>
        <w:jc w:val="both"/>
        <w:rPr>
          <w:rFonts w:ascii="Arial" w:hAnsi="Arial" w:cs="Arial"/>
          <w:sz w:val="24"/>
          <w:szCs w:val="24"/>
        </w:rPr>
      </w:pPr>
      <w:r>
        <w:rPr>
          <w:rFonts w:ascii="Arial" w:hAnsi="Arial" w:cs="Arial"/>
          <w:sz w:val="24"/>
          <w:szCs w:val="24"/>
        </w:rPr>
        <w:t xml:space="preserve">I. </w:t>
      </w:r>
      <w:r w:rsidR="009302E4">
        <w:rPr>
          <w:rFonts w:ascii="Arial" w:hAnsi="Arial" w:cs="Arial"/>
          <w:sz w:val="24"/>
          <w:szCs w:val="24"/>
        </w:rPr>
        <w:t>a</w:t>
      </w:r>
      <w:r>
        <w:rPr>
          <w:rFonts w:ascii="Arial" w:hAnsi="Arial" w:cs="Arial"/>
          <w:sz w:val="24"/>
          <w:szCs w:val="24"/>
        </w:rPr>
        <w:t>os danos causados ao m</w:t>
      </w:r>
      <w:r w:rsidR="00F81D8E" w:rsidRPr="005C79E5">
        <w:rPr>
          <w:rFonts w:ascii="Arial" w:hAnsi="Arial" w:cs="Arial"/>
          <w:sz w:val="24"/>
          <w:szCs w:val="24"/>
        </w:rPr>
        <w:t xml:space="preserve">eio </w:t>
      </w:r>
      <w:r>
        <w:rPr>
          <w:rFonts w:ascii="Arial" w:hAnsi="Arial" w:cs="Arial"/>
          <w:sz w:val="24"/>
          <w:szCs w:val="24"/>
        </w:rPr>
        <w:t>a</w:t>
      </w:r>
      <w:r w:rsidR="00F81D8E" w:rsidRPr="005C79E5">
        <w:rPr>
          <w:rFonts w:ascii="Arial" w:hAnsi="Arial" w:cs="Arial"/>
          <w:sz w:val="24"/>
          <w:szCs w:val="24"/>
        </w:rPr>
        <w:t>mbiente;</w:t>
      </w:r>
    </w:p>
    <w:p w:rsidR="00C703CC" w:rsidRPr="005C79E5" w:rsidRDefault="00C703CC" w:rsidP="006C0D79">
      <w:pPr>
        <w:tabs>
          <w:tab w:val="left" w:pos="426"/>
        </w:tabs>
        <w:spacing w:after="0" w:line="360" w:lineRule="auto"/>
        <w:ind w:right="-1"/>
        <w:jc w:val="both"/>
        <w:rPr>
          <w:rFonts w:ascii="Arial" w:hAnsi="Arial" w:cs="Arial"/>
          <w:sz w:val="24"/>
          <w:szCs w:val="24"/>
        </w:rPr>
      </w:pPr>
    </w:p>
    <w:p w:rsidR="00F81D8E" w:rsidRPr="005C79E5" w:rsidRDefault="00C703CC" w:rsidP="006C0D79">
      <w:pPr>
        <w:tabs>
          <w:tab w:val="left" w:pos="426"/>
        </w:tabs>
        <w:spacing w:after="0" w:line="360" w:lineRule="auto"/>
        <w:ind w:right="-1"/>
        <w:jc w:val="both"/>
        <w:rPr>
          <w:rFonts w:ascii="Arial" w:hAnsi="Arial" w:cs="Arial"/>
          <w:sz w:val="24"/>
          <w:szCs w:val="24"/>
        </w:rPr>
      </w:pPr>
      <w:r>
        <w:rPr>
          <w:rFonts w:ascii="Arial" w:hAnsi="Arial" w:cs="Arial"/>
          <w:sz w:val="24"/>
          <w:szCs w:val="24"/>
        </w:rPr>
        <w:t xml:space="preserve">II. </w:t>
      </w:r>
      <w:r w:rsidR="009302E4">
        <w:rPr>
          <w:rFonts w:ascii="Arial" w:hAnsi="Arial" w:cs="Arial"/>
          <w:sz w:val="24"/>
          <w:szCs w:val="24"/>
        </w:rPr>
        <w:t>a</w:t>
      </w:r>
      <w:r>
        <w:rPr>
          <w:rFonts w:ascii="Arial" w:hAnsi="Arial" w:cs="Arial"/>
          <w:sz w:val="24"/>
          <w:szCs w:val="24"/>
        </w:rPr>
        <w:t>os danos causados ao p</w:t>
      </w:r>
      <w:r w:rsidR="00F81D8E" w:rsidRPr="005C79E5">
        <w:rPr>
          <w:rFonts w:ascii="Arial" w:hAnsi="Arial" w:cs="Arial"/>
          <w:sz w:val="24"/>
          <w:szCs w:val="24"/>
        </w:rPr>
        <w:t xml:space="preserve">atrimônio </w:t>
      </w:r>
      <w:r>
        <w:rPr>
          <w:rFonts w:ascii="Arial" w:hAnsi="Arial" w:cs="Arial"/>
          <w:sz w:val="24"/>
          <w:szCs w:val="24"/>
        </w:rPr>
        <w:t>c</w:t>
      </w:r>
      <w:r w:rsidR="00F81D8E" w:rsidRPr="005C79E5">
        <w:rPr>
          <w:rFonts w:ascii="Arial" w:hAnsi="Arial" w:cs="Arial"/>
          <w:sz w:val="24"/>
          <w:szCs w:val="24"/>
        </w:rPr>
        <w:t xml:space="preserve">ultural, </w:t>
      </w:r>
      <w:r>
        <w:rPr>
          <w:rFonts w:ascii="Arial" w:hAnsi="Arial" w:cs="Arial"/>
          <w:sz w:val="24"/>
          <w:szCs w:val="24"/>
        </w:rPr>
        <w:t>a</w:t>
      </w:r>
      <w:r w:rsidR="00F81D8E" w:rsidRPr="005C79E5">
        <w:rPr>
          <w:rFonts w:ascii="Arial" w:hAnsi="Arial" w:cs="Arial"/>
          <w:sz w:val="24"/>
          <w:szCs w:val="24"/>
        </w:rPr>
        <w:t xml:space="preserve">rtístico, </w:t>
      </w:r>
      <w:r>
        <w:rPr>
          <w:rFonts w:ascii="Arial" w:hAnsi="Arial" w:cs="Arial"/>
          <w:sz w:val="24"/>
          <w:szCs w:val="24"/>
        </w:rPr>
        <w:t>p</w:t>
      </w:r>
      <w:r w:rsidR="00F81D8E" w:rsidRPr="005C79E5">
        <w:rPr>
          <w:rFonts w:ascii="Arial" w:hAnsi="Arial" w:cs="Arial"/>
          <w:sz w:val="24"/>
          <w:szCs w:val="24"/>
        </w:rPr>
        <w:t xml:space="preserve">aisagístico e </w:t>
      </w:r>
      <w:r>
        <w:rPr>
          <w:rFonts w:ascii="Arial" w:hAnsi="Arial" w:cs="Arial"/>
          <w:sz w:val="24"/>
          <w:szCs w:val="24"/>
        </w:rPr>
        <w:t>h</w:t>
      </w:r>
      <w:r w:rsidR="00F81D8E" w:rsidRPr="005C79E5">
        <w:rPr>
          <w:rFonts w:ascii="Arial" w:hAnsi="Arial" w:cs="Arial"/>
          <w:sz w:val="24"/>
          <w:szCs w:val="24"/>
        </w:rPr>
        <w:t>istórico;</w:t>
      </w:r>
    </w:p>
    <w:p w:rsidR="00C703CC" w:rsidRDefault="00C703CC" w:rsidP="006C0D79">
      <w:pPr>
        <w:tabs>
          <w:tab w:val="left" w:pos="426"/>
        </w:tabs>
        <w:spacing w:after="0" w:line="360" w:lineRule="auto"/>
        <w:ind w:right="-1"/>
        <w:jc w:val="both"/>
        <w:rPr>
          <w:rFonts w:ascii="Arial" w:hAnsi="Arial" w:cs="Arial"/>
          <w:sz w:val="24"/>
          <w:szCs w:val="24"/>
        </w:rPr>
      </w:pPr>
    </w:p>
    <w:p w:rsidR="00F81D8E" w:rsidRPr="005C79E5" w:rsidRDefault="00C703CC" w:rsidP="006C0D79">
      <w:pPr>
        <w:tabs>
          <w:tab w:val="left" w:pos="426"/>
        </w:tabs>
        <w:spacing w:after="0" w:line="360" w:lineRule="auto"/>
        <w:ind w:right="-1"/>
        <w:jc w:val="both"/>
        <w:rPr>
          <w:rFonts w:ascii="Arial" w:hAnsi="Arial" w:cs="Arial"/>
          <w:sz w:val="24"/>
          <w:szCs w:val="24"/>
        </w:rPr>
      </w:pPr>
      <w:r>
        <w:rPr>
          <w:rFonts w:ascii="Arial" w:hAnsi="Arial" w:cs="Arial"/>
          <w:sz w:val="24"/>
          <w:szCs w:val="24"/>
        </w:rPr>
        <w:t xml:space="preserve">III. </w:t>
      </w:r>
      <w:r w:rsidR="009302E4">
        <w:rPr>
          <w:rFonts w:ascii="Arial" w:hAnsi="Arial" w:cs="Arial"/>
          <w:sz w:val="24"/>
          <w:szCs w:val="24"/>
        </w:rPr>
        <w:t>a</w:t>
      </w:r>
      <w:r>
        <w:rPr>
          <w:rFonts w:ascii="Arial" w:hAnsi="Arial" w:cs="Arial"/>
          <w:sz w:val="24"/>
          <w:szCs w:val="24"/>
        </w:rPr>
        <w:t>os danos causados às p</w:t>
      </w:r>
      <w:r w:rsidR="00F81D8E" w:rsidRPr="005C79E5">
        <w:rPr>
          <w:rFonts w:ascii="Arial" w:hAnsi="Arial" w:cs="Arial"/>
          <w:sz w:val="24"/>
          <w:szCs w:val="24"/>
        </w:rPr>
        <w:t xml:space="preserve">essoas </w:t>
      </w:r>
      <w:r>
        <w:rPr>
          <w:rFonts w:ascii="Arial" w:hAnsi="Arial" w:cs="Arial"/>
          <w:sz w:val="24"/>
          <w:szCs w:val="24"/>
        </w:rPr>
        <w:t>p</w:t>
      </w:r>
      <w:r w:rsidR="00F81D8E" w:rsidRPr="005C79E5">
        <w:rPr>
          <w:rFonts w:ascii="Arial" w:hAnsi="Arial" w:cs="Arial"/>
          <w:sz w:val="24"/>
          <w:szCs w:val="24"/>
        </w:rPr>
        <w:t xml:space="preserve">ortadoras de </w:t>
      </w:r>
      <w:r>
        <w:rPr>
          <w:rFonts w:ascii="Arial" w:hAnsi="Arial" w:cs="Arial"/>
          <w:sz w:val="24"/>
          <w:szCs w:val="24"/>
        </w:rPr>
        <w:t>d</w:t>
      </w:r>
      <w:r w:rsidR="00F81D8E" w:rsidRPr="005C79E5">
        <w:rPr>
          <w:rFonts w:ascii="Arial" w:hAnsi="Arial" w:cs="Arial"/>
          <w:sz w:val="24"/>
          <w:szCs w:val="24"/>
        </w:rPr>
        <w:t>eficiência</w:t>
      </w:r>
      <w:r>
        <w:rPr>
          <w:rFonts w:ascii="Arial" w:hAnsi="Arial" w:cs="Arial"/>
          <w:sz w:val="24"/>
          <w:szCs w:val="24"/>
        </w:rPr>
        <w:t>s</w:t>
      </w:r>
      <w:r w:rsidR="00F81D8E" w:rsidRPr="005C79E5">
        <w:rPr>
          <w:rFonts w:ascii="Arial" w:hAnsi="Arial" w:cs="Arial"/>
          <w:sz w:val="24"/>
          <w:szCs w:val="24"/>
        </w:rPr>
        <w:t>;</w:t>
      </w:r>
    </w:p>
    <w:p w:rsidR="00C703CC" w:rsidRDefault="00C703CC" w:rsidP="006C0D79">
      <w:pPr>
        <w:tabs>
          <w:tab w:val="left" w:pos="426"/>
        </w:tabs>
        <w:spacing w:after="0" w:line="360" w:lineRule="auto"/>
        <w:ind w:right="-1"/>
        <w:jc w:val="both"/>
        <w:rPr>
          <w:rFonts w:ascii="Arial" w:hAnsi="Arial" w:cs="Arial"/>
          <w:sz w:val="24"/>
          <w:szCs w:val="24"/>
        </w:rPr>
      </w:pPr>
    </w:p>
    <w:p w:rsidR="00F81D8E" w:rsidRPr="005C79E5" w:rsidRDefault="00C703CC" w:rsidP="006C0D79">
      <w:pPr>
        <w:tabs>
          <w:tab w:val="left" w:pos="426"/>
        </w:tabs>
        <w:spacing w:after="0" w:line="360" w:lineRule="auto"/>
        <w:ind w:right="-1"/>
        <w:jc w:val="both"/>
        <w:rPr>
          <w:rFonts w:ascii="Arial" w:hAnsi="Arial" w:cs="Arial"/>
          <w:sz w:val="24"/>
          <w:szCs w:val="24"/>
        </w:rPr>
      </w:pPr>
      <w:r>
        <w:rPr>
          <w:rFonts w:ascii="Arial" w:hAnsi="Arial" w:cs="Arial"/>
          <w:sz w:val="24"/>
          <w:szCs w:val="24"/>
        </w:rPr>
        <w:t xml:space="preserve">IV. </w:t>
      </w:r>
      <w:r w:rsidR="009302E4">
        <w:rPr>
          <w:rFonts w:ascii="Arial" w:hAnsi="Arial" w:cs="Arial"/>
          <w:sz w:val="24"/>
          <w:szCs w:val="24"/>
        </w:rPr>
        <w:t>a</w:t>
      </w:r>
      <w:r w:rsidR="00F81D8E" w:rsidRPr="005C79E5">
        <w:rPr>
          <w:rFonts w:ascii="Arial" w:hAnsi="Arial" w:cs="Arial"/>
          <w:sz w:val="24"/>
          <w:szCs w:val="24"/>
        </w:rPr>
        <w:t>os da</w:t>
      </w:r>
      <w:r>
        <w:rPr>
          <w:rFonts w:ascii="Arial" w:hAnsi="Arial" w:cs="Arial"/>
          <w:sz w:val="24"/>
          <w:szCs w:val="24"/>
        </w:rPr>
        <w:t>nos causados aos interesses da h</w:t>
      </w:r>
      <w:r w:rsidR="00F81D8E" w:rsidRPr="005C79E5">
        <w:rPr>
          <w:rFonts w:ascii="Arial" w:hAnsi="Arial" w:cs="Arial"/>
          <w:sz w:val="24"/>
          <w:szCs w:val="24"/>
        </w:rPr>
        <w:t xml:space="preserve">abitação e </w:t>
      </w:r>
      <w:r>
        <w:rPr>
          <w:rFonts w:ascii="Arial" w:hAnsi="Arial" w:cs="Arial"/>
          <w:sz w:val="24"/>
          <w:szCs w:val="24"/>
        </w:rPr>
        <w:t>u</w:t>
      </w:r>
      <w:r w:rsidR="00F81D8E" w:rsidRPr="005C79E5">
        <w:rPr>
          <w:rFonts w:ascii="Arial" w:hAnsi="Arial" w:cs="Arial"/>
          <w:sz w:val="24"/>
          <w:szCs w:val="24"/>
        </w:rPr>
        <w:t>rbanismo;</w:t>
      </w:r>
    </w:p>
    <w:p w:rsidR="00C703CC" w:rsidRDefault="00C703CC" w:rsidP="006C0D79">
      <w:pPr>
        <w:tabs>
          <w:tab w:val="left" w:pos="426"/>
        </w:tabs>
        <w:spacing w:after="0" w:line="360" w:lineRule="auto"/>
        <w:ind w:right="-1"/>
        <w:jc w:val="both"/>
        <w:rPr>
          <w:rFonts w:ascii="Arial" w:hAnsi="Arial" w:cs="Arial"/>
          <w:sz w:val="24"/>
          <w:szCs w:val="24"/>
        </w:rPr>
      </w:pPr>
    </w:p>
    <w:p w:rsidR="00C703CC" w:rsidRDefault="00C703CC" w:rsidP="006C0D79">
      <w:pPr>
        <w:tabs>
          <w:tab w:val="left" w:pos="426"/>
        </w:tabs>
        <w:spacing w:after="0" w:line="360" w:lineRule="auto"/>
        <w:ind w:right="-1"/>
        <w:jc w:val="both"/>
        <w:rPr>
          <w:rFonts w:ascii="Arial" w:hAnsi="Arial" w:cs="Arial"/>
          <w:sz w:val="24"/>
          <w:szCs w:val="24"/>
        </w:rPr>
      </w:pPr>
      <w:r>
        <w:rPr>
          <w:rFonts w:ascii="Arial" w:hAnsi="Arial" w:cs="Arial"/>
          <w:sz w:val="24"/>
          <w:szCs w:val="24"/>
        </w:rPr>
        <w:t xml:space="preserve">V. </w:t>
      </w:r>
      <w:r w:rsidR="009302E4">
        <w:rPr>
          <w:rFonts w:ascii="Arial" w:hAnsi="Arial" w:cs="Arial"/>
          <w:sz w:val="24"/>
          <w:szCs w:val="24"/>
        </w:rPr>
        <w:t>a</w:t>
      </w:r>
      <w:r w:rsidR="00F81D8E" w:rsidRPr="005C79E5">
        <w:rPr>
          <w:rFonts w:ascii="Arial" w:hAnsi="Arial" w:cs="Arial"/>
          <w:sz w:val="24"/>
          <w:szCs w:val="24"/>
        </w:rPr>
        <w:t xml:space="preserve">os danos causados ao </w:t>
      </w:r>
      <w:r>
        <w:rPr>
          <w:rFonts w:ascii="Arial" w:hAnsi="Arial" w:cs="Arial"/>
          <w:sz w:val="24"/>
          <w:szCs w:val="24"/>
        </w:rPr>
        <w:t>c</w:t>
      </w:r>
      <w:r w:rsidR="00F81D8E" w:rsidRPr="005C79E5">
        <w:rPr>
          <w:rFonts w:ascii="Arial" w:hAnsi="Arial" w:cs="Arial"/>
          <w:sz w:val="24"/>
          <w:szCs w:val="24"/>
        </w:rPr>
        <w:t>onsumidor;</w:t>
      </w:r>
    </w:p>
    <w:p w:rsidR="00C703CC" w:rsidRDefault="00C703CC" w:rsidP="006C0D79">
      <w:pPr>
        <w:tabs>
          <w:tab w:val="left" w:pos="426"/>
        </w:tabs>
        <w:spacing w:after="0" w:line="360" w:lineRule="auto"/>
        <w:ind w:right="-1"/>
        <w:jc w:val="both"/>
        <w:rPr>
          <w:rFonts w:ascii="Arial" w:hAnsi="Arial" w:cs="Arial"/>
          <w:sz w:val="24"/>
          <w:szCs w:val="24"/>
        </w:rPr>
      </w:pPr>
    </w:p>
    <w:p w:rsidR="00F81D8E" w:rsidRDefault="00C703CC" w:rsidP="006C0D79">
      <w:pPr>
        <w:tabs>
          <w:tab w:val="left" w:pos="426"/>
        </w:tabs>
        <w:spacing w:after="0" w:line="360" w:lineRule="auto"/>
        <w:ind w:right="-1"/>
        <w:jc w:val="both"/>
        <w:rPr>
          <w:rFonts w:ascii="Arial" w:hAnsi="Arial" w:cs="Arial"/>
          <w:sz w:val="24"/>
          <w:szCs w:val="24"/>
        </w:rPr>
      </w:pPr>
      <w:r>
        <w:rPr>
          <w:rFonts w:ascii="Arial" w:hAnsi="Arial" w:cs="Arial"/>
          <w:sz w:val="24"/>
          <w:szCs w:val="24"/>
        </w:rPr>
        <w:t xml:space="preserve">VI. </w:t>
      </w:r>
      <w:r w:rsidR="009302E4">
        <w:rPr>
          <w:rFonts w:ascii="Arial" w:hAnsi="Arial" w:cs="Arial"/>
          <w:sz w:val="24"/>
          <w:szCs w:val="24"/>
        </w:rPr>
        <w:t>a</w:t>
      </w:r>
      <w:r w:rsidR="00F81D8E" w:rsidRPr="005C79E5">
        <w:rPr>
          <w:rFonts w:ascii="Arial" w:hAnsi="Arial" w:cs="Arial"/>
          <w:sz w:val="24"/>
          <w:szCs w:val="24"/>
        </w:rPr>
        <w:t xml:space="preserve">os danos causados </w:t>
      </w:r>
      <w:r>
        <w:rPr>
          <w:rFonts w:ascii="Arial" w:hAnsi="Arial" w:cs="Arial"/>
          <w:sz w:val="24"/>
          <w:szCs w:val="24"/>
        </w:rPr>
        <w:t>aos</w:t>
      </w:r>
      <w:r w:rsidR="00F81D8E" w:rsidRPr="005C79E5">
        <w:rPr>
          <w:rFonts w:ascii="Arial" w:hAnsi="Arial" w:cs="Arial"/>
          <w:sz w:val="24"/>
          <w:szCs w:val="24"/>
        </w:rPr>
        <w:t xml:space="preserve"> </w:t>
      </w:r>
      <w:r>
        <w:rPr>
          <w:rFonts w:ascii="Arial" w:hAnsi="Arial" w:cs="Arial"/>
          <w:sz w:val="24"/>
          <w:szCs w:val="24"/>
        </w:rPr>
        <w:t>d</w:t>
      </w:r>
      <w:r w:rsidR="00F81D8E" w:rsidRPr="005C79E5">
        <w:rPr>
          <w:rFonts w:ascii="Arial" w:hAnsi="Arial" w:cs="Arial"/>
          <w:sz w:val="24"/>
          <w:szCs w:val="24"/>
        </w:rPr>
        <w:t>ireitos d</w:t>
      </w:r>
      <w:r>
        <w:rPr>
          <w:rFonts w:ascii="Arial" w:hAnsi="Arial" w:cs="Arial"/>
          <w:sz w:val="24"/>
          <w:szCs w:val="24"/>
        </w:rPr>
        <w:t>o cidadão</w:t>
      </w:r>
      <w:r w:rsidR="00F81D8E" w:rsidRPr="005C79E5">
        <w:rPr>
          <w:rFonts w:ascii="Arial" w:hAnsi="Arial" w:cs="Arial"/>
          <w:sz w:val="24"/>
          <w:szCs w:val="24"/>
        </w:rPr>
        <w:t xml:space="preserve"> e outros i</w:t>
      </w:r>
      <w:r>
        <w:rPr>
          <w:rFonts w:ascii="Arial" w:hAnsi="Arial" w:cs="Arial"/>
          <w:sz w:val="24"/>
          <w:szCs w:val="24"/>
        </w:rPr>
        <w:t>nteresses difusos ou coletivos.</w:t>
      </w:r>
    </w:p>
    <w:p w:rsidR="00C703CC" w:rsidRPr="005C79E5" w:rsidRDefault="00C703CC" w:rsidP="006C0D79">
      <w:pPr>
        <w:tabs>
          <w:tab w:val="left" w:pos="426"/>
        </w:tabs>
        <w:spacing w:after="0" w:line="360" w:lineRule="auto"/>
        <w:ind w:right="-1"/>
        <w:jc w:val="both"/>
        <w:rPr>
          <w:rFonts w:ascii="Arial" w:hAnsi="Arial" w:cs="Arial"/>
          <w:sz w:val="24"/>
          <w:szCs w:val="24"/>
        </w:rPr>
      </w:pPr>
    </w:p>
    <w:p w:rsidR="00C703CC" w:rsidRDefault="00C703CC"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Pr="00C703CC">
        <w:rPr>
          <w:rFonts w:ascii="Arial" w:hAnsi="Arial" w:cs="Arial"/>
          <w:b/>
          <w:sz w:val="24"/>
          <w:szCs w:val="24"/>
        </w:rPr>
        <w:t>§</w:t>
      </w:r>
      <w:r w:rsidR="00CE30CB" w:rsidRPr="00C703CC">
        <w:rPr>
          <w:rFonts w:ascii="Arial" w:hAnsi="Arial" w:cs="Arial"/>
          <w:b/>
          <w:sz w:val="24"/>
          <w:szCs w:val="24"/>
        </w:rPr>
        <w:t xml:space="preserve"> 6º.</w:t>
      </w:r>
      <w:r w:rsidR="00F81D8E" w:rsidRPr="005C79E5">
        <w:rPr>
          <w:rFonts w:ascii="Arial" w:hAnsi="Arial" w:cs="Arial"/>
          <w:sz w:val="24"/>
          <w:szCs w:val="24"/>
        </w:rPr>
        <w:t xml:space="preserve"> O </w:t>
      </w:r>
      <w:r w:rsidRPr="005C79E5">
        <w:rPr>
          <w:rFonts w:ascii="Arial" w:hAnsi="Arial" w:cs="Arial"/>
          <w:sz w:val="24"/>
          <w:szCs w:val="24"/>
        </w:rPr>
        <w:t>Conselho</w:t>
      </w:r>
      <w:r>
        <w:rPr>
          <w:rFonts w:ascii="Arial" w:hAnsi="Arial" w:cs="Arial"/>
          <w:sz w:val="24"/>
          <w:szCs w:val="24"/>
        </w:rPr>
        <w:t xml:space="preserve"> Gestor do FMDD</w:t>
      </w:r>
      <w:r w:rsidR="00F81D8E" w:rsidRPr="005C79E5">
        <w:rPr>
          <w:rFonts w:ascii="Arial" w:hAnsi="Arial" w:cs="Arial"/>
          <w:sz w:val="24"/>
          <w:szCs w:val="24"/>
        </w:rPr>
        <w:t xml:space="preserve"> poderá </w:t>
      </w:r>
      <w:r>
        <w:rPr>
          <w:rFonts w:ascii="Arial" w:hAnsi="Arial" w:cs="Arial"/>
          <w:sz w:val="24"/>
          <w:szCs w:val="24"/>
        </w:rPr>
        <w:t>determinar a criação de novas contas, conforme as determinações da Secretaria da Fazenda do Município.</w:t>
      </w:r>
    </w:p>
    <w:p w:rsidR="006C0D79" w:rsidRPr="005C79E5" w:rsidRDefault="006C0D79" w:rsidP="006C0D79">
      <w:pPr>
        <w:tabs>
          <w:tab w:val="left" w:pos="2835"/>
        </w:tabs>
        <w:spacing w:after="0" w:line="360" w:lineRule="auto"/>
        <w:ind w:right="-1"/>
        <w:jc w:val="both"/>
        <w:rPr>
          <w:rFonts w:ascii="Arial" w:hAnsi="Arial" w:cs="Arial"/>
          <w:sz w:val="24"/>
          <w:szCs w:val="24"/>
        </w:rPr>
      </w:pPr>
    </w:p>
    <w:p w:rsidR="00F81D8E" w:rsidRPr="00E00E31" w:rsidRDefault="00C703CC" w:rsidP="006C0D79">
      <w:pPr>
        <w:tabs>
          <w:tab w:val="left" w:pos="2835"/>
        </w:tabs>
        <w:spacing w:after="0" w:line="360" w:lineRule="auto"/>
        <w:ind w:right="-1"/>
        <w:jc w:val="both"/>
        <w:rPr>
          <w:rFonts w:ascii="Arial" w:hAnsi="Arial" w:cs="Arial"/>
          <w:sz w:val="24"/>
          <w:szCs w:val="24"/>
        </w:rPr>
      </w:pPr>
      <w:r w:rsidRPr="00E00E31">
        <w:rPr>
          <w:rFonts w:ascii="Arial" w:hAnsi="Arial" w:cs="Arial"/>
          <w:b/>
          <w:sz w:val="24"/>
          <w:szCs w:val="24"/>
        </w:rPr>
        <w:tab/>
      </w:r>
      <w:r w:rsidR="00CE30CB" w:rsidRPr="00E00E31">
        <w:rPr>
          <w:rFonts w:ascii="Arial" w:hAnsi="Arial" w:cs="Arial"/>
          <w:b/>
          <w:sz w:val="24"/>
          <w:szCs w:val="24"/>
        </w:rPr>
        <w:t>Art. 2</w:t>
      </w:r>
      <w:r w:rsidR="0009746A" w:rsidRPr="00E00E31">
        <w:rPr>
          <w:rFonts w:ascii="Arial" w:hAnsi="Arial" w:cs="Arial"/>
          <w:b/>
          <w:sz w:val="24"/>
          <w:szCs w:val="24"/>
        </w:rPr>
        <w:t>0</w:t>
      </w:r>
      <w:r w:rsidR="00CE30CB" w:rsidRPr="00E00E31">
        <w:rPr>
          <w:rFonts w:ascii="Arial" w:hAnsi="Arial" w:cs="Arial"/>
          <w:b/>
          <w:sz w:val="24"/>
          <w:szCs w:val="24"/>
        </w:rPr>
        <w:t>.</w:t>
      </w:r>
      <w:r w:rsidR="00F81D8E" w:rsidRPr="00E00E31">
        <w:rPr>
          <w:rFonts w:ascii="Arial" w:hAnsi="Arial" w:cs="Arial"/>
          <w:sz w:val="24"/>
          <w:szCs w:val="24"/>
        </w:rPr>
        <w:t xml:space="preserve"> Os membros do </w:t>
      </w:r>
      <w:r w:rsidRPr="00E00E31">
        <w:rPr>
          <w:rFonts w:ascii="Arial" w:hAnsi="Arial" w:cs="Arial"/>
          <w:sz w:val="24"/>
          <w:szCs w:val="24"/>
        </w:rPr>
        <w:t>Conselho Gestor do FMDD</w:t>
      </w:r>
      <w:r w:rsidR="00F81D8E" w:rsidRPr="00E00E31">
        <w:rPr>
          <w:rFonts w:ascii="Arial" w:hAnsi="Arial" w:cs="Arial"/>
          <w:sz w:val="24"/>
          <w:szCs w:val="24"/>
        </w:rPr>
        <w:t xml:space="preserve"> e seus suplentes terão mandato de dois anos, permitida</w:t>
      </w:r>
      <w:r w:rsidR="00E00E31" w:rsidRPr="00E00E31">
        <w:rPr>
          <w:rFonts w:ascii="Arial" w:hAnsi="Arial" w:cs="Arial"/>
          <w:sz w:val="24"/>
          <w:szCs w:val="24"/>
        </w:rPr>
        <w:t xml:space="preserve"> sucessivas reconduções</w:t>
      </w:r>
      <w:r w:rsidR="00F81D8E" w:rsidRPr="00E00E31">
        <w:rPr>
          <w:rFonts w:ascii="Arial" w:hAnsi="Arial" w:cs="Arial"/>
          <w:sz w:val="24"/>
          <w:szCs w:val="24"/>
        </w:rPr>
        <w:t>.</w:t>
      </w:r>
    </w:p>
    <w:p w:rsidR="00E00E31" w:rsidRDefault="00E00E31" w:rsidP="006C0D79">
      <w:pPr>
        <w:tabs>
          <w:tab w:val="left" w:pos="2835"/>
        </w:tabs>
        <w:spacing w:after="0" w:line="360" w:lineRule="auto"/>
        <w:ind w:right="-1"/>
        <w:jc w:val="both"/>
        <w:rPr>
          <w:rFonts w:ascii="Arial" w:hAnsi="Arial" w:cs="Arial"/>
          <w:sz w:val="24"/>
          <w:szCs w:val="24"/>
        </w:rPr>
      </w:pPr>
    </w:p>
    <w:p w:rsidR="006C0D79" w:rsidRPr="00E00E31" w:rsidRDefault="006C0D79" w:rsidP="006C0D79">
      <w:pPr>
        <w:tabs>
          <w:tab w:val="left" w:pos="2835"/>
        </w:tabs>
        <w:spacing w:after="0" w:line="360" w:lineRule="auto"/>
        <w:ind w:right="-1"/>
        <w:jc w:val="both"/>
        <w:rPr>
          <w:rFonts w:ascii="Arial" w:hAnsi="Arial" w:cs="Arial"/>
          <w:sz w:val="24"/>
          <w:szCs w:val="24"/>
        </w:rPr>
      </w:pPr>
    </w:p>
    <w:p w:rsidR="00F81D8E" w:rsidRPr="00E00E31" w:rsidRDefault="00C703CC" w:rsidP="006C0D79">
      <w:pPr>
        <w:tabs>
          <w:tab w:val="left" w:pos="2835"/>
        </w:tabs>
        <w:spacing w:after="0" w:line="360" w:lineRule="auto"/>
        <w:ind w:right="-1"/>
        <w:jc w:val="both"/>
        <w:rPr>
          <w:rFonts w:ascii="Arial" w:hAnsi="Arial" w:cs="Arial"/>
          <w:sz w:val="24"/>
          <w:szCs w:val="24"/>
        </w:rPr>
      </w:pPr>
      <w:r w:rsidRPr="00E00E31">
        <w:rPr>
          <w:rFonts w:ascii="Arial" w:hAnsi="Arial" w:cs="Arial"/>
          <w:b/>
          <w:sz w:val="24"/>
          <w:szCs w:val="24"/>
        </w:rPr>
        <w:tab/>
      </w:r>
      <w:r w:rsidRPr="00E00E31">
        <w:rPr>
          <w:rFonts w:ascii="Arial" w:hAnsi="Arial" w:cs="Arial"/>
          <w:b/>
          <w:sz w:val="24"/>
          <w:szCs w:val="24"/>
        </w:rPr>
        <w:tab/>
      </w:r>
      <w:r w:rsidR="0009746A" w:rsidRPr="00E00E31">
        <w:rPr>
          <w:rFonts w:ascii="Arial" w:hAnsi="Arial" w:cs="Arial"/>
          <w:b/>
          <w:sz w:val="24"/>
          <w:szCs w:val="24"/>
        </w:rPr>
        <w:t>Art. 21</w:t>
      </w:r>
      <w:r w:rsidR="00CE30CB" w:rsidRPr="00E00E31">
        <w:rPr>
          <w:rFonts w:ascii="Arial" w:hAnsi="Arial" w:cs="Arial"/>
          <w:b/>
          <w:sz w:val="24"/>
          <w:szCs w:val="24"/>
        </w:rPr>
        <w:t>.</w:t>
      </w:r>
      <w:r w:rsidR="00F81D8E" w:rsidRPr="00E00E31">
        <w:rPr>
          <w:rFonts w:ascii="Arial" w:hAnsi="Arial" w:cs="Arial"/>
          <w:sz w:val="24"/>
          <w:szCs w:val="24"/>
        </w:rPr>
        <w:t xml:space="preserve"> Ao </w:t>
      </w:r>
      <w:r w:rsidRPr="00E00E31">
        <w:rPr>
          <w:rFonts w:ascii="Arial" w:hAnsi="Arial" w:cs="Arial"/>
          <w:sz w:val="24"/>
          <w:szCs w:val="24"/>
        </w:rPr>
        <w:t>CONDECON</w:t>
      </w:r>
      <w:r w:rsidR="00F81D8E" w:rsidRPr="00E00E31">
        <w:rPr>
          <w:rFonts w:ascii="Arial" w:hAnsi="Arial" w:cs="Arial"/>
          <w:sz w:val="24"/>
          <w:szCs w:val="24"/>
        </w:rPr>
        <w:t>, no exercício da gestão do Fundo, compete administrar e gerir financeira e economicamente os valores e recursos depositados no Fundo, bem como deliberar sobre a forma de aplicação e destinação dos recursos na reconstituição dos bens lesados e na prevenção de danos, cabendo-lhe ainda:</w:t>
      </w:r>
    </w:p>
    <w:p w:rsidR="00F81D8E" w:rsidRDefault="00D75883" w:rsidP="006C0D79">
      <w:pPr>
        <w:spacing w:after="0" w:line="360" w:lineRule="auto"/>
        <w:ind w:right="-1"/>
        <w:jc w:val="both"/>
        <w:rPr>
          <w:rFonts w:ascii="Arial" w:hAnsi="Arial" w:cs="Arial"/>
          <w:sz w:val="24"/>
          <w:szCs w:val="24"/>
        </w:rPr>
      </w:pPr>
      <w:r>
        <w:rPr>
          <w:rFonts w:ascii="Arial" w:hAnsi="Arial" w:cs="Arial"/>
          <w:sz w:val="24"/>
          <w:szCs w:val="24"/>
        </w:rPr>
        <w:lastRenderedPageBreak/>
        <w:t>I.</w:t>
      </w:r>
      <w:r w:rsidR="00F81D8E" w:rsidRPr="005C79E5">
        <w:rPr>
          <w:rFonts w:ascii="Arial" w:hAnsi="Arial" w:cs="Arial"/>
          <w:sz w:val="24"/>
          <w:szCs w:val="24"/>
        </w:rPr>
        <w:t xml:space="preserve"> zelar pela aplicação dos recursos na consecução dos objetivos previstos nas Leis nº 7.347/85 e 8.078/90 e seu Decreto Regulament</w:t>
      </w:r>
      <w:r w:rsidR="00E00E31">
        <w:rPr>
          <w:rFonts w:ascii="Arial" w:hAnsi="Arial" w:cs="Arial"/>
          <w:sz w:val="24"/>
          <w:szCs w:val="24"/>
        </w:rPr>
        <w:t>ador, no âmbito do disposto no a</w:t>
      </w:r>
      <w:r w:rsidR="00F81D8E" w:rsidRPr="005C79E5">
        <w:rPr>
          <w:rFonts w:ascii="Arial" w:hAnsi="Arial" w:cs="Arial"/>
          <w:sz w:val="24"/>
          <w:szCs w:val="24"/>
        </w:rPr>
        <w:t>rt. 17 desta lei;</w:t>
      </w:r>
    </w:p>
    <w:p w:rsidR="00AD2A4A" w:rsidRPr="005C79E5" w:rsidRDefault="00AD2A4A" w:rsidP="006C0D79">
      <w:pPr>
        <w:spacing w:after="0" w:line="360" w:lineRule="auto"/>
        <w:ind w:right="-1"/>
        <w:jc w:val="both"/>
        <w:rPr>
          <w:rFonts w:ascii="Arial" w:hAnsi="Arial" w:cs="Arial"/>
          <w:sz w:val="24"/>
          <w:szCs w:val="24"/>
        </w:rPr>
      </w:pPr>
    </w:p>
    <w:p w:rsidR="00F81D8E" w:rsidRDefault="00F81D8E" w:rsidP="006C0D79">
      <w:pPr>
        <w:spacing w:after="0" w:line="360" w:lineRule="auto"/>
        <w:ind w:right="-1"/>
        <w:jc w:val="both"/>
        <w:rPr>
          <w:rFonts w:ascii="Arial" w:hAnsi="Arial" w:cs="Arial"/>
          <w:sz w:val="24"/>
          <w:szCs w:val="24"/>
        </w:rPr>
      </w:pPr>
      <w:r w:rsidRPr="005C79E5">
        <w:rPr>
          <w:rFonts w:ascii="Arial" w:hAnsi="Arial" w:cs="Arial"/>
          <w:sz w:val="24"/>
          <w:szCs w:val="24"/>
        </w:rPr>
        <w:t>II</w:t>
      </w:r>
      <w:r w:rsidR="00D75883">
        <w:rPr>
          <w:rFonts w:ascii="Arial" w:hAnsi="Arial" w:cs="Arial"/>
          <w:sz w:val="24"/>
          <w:szCs w:val="24"/>
        </w:rPr>
        <w:t>.</w:t>
      </w:r>
      <w:r w:rsidRPr="005C79E5">
        <w:rPr>
          <w:rFonts w:ascii="Arial" w:hAnsi="Arial" w:cs="Arial"/>
          <w:sz w:val="24"/>
          <w:szCs w:val="24"/>
        </w:rPr>
        <w:t xml:space="preserve"> aprovar e intermediar convênios e contratos a serem firmados pelo Município, objetivando atender ao disposto no item I deste Artigo;</w:t>
      </w:r>
    </w:p>
    <w:p w:rsidR="00AD2A4A" w:rsidRPr="005C79E5" w:rsidRDefault="00AD2A4A" w:rsidP="006C0D79">
      <w:pPr>
        <w:spacing w:after="0" w:line="360" w:lineRule="auto"/>
        <w:ind w:right="-1"/>
        <w:jc w:val="both"/>
        <w:rPr>
          <w:rFonts w:ascii="Arial" w:hAnsi="Arial" w:cs="Arial"/>
          <w:sz w:val="24"/>
          <w:szCs w:val="24"/>
        </w:rPr>
      </w:pPr>
    </w:p>
    <w:p w:rsidR="00F81D8E" w:rsidRDefault="00F81D8E" w:rsidP="006C0D79">
      <w:pPr>
        <w:spacing w:after="0" w:line="360" w:lineRule="auto"/>
        <w:ind w:right="-1"/>
        <w:jc w:val="both"/>
        <w:rPr>
          <w:rFonts w:ascii="Arial" w:hAnsi="Arial" w:cs="Arial"/>
          <w:sz w:val="24"/>
          <w:szCs w:val="24"/>
        </w:rPr>
      </w:pPr>
      <w:r w:rsidRPr="005C79E5">
        <w:rPr>
          <w:rFonts w:ascii="Arial" w:hAnsi="Arial" w:cs="Arial"/>
          <w:sz w:val="24"/>
          <w:szCs w:val="24"/>
        </w:rPr>
        <w:t>III</w:t>
      </w:r>
      <w:r w:rsidR="00D75883">
        <w:rPr>
          <w:rFonts w:ascii="Arial" w:hAnsi="Arial" w:cs="Arial"/>
          <w:sz w:val="24"/>
          <w:szCs w:val="24"/>
        </w:rPr>
        <w:t>.</w:t>
      </w:r>
      <w:r w:rsidRPr="005C79E5">
        <w:rPr>
          <w:rFonts w:ascii="Arial" w:hAnsi="Arial" w:cs="Arial"/>
          <w:sz w:val="24"/>
          <w:szCs w:val="24"/>
        </w:rPr>
        <w:t xml:space="preserve"> examinar e aprovar projetos de caráter cientifico e de pesquisa visando o estudo, proteção e defesa do consumidor;</w:t>
      </w:r>
    </w:p>
    <w:p w:rsidR="00AD2A4A" w:rsidRPr="005C79E5" w:rsidRDefault="00AD2A4A" w:rsidP="006C0D79">
      <w:pPr>
        <w:spacing w:after="0" w:line="360" w:lineRule="auto"/>
        <w:ind w:right="-1"/>
        <w:jc w:val="both"/>
        <w:rPr>
          <w:rFonts w:ascii="Arial" w:hAnsi="Arial" w:cs="Arial"/>
          <w:sz w:val="24"/>
          <w:szCs w:val="24"/>
        </w:rPr>
      </w:pPr>
    </w:p>
    <w:p w:rsidR="00F81D8E" w:rsidRDefault="00F81D8E" w:rsidP="006C0D79">
      <w:pPr>
        <w:spacing w:after="0" w:line="360" w:lineRule="auto"/>
        <w:ind w:right="-1"/>
        <w:jc w:val="both"/>
        <w:rPr>
          <w:rFonts w:ascii="Arial" w:hAnsi="Arial" w:cs="Arial"/>
          <w:sz w:val="24"/>
          <w:szCs w:val="24"/>
        </w:rPr>
      </w:pPr>
      <w:r w:rsidRPr="005C79E5">
        <w:rPr>
          <w:rFonts w:ascii="Arial" w:hAnsi="Arial" w:cs="Arial"/>
          <w:sz w:val="24"/>
          <w:szCs w:val="24"/>
        </w:rPr>
        <w:t>IV</w:t>
      </w:r>
      <w:r w:rsidR="00D75883">
        <w:rPr>
          <w:rFonts w:ascii="Arial" w:hAnsi="Arial" w:cs="Arial"/>
          <w:sz w:val="24"/>
          <w:szCs w:val="24"/>
        </w:rPr>
        <w:t>.</w:t>
      </w:r>
      <w:r w:rsidRPr="005C79E5">
        <w:rPr>
          <w:rFonts w:ascii="Arial" w:hAnsi="Arial" w:cs="Arial"/>
          <w:sz w:val="24"/>
          <w:szCs w:val="24"/>
        </w:rPr>
        <w:t xml:space="preserve"> aprovar liberação de recursos para proporcionar a participação do Sistema Municipal de Defesa do Consumidor – SMDC em reuniões, encontros e congressos, e ainda investimento em materiais</w:t>
      </w:r>
      <w:r w:rsidR="00E00E31">
        <w:rPr>
          <w:rFonts w:ascii="Arial" w:hAnsi="Arial" w:cs="Arial"/>
          <w:sz w:val="24"/>
          <w:szCs w:val="24"/>
        </w:rPr>
        <w:t xml:space="preserve"> educativos e de orientação ao c</w:t>
      </w:r>
      <w:r w:rsidRPr="005C79E5">
        <w:rPr>
          <w:rFonts w:ascii="Arial" w:hAnsi="Arial" w:cs="Arial"/>
          <w:sz w:val="24"/>
          <w:szCs w:val="24"/>
        </w:rPr>
        <w:t>onsumidor;</w:t>
      </w:r>
    </w:p>
    <w:p w:rsidR="00AD2A4A" w:rsidRPr="005C79E5" w:rsidRDefault="00AD2A4A" w:rsidP="006C0D79">
      <w:pPr>
        <w:spacing w:after="0" w:line="360" w:lineRule="auto"/>
        <w:ind w:right="-1"/>
        <w:jc w:val="both"/>
        <w:rPr>
          <w:rFonts w:ascii="Arial" w:hAnsi="Arial" w:cs="Arial"/>
          <w:sz w:val="24"/>
          <w:szCs w:val="24"/>
        </w:rPr>
      </w:pPr>
    </w:p>
    <w:p w:rsidR="00F81D8E" w:rsidRDefault="00D75883" w:rsidP="006C0D79">
      <w:pPr>
        <w:spacing w:after="0" w:line="360" w:lineRule="auto"/>
        <w:ind w:right="-1"/>
        <w:jc w:val="both"/>
        <w:rPr>
          <w:rFonts w:ascii="Arial" w:hAnsi="Arial" w:cs="Arial"/>
          <w:sz w:val="24"/>
          <w:szCs w:val="24"/>
        </w:rPr>
      </w:pPr>
      <w:r>
        <w:rPr>
          <w:rFonts w:ascii="Arial" w:hAnsi="Arial" w:cs="Arial"/>
          <w:sz w:val="24"/>
          <w:szCs w:val="24"/>
        </w:rPr>
        <w:t xml:space="preserve">V. </w:t>
      </w:r>
      <w:r w:rsidR="00F81D8E" w:rsidRPr="005C79E5">
        <w:rPr>
          <w:rFonts w:ascii="Arial" w:hAnsi="Arial" w:cs="Arial"/>
          <w:sz w:val="24"/>
          <w:szCs w:val="24"/>
        </w:rPr>
        <w:t>aprovar e publicar a prestação de conta</w:t>
      </w:r>
      <w:r w:rsidR="00E00E31">
        <w:rPr>
          <w:rFonts w:ascii="Arial" w:hAnsi="Arial" w:cs="Arial"/>
          <w:sz w:val="24"/>
          <w:szCs w:val="24"/>
        </w:rPr>
        <w:t>s</w:t>
      </w:r>
      <w:r w:rsidR="00F81D8E" w:rsidRPr="005C79E5">
        <w:rPr>
          <w:rFonts w:ascii="Arial" w:hAnsi="Arial" w:cs="Arial"/>
          <w:sz w:val="24"/>
          <w:szCs w:val="24"/>
        </w:rPr>
        <w:t xml:space="preserve"> anual do Fundo Municipal de Defesa dos Direitos Difusos – FMDD sempre na segunda quinzena de dezembro;</w:t>
      </w:r>
    </w:p>
    <w:p w:rsidR="00AD2A4A" w:rsidRPr="005C79E5" w:rsidRDefault="00AD2A4A" w:rsidP="006C0D79">
      <w:pPr>
        <w:spacing w:after="0" w:line="360" w:lineRule="auto"/>
        <w:ind w:right="-1"/>
        <w:jc w:val="both"/>
        <w:rPr>
          <w:rFonts w:ascii="Arial" w:hAnsi="Arial" w:cs="Arial"/>
          <w:sz w:val="24"/>
          <w:szCs w:val="24"/>
        </w:rPr>
      </w:pPr>
    </w:p>
    <w:p w:rsidR="00F81D8E" w:rsidRDefault="00D75883" w:rsidP="006C0D79">
      <w:pPr>
        <w:spacing w:after="0" w:line="360" w:lineRule="auto"/>
        <w:ind w:right="-1"/>
        <w:jc w:val="both"/>
        <w:rPr>
          <w:rFonts w:ascii="Arial" w:hAnsi="Arial" w:cs="Arial"/>
          <w:sz w:val="24"/>
          <w:szCs w:val="24"/>
        </w:rPr>
      </w:pPr>
      <w:r>
        <w:rPr>
          <w:rFonts w:ascii="Arial" w:hAnsi="Arial" w:cs="Arial"/>
          <w:sz w:val="24"/>
          <w:szCs w:val="24"/>
        </w:rPr>
        <w:t>VI.</w:t>
      </w:r>
      <w:r w:rsidR="00AD2A4A">
        <w:rPr>
          <w:rFonts w:ascii="Arial" w:hAnsi="Arial" w:cs="Arial"/>
          <w:sz w:val="24"/>
          <w:szCs w:val="24"/>
        </w:rPr>
        <w:t xml:space="preserve"> elaborar seu Regimento Interno</w:t>
      </w:r>
      <w:r w:rsidR="00E00E31">
        <w:rPr>
          <w:rFonts w:ascii="Arial" w:hAnsi="Arial" w:cs="Arial"/>
          <w:sz w:val="24"/>
          <w:szCs w:val="24"/>
        </w:rPr>
        <w:t>, naquilo que couber</w:t>
      </w:r>
      <w:r w:rsidR="00AD2A4A">
        <w:rPr>
          <w:rFonts w:ascii="Arial" w:hAnsi="Arial" w:cs="Arial"/>
          <w:sz w:val="24"/>
          <w:szCs w:val="24"/>
        </w:rPr>
        <w:t>.</w:t>
      </w:r>
    </w:p>
    <w:p w:rsidR="00CD5019" w:rsidRDefault="00CD5019" w:rsidP="006C0D79">
      <w:pPr>
        <w:spacing w:after="0" w:line="360" w:lineRule="auto"/>
        <w:ind w:right="-1"/>
        <w:jc w:val="both"/>
        <w:rPr>
          <w:rFonts w:ascii="Arial" w:hAnsi="Arial" w:cs="Arial"/>
          <w:sz w:val="24"/>
          <w:szCs w:val="24"/>
        </w:rPr>
      </w:pPr>
    </w:p>
    <w:p w:rsidR="00F81D8E" w:rsidRDefault="00AD2A4A"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ab/>
      </w:r>
      <w:r w:rsidR="0009746A">
        <w:rPr>
          <w:rFonts w:ascii="Arial" w:hAnsi="Arial" w:cs="Arial"/>
          <w:b/>
          <w:sz w:val="24"/>
          <w:szCs w:val="24"/>
        </w:rPr>
        <w:t>Art. 22</w:t>
      </w:r>
      <w:r w:rsidR="00CE30CB" w:rsidRPr="00CE30CB">
        <w:rPr>
          <w:rFonts w:ascii="Arial" w:hAnsi="Arial" w:cs="Arial"/>
          <w:b/>
          <w:sz w:val="24"/>
          <w:szCs w:val="24"/>
        </w:rPr>
        <w:t>.</w:t>
      </w:r>
      <w:r w:rsidR="00F81D8E" w:rsidRPr="005C79E5">
        <w:rPr>
          <w:rFonts w:ascii="Arial" w:hAnsi="Arial" w:cs="Arial"/>
          <w:sz w:val="24"/>
          <w:szCs w:val="24"/>
        </w:rPr>
        <w:t xml:space="preserve"> O Conselho Gestor do </w:t>
      </w:r>
      <w:r w:rsidR="00E00E31">
        <w:rPr>
          <w:rFonts w:ascii="Arial" w:hAnsi="Arial" w:cs="Arial"/>
          <w:sz w:val="24"/>
          <w:szCs w:val="24"/>
        </w:rPr>
        <w:t>FMDD</w:t>
      </w:r>
      <w:r w:rsidR="00F81D8E" w:rsidRPr="005C79E5">
        <w:rPr>
          <w:rFonts w:ascii="Arial" w:hAnsi="Arial" w:cs="Arial"/>
          <w:sz w:val="24"/>
          <w:szCs w:val="24"/>
        </w:rPr>
        <w:t xml:space="preserve">, </w:t>
      </w:r>
      <w:r w:rsidR="00D75883" w:rsidRPr="005C79E5">
        <w:rPr>
          <w:rFonts w:ascii="Arial" w:hAnsi="Arial" w:cs="Arial"/>
          <w:sz w:val="24"/>
          <w:szCs w:val="24"/>
        </w:rPr>
        <w:t>reunir-se-á</w:t>
      </w:r>
      <w:r w:rsidR="00F81D8E" w:rsidRPr="005C79E5">
        <w:rPr>
          <w:rFonts w:ascii="Arial" w:hAnsi="Arial" w:cs="Arial"/>
          <w:sz w:val="24"/>
          <w:szCs w:val="24"/>
        </w:rPr>
        <w:t xml:space="preserve"> ordinariamente em sua sede, </w:t>
      </w:r>
      <w:r w:rsidR="00E00E31">
        <w:rPr>
          <w:rFonts w:ascii="Arial" w:hAnsi="Arial" w:cs="Arial"/>
          <w:sz w:val="24"/>
          <w:szCs w:val="24"/>
        </w:rPr>
        <w:t xml:space="preserve">que deverá ser fixada dentro do território do Município de Valinhos, </w:t>
      </w:r>
      <w:r w:rsidR="00F81D8E" w:rsidRPr="005C79E5">
        <w:rPr>
          <w:rFonts w:ascii="Arial" w:hAnsi="Arial" w:cs="Arial"/>
          <w:sz w:val="24"/>
          <w:szCs w:val="24"/>
        </w:rPr>
        <w:t>podendo reunir-se extraordinariamente em qualquer ponto do território estadual.</w:t>
      </w:r>
    </w:p>
    <w:p w:rsidR="00AD2A4A" w:rsidRDefault="00AD2A4A" w:rsidP="006C0D79">
      <w:pPr>
        <w:spacing w:after="0" w:line="360" w:lineRule="auto"/>
        <w:ind w:right="-1"/>
        <w:jc w:val="both"/>
        <w:rPr>
          <w:rFonts w:ascii="Arial" w:hAnsi="Arial" w:cs="Arial"/>
          <w:sz w:val="24"/>
          <w:szCs w:val="24"/>
        </w:rPr>
      </w:pPr>
    </w:p>
    <w:p w:rsidR="00CD5019" w:rsidRDefault="00CD5019" w:rsidP="006C0D79">
      <w:pPr>
        <w:spacing w:after="0" w:line="360" w:lineRule="auto"/>
        <w:ind w:right="-1"/>
        <w:jc w:val="both"/>
        <w:rPr>
          <w:rFonts w:ascii="Arial" w:hAnsi="Arial" w:cs="Arial"/>
          <w:sz w:val="24"/>
          <w:szCs w:val="24"/>
        </w:rPr>
      </w:pPr>
    </w:p>
    <w:p w:rsidR="00F81D8E" w:rsidRDefault="00AD2A4A"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ab/>
      </w:r>
      <w:r w:rsidR="0009746A">
        <w:rPr>
          <w:rFonts w:ascii="Arial" w:hAnsi="Arial" w:cs="Arial"/>
          <w:b/>
          <w:sz w:val="24"/>
          <w:szCs w:val="24"/>
        </w:rPr>
        <w:t>Art. 23</w:t>
      </w:r>
      <w:r w:rsidR="00CE30CB" w:rsidRPr="00CE30CB">
        <w:rPr>
          <w:rFonts w:ascii="Arial" w:hAnsi="Arial" w:cs="Arial"/>
          <w:b/>
          <w:sz w:val="24"/>
          <w:szCs w:val="24"/>
        </w:rPr>
        <w:t>.</w:t>
      </w:r>
      <w:r w:rsidR="00F81D8E" w:rsidRPr="005C79E5">
        <w:rPr>
          <w:rFonts w:ascii="Arial" w:hAnsi="Arial" w:cs="Arial"/>
          <w:sz w:val="24"/>
          <w:szCs w:val="24"/>
        </w:rPr>
        <w:t xml:space="preserve"> Poderão receber recursos do FMDD</w:t>
      </w:r>
      <w:r>
        <w:rPr>
          <w:rFonts w:ascii="Arial" w:hAnsi="Arial" w:cs="Arial"/>
          <w:sz w:val="24"/>
          <w:szCs w:val="24"/>
        </w:rPr>
        <w:t>:</w:t>
      </w:r>
    </w:p>
    <w:p w:rsidR="00AD2A4A" w:rsidRDefault="00AD2A4A" w:rsidP="006C0D79">
      <w:pPr>
        <w:tabs>
          <w:tab w:val="left" w:pos="2835"/>
        </w:tabs>
        <w:spacing w:after="0" w:line="360" w:lineRule="auto"/>
        <w:ind w:right="-1"/>
        <w:jc w:val="both"/>
        <w:rPr>
          <w:rFonts w:ascii="Arial" w:hAnsi="Arial" w:cs="Arial"/>
          <w:sz w:val="24"/>
          <w:szCs w:val="24"/>
        </w:rPr>
      </w:pPr>
    </w:p>
    <w:p w:rsidR="00CD5019" w:rsidRPr="005C79E5" w:rsidRDefault="00CD5019" w:rsidP="006C0D79">
      <w:pPr>
        <w:tabs>
          <w:tab w:val="left" w:pos="2835"/>
        </w:tabs>
        <w:spacing w:after="0" w:line="360" w:lineRule="auto"/>
        <w:ind w:right="-1"/>
        <w:jc w:val="both"/>
        <w:rPr>
          <w:rFonts w:ascii="Arial" w:hAnsi="Arial" w:cs="Arial"/>
          <w:sz w:val="24"/>
          <w:szCs w:val="24"/>
        </w:rPr>
      </w:pPr>
    </w:p>
    <w:p w:rsidR="00F81D8E" w:rsidRDefault="00D75883" w:rsidP="006C0D79">
      <w:pPr>
        <w:spacing w:after="0" w:line="360" w:lineRule="auto"/>
        <w:ind w:right="-1"/>
        <w:jc w:val="both"/>
        <w:rPr>
          <w:rFonts w:ascii="Arial" w:hAnsi="Arial" w:cs="Arial"/>
          <w:sz w:val="24"/>
          <w:szCs w:val="24"/>
        </w:rPr>
      </w:pPr>
      <w:r>
        <w:rPr>
          <w:rFonts w:ascii="Arial" w:hAnsi="Arial" w:cs="Arial"/>
          <w:sz w:val="24"/>
          <w:szCs w:val="24"/>
        </w:rPr>
        <w:t>I.</w:t>
      </w:r>
      <w:r w:rsidR="00F81D8E" w:rsidRPr="005C79E5">
        <w:rPr>
          <w:rFonts w:ascii="Arial" w:hAnsi="Arial" w:cs="Arial"/>
          <w:sz w:val="24"/>
          <w:szCs w:val="24"/>
        </w:rPr>
        <w:t xml:space="preserve"> </w:t>
      </w:r>
      <w:r>
        <w:rPr>
          <w:rFonts w:ascii="Arial" w:hAnsi="Arial" w:cs="Arial"/>
          <w:sz w:val="24"/>
          <w:szCs w:val="24"/>
        </w:rPr>
        <w:t>i</w:t>
      </w:r>
      <w:r w:rsidR="00F81D8E" w:rsidRPr="005C79E5">
        <w:rPr>
          <w:rFonts w:ascii="Arial" w:hAnsi="Arial" w:cs="Arial"/>
          <w:sz w:val="24"/>
          <w:szCs w:val="24"/>
        </w:rPr>
        <w:t>nstituições Públicas Pertencentes ao SMDC;</w:t>
      </w:r>
    </w:p>
    <w:p w:rsidR="00AD2A4A" w:rsidRDefault="00AD2A4A" w:rsidP="006C0D79">
      <w:pPr>
        <w:spacing w:after="0" w:line="360" w:lineRule="auto"/>
        <w:ind w:right="-1"/>
        <w:jc w:val="both"/>
        <w:rPr>
          <w:rFonts w:ascii="Arial" w:hAnsi="Arial" w:cs="Arial"/>
          <w:sz w:val="24"/>
          <w:szCs w:val="24"/>
        </w:rPr>
      </w:pPr>
    </w:p>
    <w:p w:rsidR="00CD5019" w:rsidRPr="005C79E5" w:rsidRDefault="00CD5019" w:rsidP="006C0D79">
      <w:pPr>
        <w:spacing w:after="0" w:line="360" w:lineRule="auto"/>
        <w:ind w:right="-1"/>
        <w:jc w:val="both"/>
        <w:rPr>
          <w:rFonts w:ascii="Arial" w:hAnsi="Arial" w:cs="Arial"/>
          <w:sz w:val="24"/>
          <w:szCs w:val="24"/>
        </w:rPr>
      </w:pPr>
    </w:p>
    <w:p w:rsidR="00F81D8E" w:rsidRPr="00E00E31" w:rsidRDefault="00F81D8E" w:rsidP="006C0D79">
      <w:pPr>
        <w:spacing w:after="0" w:line="360" w:lineRule="auto"/>
        <w:ind w:right="-1"/>
        <w:jc w:val="both"/>
        <w:rPr>
          <w:rFonts w:ascii="Arial" w:hAnsi="Arial" w:cs="Arial"/>
          <w:sz w:val="24"/>
          <w:szCs w:val="24"/>
        </w:rPr>
      </w:pPr>
      <w:r w:rsidRPr="00E00E31">
        <w:rPr>
          <w:rFonts w:ascii="Arial" w:hAnsi="Arial" w:cs="Arial"/>
          <w:sz w:val="24"/>
          <w:szCs w:val="24"/>
        </w:rPr>
        <w:t>II</w:t>
      </w:r>
      <w:r w:rsidR="00D75883" w:rsidRPr="00E00E31">
        <w:rPr>
          <w:rFonts w:ascii="Arial" w:hAnsi="Arial" w:cs="Arial"/>
          <w:sz w:val="24"/>
          <w:szCs w:val="24"/>
        </w:rPr>
        <w:t>.</w:t>
      </w:r>
      <w:r w:rsidRPr="00E00E31">
        <w:rPr>
          <w:rFonts w:ascii="Arial" w:hAnsi="Arial" w:cs="Arial"/>
          <w:sz w:val="24"/>
          <w:szCs w:val="24"/>
        </w:rPr>
        <w:t xml:space="preserve"> </w:t>
      </w:r>
      <w:r w:rsidR="00D75883" w:rsidRPr="00E00E31">
        <w:rPr>
          <w:rFonts w:ascii="Arial" w:hAnsi="Arial" w:cs="Arial"/>
          <w:sz w:val="24"/>
          <w:szCs w:val="24"/>
        </w:rPr>
        <w:t>o</w:t>
      </w:r>
      <w:r w:rsidR="00AD2A4A" w:rsidRPr="00E00E31">
        <w:rPr>
          <w:rFonts w:ascii="Arial" w:hAnsi="Arial" w:cs="Arial"/>
          <w:sz w:val="24"/>
          <w:szCs w:val="24"/>
        </w:rPr>
        <w:t>rganizações n</w:t>
      </w:r>
      <w:r w:rsidRPr="00E00E31">
        <w:rPr>
          <w:rFonts w:ascii="Arial" w:hAnsi="Arial" w:cs="Arial"/>
          <w:sz w:val="24"/>
          <w:szCs w:val="24"/>
        </w:rPr>
        <w:t>ão-</w:t>
      </w:r>
      <w:r w:rsidR="00AD2A4A" w:rsidRPr="00E00E31">
        <w:rPr>
          <w:rFonts w:ascii="Arial" w:hAnsi="Arial" w:cs="Arial"/>
          <w:sz w:val="24"/>
          <w:szCs w:val="24"/>
        </w:rPr>
        <w:t>g</w:t>
      </w:r>
      <w:r w:rsidRPr="00E00E31">
        <w:rPr>
          <w:rFonts w:ascii="Arial" w:hAnsi="Arial" w:cs="Arial"/>
          <w:sz w:val="24"/>
          <w:szCs w:val="24"/>
        </w:rPr>
        <w:t>overnamentais, que preencham os requisitos referidos no inciso</w:t>
      </w:r>
      <w:r w:rsidR="00E00E31" w:rsidRPr="00E00E31">
        <w:rPr>
          <w:rFonts w:ascii="Arial" w:hAnsi="Arial" w:cs="Arial"/>
          <w:sz w:val="24"/>
          <w:szCs w:val="24"/>
        </w:rPr>
        <w:t xml:space="preserve"> V</w:t>
      </w:r>
      <w:r w:rsidR="00D75883" w:rsidRPr="00E00E31">
        <w:rPr>
          <w:rFonts w:ascii="Arial" w:hAnsi="Arial" w:cs="Arial"/>
          <w:sz w:val="24"/>
          <w:szCs w:val="24"/>
        </w:rPr>
        <w:t>,</w:t>
      </w:r>
      <w:r w:rsidRPr="00E00E31">
        <w:rPr>
          <w:rFonts w:ascii="Arial" w:hAnsi="Arial" w:cs="Arial"/>
          <w:sz w:val="24"/>
          <w:szCs w:val="24"/>
        </w:rPr>
        <w:t xml:space="preserve"> do artigo 5º</w:t>
      </w:r>
      <w:r w:rsidR="00D75883" w:rsidRPr="00E00E31">
        <w:rPr>
          <w:rFonts w:ascii="Arial" w:hAnsi="Arial" w:cs="Arial"/>
          <w:sz w:val="24"/>
          <w:szCs w:val="24"/>
        </w:rPr>
        <w:t>,</w:t>
      </w:r>
      <w:r w:rsidRPr="00E00E31">
        <w:rPr>
          <w:rFonts w:ascii="Arial" w:hAnsi="Arial" w:cs="Arial"/>
          <w:sz w:val="24"/>
          <w:szCs w:val="24"/>
        </w:rPr>
        <w:t xml:space="preserve"> da Lei Federal nº 7.347</w:t>
      </w:r>
      <w:r w:rsidR="00E00E31" w:rsidRPr="00E00E31">
        <w:rPr>
          <w:rFonts w:ascii="Arial" w:hAnsi="Arial" w:cs="Arial"/>
          <w:sz w:val="24"/>
          <w:szCs w:val="24"/>
        </w:rPr>
        <w:t>/</w:t>
      </w:r>
      <w:r w:rsidRPr="00E00E31">
        <w:rPr>
          <w:rFonts w:ascii="Arial" w:hAnsi="Arial" w:cs="Arial"/>
          <w:sz w:val="24"/>
          <w:szCs w:val="24"/>
        </w:rPr>
        <w:t>1985.</w:t>
      </w:r>
    </w:p>
    <w:p w:rsidR="00F81D8E" w:rsidRPr="005C79E5" w:rsidRDefault="00AD2A4A"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lastRenderedPageBreak/>
        <w:tab/>
      </w:r>
      <w:r w:rsidR="0009746A">
        <w:rPr>
          <w:rFonts w:ascii="Arial" w:hAnsi="Arial" w:cs="Arial"/>
          <w:b/>
          <w:sz w:val="24"/>
          <w:szCs w:val="24"/>
        </w:rPr>
        <w:t>Art. 24</w:t>
      </w:r>
      <w:r w:rsidR="00CE30CB" w:rsidRPr="00CE30CB">
        <w:rPr>
          <w:rFonts w:ascii="Arial" w:hAnsi="Arial" w:cs="Arial"/>
          <w:b/>
          <w:sz w:val="24"/>
          <w:szCs w:val="24"/>
        </w:rPr>
        <w:t>.</w:t>
      </w:r>
      <w:r w:rsidR="00F81D8E" w:rsidRPr="005C79E5">
        <w:rPr>
          <w:rFonts w:ascii="Arial" w:hAnsi="Arial" w:cs="Arial"/>
          <w:sz w:val="24"/>
          <w:szCs w:val="24"/>
        </w:rPr>
        <w:t xml:space="preserve"> A Prefeitura Municipal prestará apoio administrativo e fornecerá os recursos humanos e materiais ao </w:t>
      </w:r>
      <w:r w:rsidRPr="005C79E5">
        <w:rPr>
          <w:rFonts w:ascii="Arial" w:hAnsi="Arial" w:cs="Arial"/>
          <w:sz w:val="24"/>
          <w:szCs w:val="24"/>
        </w:rPr>
        <w:t>Conselho</w:t>
      </w:r>
      <w:r>
        <w:rPr>
          <w:rFonts w:ascii="Arial" w:hAnsi="Arial" w:cs="Arial"/>
          <w:sz w:val="24"/>
          <w:szCs w:val="24"/>
        </w:rPr>
        <w:t xml:space="preserve"> Gestor do FMDD</w:t>
      </w:r>
      <w:r w:rsidR="00F81D8E" w:rsidRPr="005C79E5">
        <w:rPr>
          <w:rFonts w:ascii="Arial" w:hAnsi="Arial" w:cs="Arial"/>
          <w:sz w:val="24"/>
          <w:szCs w:val="24"/>
        </w:rPr>
        <w:t>.</w:t>
      </w:r>
    </w:p>
    <w:p w:rsidR="00AD2A4A" w:rsidRDefault="00AD2A4A" w:rsidP="006C0D79">
      <w:pPr>
        <w:tabs>
          <w:tab w:val="left" w:pos="2835"/>
        </w:tabs>
        <w:spacing w:after="0" w:line="360" w:lineRule="auto"/>
        <w:ind w:right="-1"/>
        <w:jc w:val="both"/>
        <w:rPr>
          <w:rFonts w:ascii="Arial" w:hAnsi="Arial" w:cs="Arial"/>
          <w:b/>
          <w:sz w:val="24"/>
          <w:szCs w:val="24"/>
        </w:rPr>
      </w:pPr>
    </w:p>
    <w:p w:rsidR="00F81D8E" w:rsidRPr="005C79E5" w:rsidRDefault="00AD2A4A"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00CE30CB" w:rsidRPr="00CE30CB">
        <w:rPr>
          <w:rFonts w:ascii="Arial" w:hAnsi="Arial" w:cs="Arial"/>
          <w:b/>
          <w:sz w:val="24"/>
          <w:szCs w:val="24"/>
        </w:rPr>
        <w:t>Art. 2</w:t>
      </w:r>
      <w:r w:rsidR="0009746A">
        <w:rPr>
          <w:rFonts w:ascii="Arial" w:hAnsi="Arial" w:cs="Arial"/>
          <w:b/>
          <w:sz w:val="24"/>
          <w:szCs w:val="24"/>
        </w:rPr>
        <w:t>5</w:t>
      </w:r>
      <w:r w:rsidR="00CE30CB" w:rsidRPr="00CE30CB">
        <w:rPr>
          <w:rFonts w:ascii="Arial" w:hAnsi="Arial" w:cs="Arial"/>
          <w:b/>
          <w:sz w:val="24"/>
          <w:szCs w:val="24"/>
        </w:rPr>
        <w:t>.</w:t>
      </w:r>
      <w:r w:rsidR="00F81D8E" w:rsidRPr="00CE30CB">
        <w:rPr>
          <w:rFonts w:ascii="Arial" w:hAnsi="Arial" w:cs="Arial"/>
          <w:b/>
          <w:sz w:val="24"/>
          <w:szCs w:val="24"/>
        </w:rPr>
        <w:t xml:space="preserve"> </w:t>
      </w:r>
      <w:r w:rsidR="00F81D8E" w:rsidRPr="005C79E5">
        <w:rPr>
          <w:rFonts w:ascii="Arial" w:hAnsi="Arial" w:cs="Arial"/>
          <w:sz w:val="24"/>
          <w:szCs w:val="24"/>
        </w:rPr>
        <w:t xml:space="preserve">Os recursos que atualmente constituem o Fundo deverão ser separados de acordo </w:t>
      </w:r>
      <w:r w:rsidR="00DC65C3">
        <w:rPr>
          <w:rFonts w:ascii="Arial" w:hAnsi="Arial" w:cs="Arial"/>
          <w:sz w:val="24"/>
          <w:szCs w:val="24"/>
        </w:rPr>
        <w:t>com critérios especificados no a</w:t>
      </w:r>
      <w:r w:rsidR="00F81D8E" w:rsidRPr="005C79E5">
        <w:rPr>
          <w:rFonts w:ascii="Arial" w:hAnsi="Arial" w:cs="Arial"/>
          <w:sz w:val="24"/>
          <w:szCs w:val="24"/>
        </w:rPr>
        <w:t xml:space="preserve">rt. </w:t>
      </w:r>
      <w:r w:rsidR="00DC65C3">
        <w:rPr>
          <w:rFonts w:ascii="Arial" w:hAnsi="Arial" w:cs="Arial"/>
          <w:sz w:val="24"/>
          <w:szCs w:val="24"/>
        </w:rPr>
        <w:t>19</w:t>
      </w:r>
      <w:r w:rsidR="00F81D8E" w:rsidRPr="005C79E5">
        <w:rPr>
          <w:rFonts w:ascii="Arial" w:hAnsi="Arial" w:cs="Arial"/>
          <w:sz w:val="24"/>
          <w:szCs w:val="24"/>
        </w:rPr>
        <w:t xml:space="preserve">, </w:t>
      </w:r>
      <w:r w:rsidR="00DC65C3">
        <w:rPr>
          <w:rFonts w:ascii="Arial" w:hAnsi="Arial" w:cs="Arial"/>
          <w:sz w:val="24"/>
          <w:szCs w:val="24"/>
        </w:rPr>
        <w:t>§</w:t>
      </w:r>
      <w:r w:rsidR="00F81D8E" w:rsidRPr="005C79E5">
        <w:rPr>
          <w:rFonts w:ascii="Arial" w:hAnsi="Arial" w:cs="Arial"/>
          <w:sz w:val="24"/>
          <w:szCs w:val="24"/>
        </w:rPr>
        <w:t xml:space="preserve"> 5º.</w:t>
      </w:r>
    </w:p>
    <w:p w:rsidR="00AD2A4A" w:rsidRDefault="00AD2A4A" w:rsidP="006C0D79">
      <w:pPr>
        <w:tabs>
          <w:tab w:val="left" w:pos="2835"/>
        </w:tabs>
        <w:spacing w:after="0" w:line="360" w:lineRule="auto"/>
        <w:ind w:right="-1"/>
        <w:jc w:val="both"/>
        <w:rPr>
          <w:rFonts w:ascii="Arial" w:hAnsi="Arial" w:cs="Arial"/>
          <w:sz w:val="24"/>
          <w:szCs w:val="24"/>
        </w:rPr>
      </w:pPr>
    </w:p>
    <w:p w:rsidR="00F81D8E" w:rsidRPr="005C79E5" w:rsidRDefault="00AD2A4A"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ab/>
      </w:r>
      <w:r w:rsidR="006C0D79">
        <w:rPr>
          <w:rFonts w:ascii="Arial" w:hAnsi="Arial" w:cs="Arial"/>
          <w:b/>
          <w:sz w:val="24"/>
          <w:szCs w:val="24"/>
        </w:rPr>
        <w:t>Parágrafo Ú</w:t>
      </w:r>
      <w:r w:rsidR="00CE30CB" w:rsidRPr="00AD2A4A">
        <w:rPr>
          <w:rFonts w:ascii="Arial" w:hAnsi="Arial" w:cs="Arial"/>
          <w:b/>
          <w:sz w:val="24"/>
          <w:szCs w:val="24"/>
        </w:rPr>
        <w:t>nico.</w:t>
      </w:r>
      <w:r w:rsidR="00F81D8E" w:rsidRPr="005C79E5">
        <w:rPr>
          <w:rFonts w:ascii="Arial" w:hAnsi="Arial" w:cs="Arial"/>
          <w:sz w:val="24"/>
          <w:szCs w:val="24"/>
        </w:rPr>
        <w:t xml:space="preserve"> Diante da eventual impossibilidade do atendimento do disposto no caput</w:t>
      </w:r>
      <w:r w:rsidR="005C79E5" w:rsidRPr="005C79E5">
        <w:rPr>
          <w:rFonts w:ascii="Arial" w:hAnsi="Arial" w:cs="Arial"/>
          <w:sz w:val="24"/>
          <w:szCs w:val="24"/>
        </w:rPr>
        <w:t xml:space="preserve"> </w:t>
      </w:r>
      <w:r w:rsidR="00F81D8E" w:rsidRPr="005C79E5">
        <w:rPr>
          <w:rFonts w:ascii="Arial" w:hAnsi="Arial" w:cs="Arial"/>
          <w:sz w:val="24"/>
          <w:szCs w:val="24"/>
        </w:rPr>
        <w:t>deste artigo em relação a algum crédito feito ao Fundo, deverá esta verba ser repartida entre</w:t>
      </w:r>
      <w:r w:rsidR="005C79E5" w:rsidRPr="005C79E5">
        <w:rPr>
          <w:rFonts w:ascii="Arial" w:hAnsi="Arial" w:cs="Arial"/>
          <w:sz w:val="24"/>
          <w:szCs w:val="24"/>
        </w:rPr>
        <w:t xml:space="preserve"> </w:t>
      </w:r>
      <w:r w:rsidR="00F81D8E" w:rsidRPr="005C79E5">
        <w:rPr>
          <w:rFonts w:ascii="Arial" w:hAnsi="Arial" w:cs="Arial"/>
          <w:sz w:val="24"/>
          <w:szCs w:val="24"/>
        </w:rPr>
        <w:t xml:space="preserve">as diversas contas mencionadas no Art. </w:t>
      </w:r>
      <w:r w:rsidR="006C0D79">
        <w:rPr>
          <w:rFonts w:ascii="Arial" w:hAnsi="Arial" w:cs="Arial"/>
          <w:sz w:val="24"/>
          <w:szCs w:val="24"/>
        </w:rPr>
        <w:t>19</w:t>
      </w:r>
      <w:r w:rsidR="00F81D8E" w:rsidRPr="005C79E5">
        <w:rPr>
          <w:rFonts w:ascii="Arial" w:hAnsi="Arial" w:cs="Arial"/>
          <w:sz w:val="24"/>
          <w:szCs w:val="24"/>
        </w:rPr>
        <w:t xml:space="preserve">, </w:t>
      </w:r>
      <w:r w:rsidR="006C0D79">
        <w:rPr>
          <w:rFonts w:ascii="Arial" w:hAnsi="Arial" w:cs="Arial"/>
          <w:sz w:val="24"/>
          <w:szCs w:val="24"/>
        </w:rPr>
        <w:t>§</w:t>
      </w:r>
      <w:r w:rsidR="00F81D8E" w:rsidRPr="005C79E5">
        <w:rPr>
          <w:rFonts w:ascii="Arial" w:hAnsi="Arial" w:cs="Arial"/>
          <w:sz w:val="24"/>
          <w:szCs w:val="24"/>
        </w:rPr>
        <w:t xml:space="preserve"> 5º, respeitadas as proporcionalidades</w:t>
      </w:r>
      <w:r w:rsidR="005C79E5" w:rsidRPr="005C79E5">
        <w:rPr>
          <w:rFonts w:ascii="Arial" w:hAnsi="Arial" w:cs="Arial"/>
          <w:sz w:val="24"/>
          <w:szCs w:val="24"/>
        </w:rPr>
        <w:t xml:space="preserve"> </w:t>
      </w:r>
      <w:r w:rsidR="00F81D8E" w:rsidRPr="005C79E5">
        <w:rPr>
          <w:rFonts w:ascii="Arial" w:hAnsi="Arial" w:cs="Arial"/>
          <w:sz w:val="24"/>
          <w:szCs w:val="24"/>
        </w:rPr>
        <w:t>existentes entre a</w:t>
      </w:r>
      <w:r w:rsidR="0009746A">
        <w:rPr>
          <w:rFonts w:ascii="Arial" w:hAnsi="Arial" w:cs="Arial"/>
          <w:sz w:val="24"/>
          <w:szCs w:val="24"/>
        </w:rPr>
        <w:t xml:space="preserve"> data da promulgação desta Lei.</w:t>
      </w:r>
    </w:p>
    <w:p w:rsidR="005C79E5" w:rsidRDefault="005C79E5" w:rsidP="006C0D79">
      <w:pPr>
        <w:tabs>
          <w:tab w:val="left" w:pos="2835"/>
        </w:tabs>
        <w:spacing w:after="0" w:line="360" w:lineRule="auto"/>
        <w:ind w:right="-1"/>
        <w:jc w:val="both"/>
        <w:rPr>
          <w:rFonts w:ascii="Arial" w:hAnsi="Arial" w:cs="Arial"/>
          <w:sz w:val="24"/>
          <w:szCs w:val="24"/>
        </w:rPr>
      </w:pPr>
    </w:p>
    <w:p w:rsidR="00AD2A4A" w:rsidRDefault="00AD2A4A" w:rsidP="006C0D79">
      <w:pPr>
        <w:tabs>
          <w:tab w:val="left" w:pos="2835"/>
        </w:tabs>
        <w:spacing w:after="0" w:line="360" w:lineRule="auto"/>
        <w:ind w:right="-1"/>
        <w:jc w:val="both"/>
        <w:rPr>
          <w:rFonts w:ascii="Arial" w:hAnsi="Arial" w:cs="Arial"/>
          <w:sz w:val="24"/>
          <w:szCs w:val="24"/>
        </w:rPr>
      </w:pPr>
    </w:p>
    <w:p w:rsidR="00CD5019" w:rsidRPr="005C79E5" w:rsidRDefault="00CD5019" w:rsidP="006C0D79">
      <w:pPr>
        <w:tabs>
          <w:tab w:val="left" w:pos="2835"/>
        </w:tabs>
        <w:spacing w:after="0" w:line="360" w:lineRule="auto"/>
        <w:ind w:right="-1"/>
        <w:jc w:val="both"/>
        <w:rPr>
          <w:rFonts w:ascii="Arial" w:hAnsi="Arial" w:cs="Arial"/>
          <w:sz w:val="24"/>
          <w:szCs w:val="24"/>
        </w:rPr>
      </w:pPr>
    </w:p>
    <w:p w:rsidR="00F81D8E" w:rsidRPr="00CE30CB" w:rsidRDefault="00AD2A4A" w:rsidP="006C0D79">
      <w:pPr>
        <w:tabs>
          <w:tab w:val="left" w:pos="2835"/>
        </w:tabs>
        <w:spacing w:after="0" w:line="360" w:lineRule="auto"/>
        <w:ind w:right="-1"/>
        <w:jc w:val="both"/>
        <w:rPr>
          <w:rFonts w:ascii="Arial" w:hAnsi="Arial" w:cs="Arial"/>
          <w:b/>
          <w:sz w:val="24"/>
          <w:szCs w:val="24"/>
        </w:rPr>
      </w:pPr>
      <w:r>
        <w:rPr>
          <w:rFonts w:ascii="Arial" w:hAnsi="Arial" w:cs="Arial"/>
          <w:b/>
          <w:sz w:val="24"/>
          <w:szCs w:val="24"/>
        </w:rPr>
        <w:tab/>
      </w:r>
      <w:r w:rsidR="00F81D8E" w:rsidRPr="00CE30CB">
        <w:rPr>
          <w:rFonts w:ascii="Arial" w:hAnsi="Arial" w:cs="Arial"/>
          <w:b/>
          <w:sz w:val="24"/>
          <w:szCs w:val="24"/>
        </w:rPr>
        <w:t>C</w:t>
      </w:r>
      <w:r>
        <w:rPr>
          <w:rFonts w:ascii="Arial" w:hAnsi="Arial" w:cs="Arial"/>
          <w:b/>
          <w:sz w:val="24"/>
          <w:szCs w:val="24"/>
        </w:rPr>
        <w:t>apítulo</w:t>
      </w:r>
      <w:r w:rsidR="0009746A">
        <w:rPr>
          <w:rFonts w:ascii="Arial" w:hAnsi="Arial" w:cs="Arial"/>
          <w:b/>
          <w:sz w:val="24"/>
          <w:szCs w:val="24"/>
        </w:rPr>
        <w:t xml:space="preserve"> </w:t>
      </w:r>
      <w:r w:rsidR="00F81D8E" w:rsidRPr="00CE30CB">
        <w:rPr>
          <w:rFonts w:ascii="Arial" w:hAnsi="Arial" w:cs="Arial"/>
          <w:b/>
          <w:sz w:val="24"/>
          <w:szCs w:val="24"/>
        </w:rPr>
        <w:t>V</w:t>
      </w:r>
      <w:r w:rsidR="0009746A">
        <w:rPr>
          <w:rFonts w:ascii="Arial" w:hAnsi="Arial" w:cs="Arial"/>
          <w:b/>
          <w:sz w:val="24"/>
          <w:szCs w:val="24"/>
        </w:rPr>
        <w:t>I</w:t>
      </w:r>
      <w:r>
        <w:rPr>
          <w:rFonts w:ascii="Arial" w:hAnsi="Arial" w:cs="Arial"/>
          <w:b/>
          <w:sz w:val="24"/>
          <w:szCs w:val="24"/>
        </w:rPr>
        <w:t xml:space="preserve"> – Das Disposições Finais</w:t>
      </w:r>
    </w:p>
    <w:p w:rsidR="00CE30CB" w:rsidRDefault="00CE30CB" w:rsidP="006C0D79">
      <w:pPr>
        <w:spacing w:after="0" w:line="360" w:lineRule="auto"/>
        <w:ind w:right="-1"/>
        <w:jc w:val="both"/>
        <w:rPr>
          <w:rFonts w:ascii="Arial" w:hAnsi="Arial" w:cs="Arial"/>
          <w:sz w:val="24"/>
          <w:szCs w:val="24"/>
        </w:rPr>
      </w:pPr>
    </w:p>
    <w:p w:rsidR="00F81D8E" w:rsidRDefault="00CE30CB"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Pr="00CE30CB">
        <w:rPr>
          <w:rFonts w:ascii="Arial" w:hAnsi="Arial" w:cs="Arial"/>
          <w:b/>
          <w:sz w:val="24"/>
          <w:szCs w:val="24"/>
        </w:rPr>
        <w:t>Art. 2</w:t>
      </w:r>
      <w:r w:rsidR="0009746A">
        <w:rPr>
          <w:rFonts w:ascii="Arial" w:hAnsi="Arial" w:cs="Arial"/>
          <w:b/>
          <w:sz w:val="24"/>
          <w:szCs w:val="24"/>
        </w:rPr>
        <w:t>6</w:t>
      </w:r>
      <w:r w:rsidRPr="00CE30CB">
        <w:rPr>
          <w:rFonts w:ascii="Arial" w:hAnsi="Arial" w:cs="Arial"/>
          <w:b/>
          <w:sz w:val="24"/>
          <w:szCs w:val="24"/>
        </w:rPr>
        <w:t>.</w:t>
      </w:r>
      <w:r w:rsidR="00F81D8E" w:rsidRPr="005C79E5">
        <w:rPr>
          <w:rFonts w:ascii="Arial" w:hAnsi="Arial" w:cs="Arial"/>
          <w:sz w:val="24"/>
          <w:szCs w:val="24"/>
        </w:rPr>
        <w:t xml:space="preserve"> No desempenho de suas funções, os órgãos do Sistema Municipal de Defesa do</w:t>
      </w:r>
      <w:r w:rsidR="005C79E5" w:rsidRPr="005C79E5">
        <w:rPr>
          <w:rFonts w:ascii="Arial" w:hAnsi="Arial" w:cs="Arial"/>
          <w:sz w:val="24"/>
          <w:szCs w:val="24"/>
        </w:rPr>
        <w:t xml:space="preserve"> </w:t>
      </w:r>
      <w:r w:rsidR="00F81D8E" w:rsidRPr="005C79E5">
        <w:rPr>
          <w:rFonts w:ascii="Arial" w:hAnsi="Arial" w:cs="Arial"/>
          <w:sz w:val="24"/>
          <w:szCs w:val="24"/>
        </w:rPr>
        <w:t>Consumidor poderão manter convênios de cooperação técnica com os seguintes órgãos e</w:t>
      </w:r>
      <w:r w:rsidR="005C79E5" w:rsidRPr="005C79E5">
        <w:rPr>
          <w:rFonts w:ascii="Arial" w:hAnsi="Arial" w:cs="Arial"/>
          <w:sz w:val="24"/>
          <w:szCs w:val="24"/>
        </w:rPr>
        <w:t xml:space="preserve"> </w:t>
      </w:r>
      <w:r w:rsidR="00F81D8E" w:rsidRPr="005C79E5">
        <w:rPr>
          <w:rFonts w:ascii="Arial" w:hAnsi="Arial" w:cs="Arial"/>
          <w:sz w:val="24"/>
          <w:szCs w:val="24"/>
        </w:rPr>
        <w:t>entidades, no âmbito de suas respectivas competências:</w:t>
      </w:r>
    </w:p>
    <w:p w:rsidR="00AD2A4A" w:rsidRPr="005C79E5" w:rsidRDefault="00AD2A4A" w:rsidP="006C0D79">
      <w:pPr>
        <w:tabs>
          <w:tab w:val="left" w:pos="2835"/>
        </w:tabs>
        <w:spacing w:after="0" w:line="360" w:lineRule="auto"/>
        <w:ind w:right="-1"/>
        <w:jc w:val="both"/>
        <w:rPr>
          <w:rFonts w:ascii="Arial" w:hAnsi="Arial" w:cs="Arial"/>
          <w:sz w:val="24"/>
          <w:szCs w:val="24"/>
        </w:rPr>
      </w:pPr>
    </w:p>
    <w:p w:rsidR="00F81D8E" w:rsidRDefault="00D75883" w:rsidP="006C0D79">
      <w:pPr>
        <w:spacing w:after="0" w:line="360" w:lineRule="auto"/>
        <w:ind w:right="-1"/>
        <w:jc w:val="both"/>
        <w:rPr>
          <w:rFonts w:ascii="Arial" w:hAnsi="Arial" w:cs="Arial"/>
          <w:sz w:val="24"/>
          <w:szCs w:val="24"/>
        </w:rPr>
      </w:pPr>
      <w:r>
        <w:rPr>
          <w:rFonts w:ascii="Arial" w:hAnsi="Arial" w:cs="Arial"/>
          <w:sz w:val="24"/>
          <w:szCs w:val="24"/>
        </w:rPr>
        <w:t>I.</w:t>
      </w:r>
      <w:r w:rsidR="00F81D8E" w:rsidRPr="005C79E5">
        <w:rPr>
          <w:rFonts w:ascii="Arial" w:hAnsi="Arial" w:cs="Arial"/>
          <w:sz w:val="24"/>
          <w:szCs w:val="24"/>
        </w:rPr>
        <w:t xml:space="preserve"> </w:t>
      </w:r>
      <w:r w:rsidR="00DC65C3">
        <w:rPr>
          <w:rFonts w:ascii="Arial" w:hAnsi="Arial" w:cs="Arial"/>
          <w:sz w:val="24"/>
          <w:szCs w:val="24"/>
        </w:rPr>
        <w:t>D</w:t>
      </w:r>
      <w:r w:rsidR="00F81D8E" w:rsidRPr="005C79E5">
        <w:rPr>
          <w:rFonts w:ascii="Arial" w:hAnsi="Arial" w:cs="Arial"/>
          <w:sz w:val="24"/>
          <w:szCs w:val="24"/>
        </w:rPr>
        <w:t>epartamento de Proteção e Defesa do Cons</w:t>
      </w:r>
      <w:r w:rsidR="005C79E5" w:rsidRPr="005C79E5">
        <w:rPr>
          <w:rFonts w:ascii="Arial" w:hAnsi="Arial" w:cs="Arial"/>
          <w:sz w:val="24"/>
          <w:szCs w:val="24"/>
        </w:rPr>
        <w:t xml:space="preserve">umidor – DPDC, da Secretaria de </w:t>
      </w:r>
      <w:r w:rsidR="00F81D8E" w:rsidRPr="005C79E5">
        <w:rPr>
          <w:rFonts w:ascii="Arial" w:hAnsi="Arial" w:cs="Arial"/>
          <w:sz w:val="24"/>
          <w:szCs w:val="24"/>
        </w:rPr>
        <w:t>Direito Econômico</w:t>
      </w:r>
      <w:r w:rsidR="00DC65C3">
        <w:rPr>
          <w:rFonts w:ascii="Arial" w:hAnsi="Arial" w:cs="Arial"/>
          <w:sz w:val="24"/>
          <w:szCs w:val="24"/>
        </w:rPr>
        <w:t>,</w:t>
      </w:r>
      <w:r w:rsidR="00F81D8E" w:rsidRPr="005C79E5">
        <w:rPr>
          <w:rFonts w:ascii="Arial" w:hAnsi="Arial" w:cs="Arial"/>
          <w:sz w:val="24"/>
          <w:szCs w:val="24"/>
        </w:rPr>
        <w:t xml:space="preserve"> do Ministério da Justiça;</w:t>
      </w:r>
    </w:p>
    <w:p w:rsidR="00AD2A4A" w:rsidRPr="005C79E5" w:rsidRDefault="00AD2A4A" w:rsidP="006C0D79">
      <w:pPr>
        <w:spacing w:after="0" w:line="360" w:lineRule="auto"/>
        <w:ind w:right="-1"/>
        <w:jc w:val="both"/>
        <w:rPr>
          <w:rFonts w:ascii="Arial" w:hAnsi="Arial" w:cs="Arial"/>
          <w:sz w:val="24"/>
          <w:szCs w:val="24"/>
        </w:rPr>
      </w:pPr>
    </w:p>
    <w:p w:rsidR="00F81D8E" w:rsidRDefault="00F81D8E" w:rsidP="006C0D79">
      <w:pPr>
        <w:spacing w:after="0" w:line="360" w:lineRule="auto"/>
        <w:ind w:right="-1"/>
        <w:jc w:val="both"/>
        <w:rPr>
          <w:rFonts w:ascii="Arial" w:hAnsi="Arial" w:cs="Arial"/>
          <w:sz w:val="24"/>
          <w:szCs w:val="24"/>
        </w:rPr>
      </w:pPr>
      <w:r w:rsidRPr="005C79E5">
        <w:rPr>
          <w:rFonts w:ascii="Arial" w:hAnsi="Arial" w:cs="Arial"/>
          <w:sz w:val="24"/>
          <w:szCs w:val="24"/>
        </w:rPr>
        <w:t>II</w:t>
      </w:r>
      <w:r w:rsidR="00D75883">
        <w:rPr>
          <w:rFonts w:ascii="Arial" w:hAnsi="Arial" w:cs="Arial"/>
          <w:sz w:val="24"/>
          <w:szCs w:val="24"/>
        </w:rPr>
        <w:t>.</w:t>
      </w:r>
      <w:r w:rsidRPr="005C79E5">
        <w:rPr>
          <w:rFonts w:ascii="Arial" w:hAnsi="Arial" w:cs="Arial"/>
          <w:sz w:val="24"/>
          <w:szCs w:val="24"/>
        </w:rPr>
        <w:t xml:space="preserve"> </w:t>
      </w:r>
      <w:r w:rsidR="00DC65C3">
        <w:rPr>
          <w:rFonts w:ascii="Arial" w:hAnsi="Arial" w:cs="Arial"/>
          <w:sz w:val="24"/>
          <w:szCs w:val="24"/>
        </w:rPr>
        <w:t>C</w:t>
      </w:r>
      <w:r w:rsidRPr="005C79E5">
        <w:rPr>
          <w:rFonts w:ascii="Arial" w:hAnsi="Arial" w:cs="Arial"/>
          <w:sz w:val="24"/>
          <w:szCs w:val="24"/>
        </w:rPr>
        <w:t>oordenadoria Estadual de Proteção e Defesa ao Consumidor – PROCON;</w:t>
      </w:r>
    </w:p>
    <w:p w:rsidR="00AD2A4A" w:rsidRPr="005C79E5" w:rsidRDefault="00AD2A4A" w:rsidP="006C0D79">
      <w:pPr>
        <w:spacing w:after="0" w:line="360" w:lineRule="auto"/>
        <w:ind w:right="-1"/>
        <w:jc w:val="both"/>
        <w:rPr>
          <w:rFonts w:ascii="Arial" w:hAnsi="Arial" w:cs="Arial"/>
          <w:sz w:val="24"/>
          <w:szCs w:val="24"/>
        </w:rPr>
      </w:pPr>
    </w:p>
    <w:p w:rsidR="00F81D8E" w:rsidRDefault="00F81D8E" w:rsidP="006C0D79">
      <w:pPr>
        <w:spacing w:after="0" w:line="360" w:lineRule="auto"/>
        <w:ind w:right="-1"/>
        <w:jc w:val="both"/>
        <w:rPr>
          <w:rFonts w:ascii="Arial" w:hAnsi="Arial" w:cs="Arial"/>
          <w:sz w:val="24"/>
          <w:szCs w:val="24"/>
        </w:rPr>
      </w:pPr>
      <w:r w:rsidRPr="005C79E5">
        <w:rPr>
          <w:rFonts w:ascii="Arial" w:hAnsi="Arial" w:cs="Arial"/>
          <w:sz w:val="24"/>
          <w:szCs w:val="24"/>
        </w:rPr>
        <w:t>III</w:t>
      </w:r>
      <w:r w:rsidR="00D75883">
        <w:rPr>
          <w:rFonts w:ascii="Arial" w:hAnsi="Arial" w:cs="Arial"/>
          <w:sz w:val="24"/>
          <w:szCs w:val="24"/>
        </w:rPr>
        <w:t>.</w:t>
      </w:r>
      <w:r w:rsidRPr="005C79E5">
        <w:rPr>
          <w:rFonts w:ascii="Arial" w:hAnsi="Arial" w:cs="Arial"/>
          <w:sz w:val="24"/>
          <w:szCs w:val="24"/>
        </w:rPr>
        <w:t xml:space="preserve"> </w:t>
      </w:r>
      <w:r w:rsidR="00DC65C3">
        <w:rPr>
          <w:rFonts w:ascii="Arial" w:hAnsi="Arial" w:cs="Arial"/>
          <w:sz w:val="24"/>
          <w:szCs w:val="24"/>
        </w:rPr>
        <w:t>P</w:t>
      </w:r>
      <w:r w:rsidRPr="005C79E5">
        <w:rPr>
          <w:rFonts w:ascii="Arial" w:hAnsi="Arial" w:cs="Arial"/>
          <w:sz w:val="24"/>
          <w:szCs w:val="24"/>
        </w:rPr>
        <w:t>romotoria de Justiça do Consumidor;</w:t>
      </w:r>
    </w:p>
    <w:p w:rsidR="00AD2A4A" w:rsidRPr="005C79E5" w:rsidRDefault="00AD2A4A" w:rsidP="006C0D79">
      <w:pPr>
        <w:spacing w:after="0" w:line="360" w:lineRule="auto"/>
        <w:ind w:right="-1"/>
        <w:jc w:val="both"/>
        <w:rPr>
          <w:rFonts w:ascii="Arial" w:hAnsi="Arial" w:cs="Arial"/>
          <w:sz w:val="24"/>
          <w:szCs w:val="24"/>
        </w:rPr>
      </w:pPr>
    </w:p>
    <w:p w:rsidR="00F81D8E" w:rsidRDefault="00F81D8E" w:rsidP="006C0D79">
      <w:pPr>
        <w:spacing w:after="0" w:line="360" w:lineRule="auto"/>
        <w:ind w:right="-1"/>
        <w:jc w:val="both"/>
        <w:rPr>
          <w:rFonts w:ascii="Arial" w:hAnsi="Arial" w:cs="Arial"/>
          <w:sz w:val="24"/>
          <w:szCs w:val="24"/>
        </w:rPr>
      </w:pPr>
      <w:r w:rsidRPr="005C79E5">
        <w:rPr>
          <w:rFonts w:ascii="Arial" w:hAnsi="Arial" w:cs="Arial"/>
          <w:sz w:val="24"/>
          <w:szCs w:val="24"/>
        </w:rPr>
        <w:t>IV</w:t>
      </w:r>
      <w:r w:rsidR="00D75883">
        <w:rPr>
          <w:rFonts w:ascii="Arial" w:hAnsi="Arial" w:cs="Arial"/>
          <w:sz w:val="24"/>
          <w:szCs w:val="24"/>
        </w:rPr>
        <w:t>.</w:t>
      </w:r>
      <w:r w:rsidRPr="005C79E5">
        <w:rPr>
          <w:rFonts w:ascii="Arial" w:hAnsi="Arial" w:cs="Arial"/>
          <w:sz w:val="24"/>
          <w:szCs w:val="24"/>
        </w:rPr>
        <w:t xml:space="preserve"> </w:t>
      </w:r>
      <w:r w:rsidR="00DC65C3">
        <w:rPr>
          <w:rFonts w:ascii="Arial" w:hAnsi="Arial" w:cs="Arial"/>
          <w:sz w:val="24"/>
          <w:szCs w:val="24"/>
        </w:rPr>
        <w:t>J</w:t>
      </w:r>
      <w:r w:rsidRPr="005C79E5">
        <w:rPr>
          <w:rFonts w:ascii="Arial" w:hAnsi="Arial" w:cs="Arial"/>
          <w:sz w:val="24"/>
          <w:szCs w:val="24"/>
        </w:rPr>
        <w:t>uizado de Pequenas Causas;</w:t>
      </w:r>
    </w:p>
    <w:p w:rsidR="00CD5019" w:rsidRDefault="00CD5019" w:rsidP="006C0D79">
      <w:pPr>
        <w:spacing w:after="0" w:line="360" w:lineRule="auto"/>
        <w:ind w:right="-1"/>
        <w:jc w:val="both"/>
        <w:rPr>
          <w:rFonts w:ascii="Arial" w:hAnsi="Arial" w:cs="Arial"/>
          <w:sz w:val="24"/>
          <w:szCs w:val="24"/>
        </w:rPr>
      </w:pPr>
    </w:p>
    <w:p w:rsidR="00F81D8E" w:rsidRDefault="00F81D8E" w:rsidP="006C0D79">
      <w:pPr>
        <w:spacing w:after="0" w:line="360" w:lineRule="auto"/>
        <w:ind w:right="-1"/>
        <w:jc w:val="both"/>
        <w:rPr>
          <w:rFonts w:ascii="Arial" w:hAnsi="Arial" w:cs="Arial"/>
          <w:sz w:val="24"/>
          <w:szCs w:val="24"/>
        </w:rPr>
      </w:pPr>
      <w:r w:rsidRPr="005C79E5">
        <w:rPr>
          <w:rFonts w:ascii="Arial" w:hAnsi="Arial" w:cs="Arial"/>
          <w:sz w:val="24"/>
          <w:szCs w:val="24"/>
        </w:rPr>
        <w:t>V</w:t>
      </w:r>
      <w:r w:rsidR="00D75883">
        <w:rPr>
          <w:rFonts w:ascii="Arial" w:hAnsi="Arial" w:cs="Arial"/>
          <w:sz w:val="24"/>
          <w:szCs w:val="24"/>
        </w:rPr>
        <w:t>.</w:t>
      </w:r>
      <w:r w:rsidRPr="005C79E5">
        <w:rPr>
          <w:rFonts w:ascii="Arial" w:hAnsi="Arial" w:cs="Arial"/>
          <w:sz w:val="24"/>
          <w:szCs w:val="24"/>
        </w:rPr>
        <w:t xml:space="preserve"> </w:t>
      </w:r>
      <w:r w:rsidR="00DC65C3">
        <w:rPr>
          <w:rFonts w:ascii="Arial" w:hAnsi="Arial" w:cs="Arial"/>
          <w:sz w:val="24"/>
          <w:szCs w:val="24"/>
        </w:rPr>
        <w:t>Secretaria de Segurança Pública, com relação aos serviços das D</w:t>
      </w:r>
      <w:r w:rsidRPr="005C79E5">
        <w:rPr>
          <w:rFonts w:ascii="Arial" w:hAnsi="Arial" w:cs="Arial"/>
          <w:sz w:val="24"/>
          <w:szCs w:val="24"/>
        </w:rPr>
        <w:t>elegacia</w:t>
      </w:r>
      <w:r w:rsidR="00DC65C3">
        <w:rPr>
          <w:rFonts w:ascii="Arial" w:hAnsi="Arial" w:cs="Arial"/>
          <w:sz w:val="24"/>
          <w:szCs w:val="24"/>
        </w:rPr>
        <w:t>s</w:t>
      </w:r>
      <w:r w:rsidRPr="005C79E5">
        <w:rPr>
          <w:rFonts w:ascii="Arial" w:hAnsi="Arial" w:cs="Arial"/>
          <w:sz w:val="24"/>
          <w:szCs w:val="24"/>
        </w:rPr>
        <w:t xml:space="preserve"> de Polícia</w:t>
      </w:r>
      <w:r w:rsidR="00DC65C3">
        <w:rPr>
          <w:rFonts w:ascii="Arial" w:hAnsi="Arial" w:cs="Arial"/>
          <w:sz w:val="24"/>
          <w:szCs w:val="24"/>
        </w:rPr>
        <w:t xml:space="preserve"> Civil</w:t>
      </w:r>
      <w:r w:rsidRPr="005C79E5">
        <w:rPr>
          <w:rFonts w:ascii="Arial" w:hAnsi="Arial" w:cs="Arial"/>
          <w:sz w:val="24"/>
          <w:szCs w:val="24"/>
        </w:rPr>
        <w:t>;</w:t>
      </w:r>
    </w:p>
    <w:p w:rsidR="00F81D8E" w:rsidRDefault="00F81D8E" w:rsidP="006C0D79">
      <w:pPr>
        <w:spacing w:after="0" w:line="360" w:lineRule="auto"/>
        <w:ind w:right="-1"/>
        <w:jc w:val="both"/>
        <w:rPr>
          <w:rFonts w:ascii="Arial" w:hAnsi="Arial" w:cs="Arial"/>
          <w:sz w:val="24"/>
          <w:szCs w:val="24"/>
        </w:rPr>
      </w:pPr>
      <w:r w:rsidRPr="005C79E5">
        <w:rPr>
          <w:rFonts w:ascii="Arial" w:hAnsi="Arial" w:cs="Arial"/>
          <w:sz w:val="24"/>
          <w:szCs w:val="24"/>
        </w:rPr>
        <w:lastRenderedPageBreak/>
        <w:t>VI</w:t>
      </w:r>
      <w:r w:rsidR="00D75883">
        <w:rPr>
          <w:rFonts w:ascii="Arial" w:hAnsi="Arial" w:cs="Arial"/>
          <w:sz w:val="24"/>
          <w:szCs w:val="24"/>
        </w:rPr>
        <w:t>.</w:t>
      </w:r>
      <w:r w:rsidRPr="005C79E5">
        <w:rPr>
          <w:rFonts w:ascii="Arial" w:hAnsi="Arial" w:cs="Arial"/>
          <w:sz w:val="24"/>
          <w:szCs w:val="24"/>
        </w:rPr>
        <w:t xml:space="preserve"> </w:t>
      </w:r>
      <w:r w:rsidR="00DC65C3">
        <w:rPr>
          <w:rFonts w:ascii="Arial" w:hAnsi="Arial" w:cs="Arial"/>
          <w:sz w:val="24"/>
          <w:szCs w:val="24"/>
        </w:rPr>
        <w:t>S</w:t>
      </w:r>
      <w:r w:rsidRPr="005C79E5">
        <w:rPr>
          <w:rFonts w:ascii="Arial" w:hAnsi="Arial" w:cs="Arial"/>
          <w:sz w:val="24"/>
          <w:szCs w:val="24"/>
        </w:rPr>
        <w:t>ecretaria de Saúde e da Vigilância Sanitária;</w:t>
      </w:r>
    </w:p>
    <w:p w:rsidR="0009746A" w:rsidRPr="005C79E5" w:rsidRDefault="0009746A" w:rsidP="006C0D79">
      <w:pPr>
        <w:spacing w:after="0" w:line="360" w:lineRule="auto"/>
        <w:ind w:right="-1"/>
        <w:jc w:val="both"/>
        <w:rPr>
          <w:rFonts w:ascii="Arial" w:hAnsi="Arial" w:cs="Arial"/>
          <w:sz w:val="24"/>
          <w:szCs w:val="24"/>
        </w:rPr>
      </w:pPr>
    </w:p>
    <w:p w:rsidR="00F81D8E" w:rsidRDefault="00F81D8E" w:rsidP="006C0D79">
      <w:pPr>
        <w:spacing w:after="0" w:line="360" w:lineRule="auto"/>
        <w:ind w:right="-1"/>
        <w:jc w:val="both"/>
        <w:rPr>
          <w:rFonts w:ascii="Arial" w:hAnsi="Arial" w:cs="Arial"/>
          <w:sz w:val="24"/>
          <w:szCs w:val="24"/>
        </w:rPr>
      </w:pPr>
      <w:r w:rsidRPr="005C79E5">
        <w:rPr>
          <w:rFonts w:ascii="Arial" w:hAnsi="Arial" w:cs="Arial"/>
          <w:sz w:val="24"/>
          <w:szCs w:val="24"/>
        </w:rPr>
        <w:t>VII</w:t>
      </w:r>
      <w:r w:rsidR="00D75883">
        <w:rPr>
          <w:rFonts w:ascii="Arial" w:hAnsi="Arial" w:cs="Arial"/>
          <w:sz w:val="24"/>
          <w:szCs w:val="24"/>
        </w:rPr>
        <w:t>.</w:t>
      </w:r>
      <w:r w:rsidRPr="005C79E5">
        <w:rPr>
          <w:rFonts w:ascii="Arial" w:hAnsi="Arial" w:cs="Arial"/>
          <w:sz w:val="24"/>
          <w:szCs w:val="24"/>
        </w:rPr>
        <w:t xml:space="preserve"> </w:t>
      </w:r>
      <w:r w:rsidR="00DC65C3">
        <w:rPr>
          <w:rFonts w:ascii="Arial" w:hAnsi="Arial" w:cs="Arial"/>
          <w:sz w:val="24"/>
          <w:szCs w:val="24"/>
        </w:rPr>
        <w:t>I</w:t>
      </w:r>
      <w:r w:rsidRPr="005C79E5">
        <w:rPr>
          <w:rFonts w:ascii="Arial" w:hAnsi="Arial" w:cs="Arial"/>
          <w:sz w:val="24"/>
          <w:szCs w:val="24"/>
        </w:rPr>
        <w:t>nstituto Nacional de Metrologia, Normalização e Qualidade Industrial -</w:t>
      </w:r>
      <w:r w:rsidR="005C79E5" w:rsidRPr="005C79E5">
        <w:rPr>
          <w:rFonts w:ascii="Arial" w:hAnsi="Arial" w:cs="Arial"/>
          <w:sz w:val="24"/>
          <w:szCs w:val="24"/>
        </w:rPr>
        <w:t xml:space="preserve"> </w:t>
      </w:r>
      <w:r w:rsidRPr="005C79E5">
        <w:rPr>
          <w:rFonts w:ascii="Arial" w:hAnsi="Arial" w:cs="Arial"/>
          <w:sz w:val="24"/>
          <w:szCs w:val="24"/>
        </w:rPr>
        <w:t>INMETRO;</w:t>
      </w:r>
    </w:p>
    <w:p w:rsidR="00AD2A4A" w:rsidRPr="005C79E5" w:rsidRDefault="00AD2A4A" w:rsidP="006C0D79">
      <w:pPr>
        <w:spacing w:after="0" w:line="360" w:lineRule="auto"/>
        <w:ind w:right="-1"/>
        <w:jc w:val="both"/>
        <w:rPr>
          <w:rFonts w:ascii="Arial" w:hAnsi="Arial" w:cs="Arial"/>
          <w:sz w:val="24"/>
          <w:szCs w:val="24"/>
        </w:rPr>
      </w:pPr>
    </w:p>
    <w:p w:rsidR="00F81D8E" w:rsidRDefault="00D75883" w:rsidP="006C0D79">
      <w:pPr>
        <w:spacing w:after="0" w:line="360" w:lineRule="auto"/>
        <w:ind w:right="-1"/>
        <w:jc w:val="both"/>
        <w:rPr>
          <w:rFonts w:ascii="Arial" w:hAnsi="Arial" w:cs="Arial"/>
          <w:sz w:val="24"/>
          <w:szCs w:val="24"/>
        </w:rPr>
      </w:pPr>
      <w:r>
        <w:rPr>
          <w:rFonts w:ascii="Arial" w:hAnsi="Arial" w:cs="Arial"/>
          <w:sz w:val="24"/>
          <w:szCs w:val="24"/>
        </w:rPr>
        <w:t>VIII.</w:t>
      </w:r>
      <w:r w:rsidR="00F81D8E" w:rsidRPr="005C79E5">
        <w:rPr>
          <w:rFonts w:ascii="Arial" w:hAnsi="Arial" w:cs="Arial"/>
          <w:sz w:val="24"/>
          <w:szCs w:val="24"/>
        </w:rPr>
        <w:t xml:space="preserve"> </w:t>
      </w:r>
      <w:r w:rsidR="006C0D79">
        <w:rPr>
          <w:rFonts w:ascii="Arial" w:hAnsi="Arial" w:cs="Arial"/>
          <w:sz w:val="24"/>
          <w:szCs w:val="24"/>
        </w:rPr>
        <w:t>A</w:t>
      </w:r>
      <w:r w:rsidR="00F81D8E" w:rsidRPr="005C79E5">
        <w:rPr>
          <w:rFonts w:ascii="Arial" w:hAnsi="Arial" w:cs="Arial"/>
          <w:sz w:val="24"/>
          <w:szCs w:val="24"/>
        </w:rPr>
        <w:t>ssociações Civis;</w:t>
      </w:r>
    </w:p>
    <w:p w:rsidR="00AD2A4A" w:rsidRPr="005C79E5" w:rsidRDefault="00AD2A4A" w:rsidP="006C0D79">
      <w:pPr>
        <w:spacing w:after="0" w:line="360" w:lineRule="auto"/>
        <w:ind w:right="-1"/>
        <w:jc w:val="both"/>
        <w:rPr>
          <w:rFonts w:ascii="Arial" w:hAnsi="Arial" w:cs="Arial"/>
          <w:sz w:val="24"/>
          <w:szCs w:val="24"/>
        </w:rPr>
      </w:pPr>
    </w:p>
    <w:p w:rsidR="00F81D8E" w:rsidRDefault="00D75883" w:rsidP="006C0D79">
      <w:pPr>
        <w:spacing w:after="0" w:line="360" w:lineRule="auto"/>
        <w:ind w:right="-1"/>
        <w:jc w:val="both"/>
        <w:rPr>
          <w:rFonts w:ascii="Arial" w:hAnsi="Arial" w:cs="Arial"/>
          <w:sz w:val="24"/>
          <w:szCs w:val="24"/>
        </w:rPr>
      </w:pPr>
      <w:r>
        <w:rPr>
          <w:rFonts w:ascii="Arial" w:hAnsi="Arial" w:cs="Arial"/>
          <w:sz w:val="24"/>
          <w:szCs w:val="24"/>
        </w:rPr>
        <w:t>IX.</w:t>
      </w:r>
      <w:r w:rsidR="00F81D8E" w:rsidRPr="005C79E5">
        <w:rPr>
          <w:rFonts w:ascii="Arial" w:hAnsi="Arial" w:cs="Arial"/>
          <w:sz w:val="24"/>
          <w:szCs w:val="24"/>
        </w:rPr>
        <w:t xml:space="preserve"> </w:t>
      </w:r>
      <w:r w:rsidR="006C0D79">
        <w:rPr>
          <w:rFonts w:ascii="Arial" w:hAnsi="Arial" w:cs="Arial"/>
          <w:sz w:val="24"/>
          <w:szCs w:val="24"/>
        </w:rPr>
        <w:t>R</w:t>
      </w:r>
      <w:r w:rsidR="00F81D8E" w:rsidRPr="005C79E5">
        <w:rPr>
          <w:rFonts w:ascii="Arial" w:hAnsi="Arial" w:cs="Arial"/>
          <w:sz w:val="24"/>
          <w:szCs w:val="24"/>
        </w:rPr>
        <w:t>eceita Federal e Estadual;</w:t>
      </w:r>
    </w:p>
    <w:p w:rsidR="00AD2A4A" w:rsidRPr="005C79E5" w:rsidRDefault="00AD2A4A" w:rsidP="006C0D79">
      <w:pPr>
        <w:spacing w:after="0" w:line="360" w:lineRule="auto"/>
        <w:ind w:right="-1"/>
        <w:jc w:val="both"/>
        <w:rPr>
          <w:rFonts w:ascii="Arial" w:hAnsi="Arial" w:cs="Arial"/>
          <w:sz w:val="24"/>
          <w:szCs w:val="24"/>
        </w:rPr>
      </w:pPr>
    </w:p>
    <w:p w:rsidR="00F81D8E" w:rsidRDefault="00F81D8E" w:rsidP="006C0D79">
      <w:pPr>
        <w:spacing w:after="0" w:line="360" w:lineRule="auto"/>
        <w:ind w:right="-1"/>
        <w:jc w:val="both"/>
        <w:rPr>
          <w:rFonts w:ascii="Arial" w:hAnsi="Arial" w:cs="Arial"/>
          <w:sz w:val="24"/>
          <w:szCs w:val="24"/>
        </w:rPr>
      </w:pPr>
      <w:r w:rsidRPr="005C79E5">
        <w:rPr>
          <w:rFonts w:ascii="Arial" w:hAnsi="Arial" w:cs="Arial"/>
          <w:sz w:val="24"/>
          <w:szCs w:val="24"/>
        </w:rPr>
        <w:t>X</w:t>
      </w:r>
      <w:r w:rsidR="00D75883">
        <w:rPr>
          <w:rFonts w:ascii="Arial" w:hAnsi="Arial" w:cs="Arial"/>
          <w:sz w:val="24"/>
          <w:szCs w:val="24"/>
        </w:rPr>
        <w:t>.</w:t>
      </w:r>
      <w:r w:rsidRPr="005C79E5">
        <w:rPr>
          <w:rFonts w:ascii="Arial" w:hAnsi="Arial" w:cs="Arial"/>
          <w:sz w:val="24"/>
          <w:szCs w:val="24"/>
        </w:rPr>
        <w:t xml:space="preserve"> </w:t>
      </w:r>
      <w:r w:rsidR="006C0D79">
        <w:rPr>
          <w:rFonts w:ascii="Arial" w:hAnsi="Arial" w:cs="Arial"/>
          <w:sz w:val="24"/>
          <w:szCs w:val="24"/>
        </w:rPr>
        <w:t>C</w:t>
      </w:r>
      <w:r w:rsidRPr="005C79E5">
        <w:rPr>
          <w:rFonts w:ascii="Arial" w:hAnsi="Arial" w:cs="Arial"/>
          <w:sz w:val="24"/>
          <w:szCs w:val="24"/>
        </w:rPr>
        <w:t>onselhos de Fiscalização do Exercício Profissional.</w:t>
      </w:r>
    </w:p>
    <w:p w:rsidR="00AD2A4A" w:rsidRDefault="00AD2A4A" w:rsidP="006C0D79">
      <w:pPr>
        <w:spacing w:after="0" w:line="360" w:lineRule="auto"/>
        <w:ind w:right="-1"/>
        <w:jc w:val="both"/>
        <w:rPr>
          <w:rFonts w:ascii="Arial" w:hAnsi="Arial" w:cs="Arial"/>
          <w:sz w:val="24"/>
          <w:szCs w:val="24"/>
        </w:rPr>
      </w:pPr>
    </w:p>
    <w:p w:rsidR="00F81D8E" w:rsidRPr="005C79E5" w:rsidRDefault="00AD2A4A"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ab/>
      </w:r>
      <w:r w:rsidR="0009746A">
        <w:rPr>
          <w:rFonts w:ascii="Arial" w:hAnsi="Arial" w:cs="Arial"/>
          <w:b/>
          <w:sz w:val="24"/>
          <w:szCs w:val="24"/>
        </w:rPr>
        <w:t>Art. 27</w:t>
      </w:r>
      <w:r w:rsidR="00CE30CB" w:rsidRPr="00CE30CB">
        <w:rPr>
          <w:rFonts w:ascii="Arial" w:hAnsi="Arial" w:cs="Arial"/>
          <w:b/>
          <w:sz w:val="24"/>
          <w:szCs w:val="24"/>
        </w:rPr>
        <w:t>.</w:t>
      </w:r>
      <w:r w:rsidR="00F81D8E" w:rsidRPr="005C79E5">
        <w:rPr>
          <w:rFonts w:ascii="Arial" w:hAnsi="Arial" w:cs="Arial"/>
          <w:sz w:val="24"/>
          <w:szCs w:val="24"/>
        </w:rPr>
        <w:t xml:space="preserve"> Consideram-se colaboradores do Sistema Municipal de Defesa do Consumidor as</w:t>
      </w:r>
      <w:r w:rsidR="005C79E5" w:rsidRPr="005C79E5">
        <w:rPr>
          <w:rFonts w:ascii="Arial" w:hAnsi="Arial" w:cs="Arial"/>
          <w:sz w:val="24"/>
          <w:szCs w:val="24"/>
        </w:rPr>
        <w:t xml:space="preserve"> </w:t>
      </w:r>
      <w:r w:rsidR="00F81D8E" w:rsidRPr="005C79E5">
        <w:rPr>
          <w:rFonts w:ascii="Arial" w:hAnsi="Arial" w:cs="Arial"/>
          <w:sz w:val="24"/>
          <w:szCs w:val="24"/>
        </w:rPr>
        <w:t>universidades públicas ou privadas, que desenvolvam estudos e pesquisas relacionadas ao</w:t>
      </w:r>
      <w:r w:rsidR="005C79E5" w:rsidRPr="005C79E5">
        <w:rPr>
          <w:rFonts w:ascii="Arial" w:hAnsi="Arial" w:cs="Arial"/>
          <w:sz w:val="24"/>
          <w:szCs w:val="24"/>
        </w:rPr>
        <w:t xml:space="preserve"> </w:t>
      </w:r>
      <w:r w:rsidR="00F81D8E" w:rsidRPr="005C79E5">
        <w:rPr>
          <w:rFonts w:ascii="Arial" w:hAnsi="Arial" w:cs="Arial"/>
          <w:sz w:val="24"/>
          <w:szCs w:val="24"/>
        </w:rPr>
        <w:t>mercado de consumo.</w:t>
      </w:r>
    </w:p>
    <w:p w:rsidR="00AD2A4A" w:rsidRDefault="00AD2A4A" w:rsidP="006C0D79">
      <w:pPr>
        <w:spacing w:after="0" w:line="360" w:lineRule="auto"/>
        <w:ind w:right="-1"/>
        <w:jc w:val="both"/>
        <w:rPr>
          <w:rFonts w:ascii="Arial" w:hAnsi="Arial" w:cs="Arial"/>
          <w:sz w:val="24"/>
          <w:szCs w:val="24"/>
        </w:rPr>
      </w:pPr>
    </w:p>
    <w:p w:rsidR="00F81D8E" w:rsidRDefault="00AD2A4A"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ab/>
      </w:r>
      <w:r w:rsidR="00CE30CB" w:rsidRPr="00AD2A4A">
        <w:rPr>
          <w:rFonts w:ascii="Arial" w:hAnsi="Arial" w:cs="Arial"/>
          <w:b/>
          <w:sz w:val="24"/>
          <w:szCs w:val="24"/>
        </w:rPr>
        <w:t>Parágrafo Único.</w:t>
      </w:r>
      <w:r w:rsidR="00F81D8E" w:rsidRPr="005C79E5">
        <w:rPr>
          <w:rFonts w:ascii="Arial" w:hAnsi="Arial" w:cs="Arial"/>
          <w:sz w:val="24"/>
          <w:szCs w:val="24"/>
        </w:rPr>
        <w:t xml:space="preserve"> Entidades, autoridades, cientistas e té</w:t>
      </w:r>
      <w:r w:rsidR="005C79E5" w:rsidRPr="005C79E5">
        <w:rPr>
          <w:rFonts w:ascii="Arial" w:hAnsi="Arial" w:cs="Arial"/>
          <w:sz w:val="24"/>
          <w:szCs w:val="24"/>
        </w:rPr>
        <w:t xml:space="preserve">cnicos poderão ser convidados a </w:t>
      </w:r>
      <w:r w:rsidR="00F81D8E" w:rsidRPr="005C79E5">
        <w:rPr>
          <w:rFonts w:ascii="Arial" w:hAnsi="Arial" w:cs="Arial"/>
          <w:sz w:val="24"/>
          <w:szCs w:val="24"/>
        </w:rPr>
        <w:t>colaborar em estudos ou participar de comissões instituí</w:t>
      </w:r>
      <w:r w:rsidR="005C79E5" w:rsidRPr="005C79E5">
        <w:rPr>
          <w:rFonts w:ascii="Arial" w:hAnsi="Arial" w:cs="Arial"/>
          <w:sz w:val="24"/>
          <w:szCs w:val="24"/>
        </w:rPr>
        <w:t xml:space="preserve">das pelos órgãos de proteção ao </w:t>
      </w:r>
      <w:r w:rsidR="00F81D8E" w:rsidRPr="005C79E5">
        <w:rPr>
          <w:rFonts w:ascii="Arial" w:hAnsi="Arial" w:cs="Arial"/>
          <w:sz w:val="24"/>
          <w:szCs w:val="24"/>
        </w:rPr>
        <w:t>consumidor.</w:t>
      </w:r>
    </w:p>
    <w:p w:rsidR="00AD2A4A" w:rsidRPr="005C79E5" w:rsidRDefault="00AD2A4A"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ab/>
      </w:r>
    </w:p>
    <w:p w:rsidR="00F81D8E" w:rsidRDefault="00AD2A4A"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0009746A">
        <w:rPr>
          <w:rFonts w:ascii="Arial" w:hAnsi="Arial" w:cs="Arial"/>
          <w:b/>
          <w:sz w:val="24"/>
          <w:szCs w:val="24"/>
        </w:rPr>
        <w:t>Art. 28</w:t>
      </w:r>
      <w:r w:rsidR="00CE30CB" w:rsidRPr="00CE30CB">
        <w:rPr>
          <w:rFonts w:ascii="Arial" w:hAnsi="Arial" w:cs="Arial"/>
          <w:b/>
          <w:sz w:val="24"/>
          <w:szCs w:val="24"/>
        </w:rPr>
        <w:t>.</w:t>
      </w:r>
      <w:r w:rsidR="00F81D8E" w:rsidRPr="005C79E5">
        <w:rPr>
          <w:rFonts w:ascii="Arial" w:hAnsi="Arial" w:cs="Arial"/>
          <w:sz w:val="24"/>
          <w:szCs w:val="24"/>
        </w:rPr>
        <w:t xml:space="preserve"> Caberá ao Poder Executivo municipal autorizar e aprovar o Regimento Interno do</w:t>
      </w:r>
      <w:r w:rsidR="005C79E5" w:rsidRPr="005C79E5">
        <w:rPr>
          <w:rFonts w:ascii="Arial" w:hAnsi="Arial" w:cs="Arial"/>
          <w:sz w:val="24"/>
          <w:szCs w:val="24"/>
        </w:rPr>
        <w:t xml:space="preserve"> </w:t>
      </w:r>
      <w:r w:rsidR="00F81D8E" w:rsidRPr="005C79E5">
        <w:rPr>
          <w:rFonts w:ascii="Arial" w:hAnsi="Arial" w:cs="Arial"/>
          <w:sz w:val="24"/>
          <w:szCs w:val="24"/>
        </w:rPr>
        <w:t>PROCON, que fixará o desdobramento dos órgãos previstos, bem como as competências e</w:t>
      </w:r>
      <w:r w:rsidR="005C79E5" w:rsidRPr="005C79E5">
        <w:rPr>
          <w:rFonts w:ascii="Arial" w:hAnsi="Arial" w:cs="Arial"/>
          <w:sz w:val="24"/>
          <w:szCs w:val="24"/>
        </w:rPr>
        <w:t xml:space="preserve"> </w:t>
      </w:r>
      <w:r w:rsidR="00F81D8E" w:rsidRPr="005C79E5">
        <w:rPr>
          <w:rFonts w:ascii="Arial" w:hAnsi="Arial" w:cs="Arial"/>
          <w:sz w:val="24"/>
          <w:szCs w:val="24"/>
        </w:rPr>
        <w:t>atribuições de seus dirigentes.</w:t>
      </w:r>
    </w:p>
    <w:p w:rsidR="00AD2A4A" w:rsidRDefault="00AD2A4A" w:rsidP="006C0D79">
      <w:pPr>
        <w:tabs>
          <w:tab w:val="left" w:pos="2835"/>
        </w:tabs>
        <w:spacing w:after="0" w:line="360" w:lineRule="auto"/>
        <w:ind w:right="-1"/>
        <w:jc w:val="both"/>
        <w:rPr>
          <w:rFonts w:ascii="Arial" w:hAnsi="Arial" w:cs="Arial"/>
          <w:sz w:val="24"/>
          <w:szCs w:val="24"/>
        </w:rPr>
      </w:pPr>
    </w:p>
    <w:p w:rsidR="00B66E89" w:rsidRPr="00B66E89" w:rsidRDefault="00B66E89" w:rsidP="006C0D79">
      <w:pPr>
        <w:tabs>
          <w:tab w:val="left" w:pos="2835"/>
        </w:tabs>
        <w:spacing w:after="0" w:line="360" w:lineRule="auto"/>
        <w:ind w:right="-1"/>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Art. </w:t>
      </w:r>
      <w:r w:rsidR="0009746A">
        <w:rPr>
          <w:rFonts w:ascii="Arial" w:hAnsi="Arial" w:cs="Arial"/>
          <w:b/>
          <w:sz w:val="24"/>
          <w:szCs w:val="24"/>
        </w:rPr>
        <w:t>29</w:t>
      </w:r>
      <w:r>
        <w:rPr>
          <w:rFonts w:ascii="Arial" w:hAnsi="Arial" w:cs="Arial"/>
          <w:b/>
          <w:sz w:val="24"/>
          <w:szCs w:val="24"/>
        </w:rPr>
        <w:t xml:space="preserve">. </w:t>
      </w:r>
      <w:r>
        <w:rPr>
          <w:rFonts w:ascii="Arial" w:hAnsi="Arial" w:cs="Arial"/>
          <w:sz w:val="24"/>
          <w:szCs w:val="24"/>
        </w:rPr>
        <w:t>Os documentos utilizados pelo PROCON do Município, obedecerão os modelos fornecidos pelas instâncias superiores do PROCON, devendo ser aprovados por Decreto Municipal, independentemente de regulamentação da presente Lei.</w:t>
      </w:r>
    </w:p>
    <w:p w:rsidR="0009746A" w:rsidRDefault="0009746A" w:rsidP="006C0D79">
      <w:pPr>
        <w:tabs>
          <w:tab w:val="left" w:pos="2835"/>
        </w:tabs>
        <w:spacing w:after="0" w:line="360" w:lineRule="auto"/>
        <w:ind w:right="-1"/>
        <w:jc w:val="both"/>
        <w:rPr>
          <w:rFonts w:ascii="Arial" w:hAnsi="Arial" w:cs="Arial"/>
          <w:sz w:val="24"/>
          <w:szCs w:val="24"/>
        </w:rPr>
      </w:pPr>
    </w:p>
    <w:p w:rsidR="00CD5019" w:rsidRPr="005C79E5" w:rsidRDefault="00CD5019" w:rsidP="006C0D79">
      <w:pPr>
        <w:tabs>
          <w:tab w:val="left" w:pos="2835"/>
        </w:tabs>
        <w:spacing w:after="0" w:line="360" w:lineRule="auto"/>
        <w:ind w:right="-1"/>
        <w:jc w:val="both"/>
        <w:rPr>
          <w:rFonts w:ascii="Arial" w:hAnsi="Arial" w:cs="Arial"/>
          <w:sz w:val="24"/>
          <w:szCs w:val="24"/>
        </w:rPr>
      </w:pPr>
    </w:p>
    <w:p w:rsidR="00F81D8E" w:rsidRDefault="00AD2A4A"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0009746A">
        <w:rPr>
          <w:rFonts w:ascii="Arial" w:hAnsi="Arial" w:cs="Arial"/>
          <w:b/>
          <w:sz w:val="24"/>
          <w:szCs w:val="24"/>
        </w:rPr>
        <w:t>Art. 30</w:t>
      </w:r>
      <w:r w:rsidR="00CE30CB" w:rsidRPr="00CE30CB">
        <w:rPr>
          <w:rFonts w:ascii="Arial" w:hAnsi="Arial" w:cs="Arial"/>
          <w:b/>
          <w:sz w:val="24"/>
          <w:szCs w:val="24"/>
        </w:rPr>
        <w:t>.</w:t>
      </w:r>
      <w:r w:rsidR="00F81D8E" w:rsidRPr="005C79E5">
        <w:rPr>
          <w:rFonts w:ascii="Arial" w:hAnsi="Arial" w:cs="Arial"/>
          <w:sz w:val="24"/>
          <w:szCs w:val="24"/>
        </w:rPr>
        <w:t xml:space="preserve"> As atribuições dos </w:t>
      </w:r>
      <w:r>
        <w:rPr>
          <w:rFonts w:ascii="Arial" w:hAnsi="Arial" w:cs="Arial"/>
          <w:sz w:val="24"/>
          <w:szCs w:val="24"/>
        </w:rPr>
        <w:t xml:space="preserve">cargos públicos tratados nesta Lei, decorrentes da Estrutura Administrativa da Prefeitura do Município de Valinhos, </w:t>
      </w:r>
      <w:r w:rsidR="00F81D8E" w:rsidRPr="005C79E5">
        <w:rPr>
          <w:rFonts w:ascii="Arial" w:hAnsi="Arial" w:cs="Arial"/>
          <w:sz w:val="24"/>
          <w:szCs w:val="24"/>
        </w:rPr>
        <w:t xml:space="preserve">serão exercidas em conformidade com a legislação pertinente, podendo ser </w:t>
      </w:r>
      <w:r>
        <w:rPr>
          <w:rFonts w:ascii="Arial" w:hAnsi="Arial" w:cs="Arial"/>
          <w:sz w:val="24"/>
          <w:szCs w:val="24"/>
        </w:rPr>
        <w:t>estabelecidas ou regulamentadas</w:t>
      </w:r>
      <w:r w:rsidR="005C79E5" w:rsidRPr="005C79E5">
        <w:rPr>
          <w:rFonts w:ascii="Arial" w:hAnsi="Arial" w:cs="Arial"/>
          <w:sz w:val="24"/>
          <w:szCs w:val="24"/>
        </w:rPr>
        <w:t xml:space="preserve"> </w:t>
      </w:r>
      <w:r w:rsidR="00D75883">
        <w:rPr>
          <w:rFonts w:ascii="Arial" w:hAnsi="Arial" w:cs="Arial"/>
          <w:sz w:val="24"/>
          <w:szCs w:val="24"/>
        </w:rPr>
        <w:t>mediante D</w:t>
      </w:r>
      <w:r w:rsidR="00F81D8E" w:rsidRPr="005C79E5">
        <w:rPr>
          <w:rFonts w:ascii="Arial" w:hAnsi="Arial" w:cs="Arial"/>
          <w:sz w:val="24"/>
          <w:szCs w:val="24"/>
        </w:rPr>
        <w:t>ecreto do Poder Executivo Municipal.</w:t>
      </w:r>
    </w:p>
    <w:p w:rsidR="00B66E89" w:rsidRDefault="00B66E89"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lastRenderedPageBreak/>
        <w:tab/>
      </w:r>
      <w:r w:rsidR="0009746A">
        <w:rPr>
          <w:rFonts w:ascii="Arial" w:hAnsi="Arial" w:cs="Arial"/>
          <w:b/>
          <w:sz w:val="24"/>
          <w:szCs w:val="24"/>
        </w:rPr>
        <w:t>Art. 31</w:t>
      </w:r>
      <w:r>
        <w:rPr>
          <w:rFonts w:ascii="Arial" w:hAnsi="Arial" w:cs="Arial"/>
          <w:b/>
          <w:sz w:val="24"/>
          <w:szCs w:val="24"/>
        </w:rPr>
        <w:t>.</w:t>
      </w:r>
      <w:r w:rsidRPr="005C79E5">
        <w:rPr>
          <w:rFonts w:ascii="Arial" w:hAnsi="Arial" w:cs="Arial"/>
          <w:sz w:val="24"/>
          <w:szCs w:val="24"/>
        </w:rPr>
        <w:t xml:space="preserve"> As despesas </w:t>
      </w:r>
      <w:r>
        <w:rPr>
          <w:rFonts w:ascii="Arial" w:hAnsi="Arial" w:cs="Arial"/>
          <w:sz w:val="24"/>
          <w:szCs w:val="24"/>
        </w:rPr>
        <w:t>decorrentes da aplicação desta L</w:t>
      </w:r>
      <w:r w:rsidRPr="005C79E5">
        <w:rPr>
          <w:rFonts w:ascii="Arial" w:hAnsi="Arial" w:cs="Arial"/>
          <w:sz w:val="24"/>
          <w:szCs w:val="24"/>
        </w:rPr>
        <w:t>ei</w:t>
      </w:r>
      <w:r>
        <w:rPr>
          <w:rFonts w:ascii="Arial" w:hAnsi="Arial" w:cs="Arial"/>
          <w:sz w:val="24"/>
          <w:szCs w:val="24"/>
        </w:rPr>
        <w:t>,</w:t>
      </w:r>
      <w:r w:rsidRPr="005C79E5">
        <w:rPr>
          <w:rFonts w:ascii="Arial" w:hAnsi="Arial" w:cs="Arial"/>
          <w:sz w:val="24"/>
          <w:szCs w:val="24"/>
        </w:rPr>
        <w:t xml:space="preserve"> correrão por conta das dotações orçamentárias do Município</w:t>
      </w:r>
      <w:r>
        <w:rPr>
          <w:rFonts w:ascii="Arial" w:hAnsi="Arial" w:cs="Arial"/>
          <w:sz w:val="24"/>
          <w:szCs w:val="24"/>
        </w:rPr>
        <w:t>, suplementadas se necessário</w:t>
      </w:r>
      <w:r w:rsidRPr="005C79E5">
        <w:rPr>
          <w:rFonts w:ascii="Arial" w:hAnsi="Arial" w:cs="Arial"/>
          <w:sz w:val="24"/>
          <w:szCs w:val="24"/>
        </w:rPr>
        <w:t>.</w:t>
      </w:r>
    </w:p>
    <w:p w:rsidR="00AD2A4A" w:rsidRPr="005C79E5" w:rsidRDefault="00AD2A4A" w:rsidP="006C0D79">
      <w:pPr>
        <w:tabs>
          <w:tab w:val="left" w:pos="2835"/>
        </w:tabs>
        <w:spacing w:after="0" w:line="360" w:lineRule="auto"/>
        <w:ind w:right="-1"/>
        <w:jc w:val="both"/>
        <w:rPr>
          <w:rFonts w:ascii="Arial" w:hAnsi="Arial" w:cs="Arial"/>
          <w:sz w:val="24"/>
          <w:szCs w:val="24"/>
        </w:rPr>
      </w:pPr>
    </w:p>
    <w:p w:rsidR="00F81D8E" w:rsidRDefault="00AD2A4A"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00CE30CB" w:rsidRPr="00CE30CB">
        <w:rPr>
          <w:rFonts w:ascii="Arial" w:hAnsi="Arial" w:cs="Arial"/>
          <w:b/>
          <w:sz w:val="24"/>
          <w:szCs w:val="24"/>
        </w:rPr>
        <w:t>Art. 32.</w:t>
      </w:r>
      <w:r w:rsidR="00F81D8E" w:rsidRPr="005C79E5">
        <w:rPr>
          <w:rFonts w:ascii="Arial" w:hAnsi="Arial" w:cs="Arial"/>
          <w:sz w:val="24"/>
          <w:szCs w:val="24"/>
        </w:rPr>
        <w:t xml:space="preserve"> Esta lei entrará em v</w:t>
      </w:r>
      <w:r>
        <w:rPr>
          <w:rFonts w:ascii="Arial" w:hAnsi="Arial" w:cs="Arial"/>
          <w:sz w:val="24"/>
          <w:szCs w:val="24"/>
        </w:rPr>
        <w:t>igor na data de sua publicação.</w:t>
      </w:r>
    </w:p>
    <w:p w:rsidR="00AD2A4A" w:rsidRPr="005C79E5" w:rsidRDefault="00AD2A4A" w:rsidP="006C0D79">
      <w:pPr>
        <w:tabs>
          <w:tab w:val="left" w:pos="2835"/>
        </w:tabs>
        <w:spacing w:after="0" w:line="360" w:lineRule="auto"/>
        <w:ind w:right="-1"/>
        <w:jc w:val="both"/>
        <w:rPr>
          <w:rFonts w:ascii="Arial" w:hAnsi="Arial" w:cs="Arial"/>
          <w:sz w:val="24"/>
          <w:szCs w:val="24"/>
        </w:rPr>
      </w:pPr>
    </w:p>
    <w:p w:rsidR="00F81D8E" w:rsidRDefault="00AD2A4A" w:rsidP="006C0D79">
      <w:pPr>
        <w:tabs>
          <w:tab w:val="left" w:pos="2835"/>
        </w:tabs>
        <w:spacing w:after="0" w:line="360" w:lineRule="auto"/>
        <w:ind w:right="-1"/>
        <w:jc w:val="both"/>
        <w:rPr>
          <w:rFonts w:ascii="Arial" w:hAnsi="Arial" w:cs="Arial"/>
          <w:sz w:val="24"/>
          <w:szCs w:val="24"/>
        </w:rPr>
      </w:pPr>
      <w:r>
        <w:rPr>
          <w:rFonts w:ascii="Arial" w:hAnsi="Arial" w:cs="Arial"/>
          <w:b/>
          <w:sz w:val="24"/>
          <w:szCs w:val="24"/>
        </w:rPr>
        <w:tab/>
      </w:r>
      <w:r w:rsidR="00CE30CB" w:rsidRPr="00CE30CB">
        <w:rPr>
          <w:rFonts w:ascii="Arial" w:hAnsi="Arial" w:cs="Arial"/>
          <w:b/>
          <w:sz w:val="24"/>
          <w:szCs w:val="24"/>
        </w:rPr>
        <w:t>Art. 33.</w:t>
      </w:r>
      <w:r w:rsidR="00F81D8E" w:rsidRPr="005C79E5">
        <w:rPr>
          <w:rFonts w:ascii="Arial" w:hAnsi="Arial" w:cs="Arial"/>
          <w:sz w:val="24"/>
          <w:szCs w:val="24"/>
        </w:rPr>
        <w:t xml:space="preserve"> Revogam-se as disposições em contrário.</w:t>
      </w:r>
    </w:p>
    <w:p w:rsidR="00AD2A4A" w:rsidRPr="005C79E5" w:rsidRDefault="00AD2A4A" w:rsidP="006C0D79">
      <w:pPr>
        <w:tabs>
          <w:tab w:val="left" w:pos="2835"/>
        </w:tabs>
        <w:spacing w:after="0" w:line="360" w:lineRule="auto"/>
        <w:ind w:right="-1"/>
        <w:jc w:val="both"/>
        <w:rPr>
          <w:rFonts w:ascii="Arial" w:hAnsi="Arial" w:cs="Arial"/>
          <w:sz w:val="24"/>
          <w:szCs w:val="24"/>
        </w:rPr>
      </w:pPr>
    </w:p>
    <w:p w:rsidR="005C79E5" w:rsidRPr="005C79E5" w:rsidRDefault="00AD2A4A" w:rsidP="006C0D79">
      <w:pPr>
        <w:tabs>
          <w:tab w:val="left" w:pos="2835"/>
        </w:tabs>
        <w:spacing w:after="0" w:line="360" w:lineRule="auto"/>
        <w:ind w:right="-1"/>
        <w:rPr>
          <w:rFonts w:ascii="Arial" w:hAnsi="Arial" w:cs="Arial"/>
          <w:sz w:val="24"/>
          <w:szCs w:val="24"/>
        </w:rPr>
      </w:pPr>
      <w:r>
        <w:rPr>
          <w:rFonts w:ascii="Arial" w:hAnsi="Arial" w:cs="Arial"/>
          <w:sz w:val="24"/>
          <w:szCs w:val="24"/>
        </w:rPr>
        <w:tab/>
      </w:r>
      <w:r w:rsidR="005C79E5" w:rsidRPr="005C79E5">
        <w:rPr>
          <w:rFonts w:ascii="Arial" w:hAnsi="Arial" w:cs="Arial"/>
          <w:sz w:val="24"/>
          <w:szCs w:val="24"/>
        </w:rPr>
        <w:t xml:space="preserve">Prefeitura do Município de Valinhos, </w:t>
      </w:r>
    </w:p>
    <w:p w:rsidR="005C79E5" w:rsidRDefault="005C79E5" w:rsidP="006C0D79">
      <w:pPr>
        <w:spacing w:after="0" w:line="360" w:lineRule="auto"/>
        <w:ind w:right="-1"/>
        <w:rPr>
          <w:rFonts w:ascii="Arial" w:hAnsi="Arial" w:cs="Arial"/>
          <w:b/>
          <w:bCs/>
          <w:sz w:val="24"/>
          <w:szCs w:val="24"/>
        </w:rPr>
      </w:pPr>
    </w:p>
    <w:p w:rsidR="0009746A" w:rsidRPr="005C79E5" w:rsidRDefault="0009746A" w:rsidP="006C0D79">
      <w:pPr>
        <w:spacing w:after="0" w:line="360" w:lineRule="auto"/>
        <w:ind w:right="-1"/>
        <w:rPr>
          <w:rFonts w:ascii="Arial" w:hAnsi="Arial" w:cs="Arial"/>
          <w:b/>
          <w:bCs/>
          <w:sz w:val="24"/>
          <w:szCs w:val="24"/>
        </w:rPr>
      </w:pPr>
    </w:p>
    <w:p w:rsidR="005C79E5" w:rsidRPr="005C79E5" w:rsidRDefault="005C79E5" w:rsidP="006C0D79">
      <w:pPr>
        <w:spacing w:after="0" w:line="360" w:lineRule="auto"/>
        <w:ind w:left="709" w:right="-1" w:firstLine="709"/>
        <w:jc w:val="center"/>
        <w:rPr>
          <w:rFonts w:ascii="Arial" w:hAnsi="Arial" w:cs="Arial"/>
          <w:b/>
          <w:bCs/>
          <w:sz w:val="24"/>
          <w:szCs w:val="24"/>
        </w:rPr>
      </w:pPr>
      <w:r w:rsidRPr="005C79E5">
        <w:rPr>
          <w:rFonts w:ascii="Arial" w:hAnsi="Arial" w:cs="Arial"/>
          <w:b/>
          <w:bCs/>
          <w:sz w:val="24"/>
          <w:szCs w:val="24"/>
        </w:rPr>
        <w:t>ORESTES PREVITALE JÚNIOR</w:t>
      </w:r>
    </w:p>
    <w:p w:rsidR="005C79E5" w:rsidRPr="005C79E5" w:rsidRDefault="005C79E5" w:rsidP="006C0D79">
      <w:pPr>
        <w:spacing w:after="0" w:line="360" w:lineRule="auto"/>
        <w:ind w:left="709" w:right="-1" w:firstLine="709"/>
        <w:jc w:val="center"/>
        <w:rPr>
          <w:rFonts w:ascii="Arial" w:hAnsi="Arial" w:cs="Arial"/>
          <w:b/>
          <w:bCs/>
          <w:sz w:val="24"/>
          <w:szCs w:val="24"/>
        </w:rPr>
      </w:pPr>
      <w:r w:rsidRPr="005C79E5">
        <w:rPr>
          <w:rFonts w:ascii="Arial" w:hAnsi="Arial" w:cs="Arial"/>
          <w:b/>
          <w:bCs/>
          <w:sz w:val="24"/>
          <w:szCs w:val="24"/>
        </w:rPr>
        <w:t>Prefeito Municipal</w:t>
      </w:r>
    </w:p>
    <w:p w:rsidR="005C79E5" w:rsidRPr="005C79E5" w:rsidRDefault="005C79E5" w:rsidP="006C0D79">
      <w:pPr>
        <w:spacing w:after="0" w:line="360" w:lineRule="auto"/>
        <w:ind w:right="-1"/>
        <w:jc w:val="both"/>
        <w:rPr>
          <w:rFonts w:ascii="Arial" w:hAnsi="Arial" w:cs="Arial"/>
          <w:sz w:val="24"/>
          <w:szCs w:val="24"/>
        </w:rPr>
      </w:pPr>
    </w:p>
    <w:sectPr w:rsidR="005C79E5" w:rsidRPr="005C79E5" w:rsidSect="002A5C48">
      <w:headerReference w:type="default" r:id="rId9"/>
      <w:footerReference w:type="default" r:id="rId10"/>
      <w:pgSz w:w="11906" w:h="16838"/>
      <w:pgMar w:top="1417" w:right="1133" w:bottom="993" w:left="1985" w:header="284"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95C" w:rsidRDefault="00F8195C" w:rsidP="00930E9B">
      <w:pPr>
        <w:spacing w:after="0" w:line="240" w:lineRule="auto"/>
      </w:pPr>
      <w:r>
        <w:separator/>
      </w:r>
    </w:p>
  </w:endnote>
  <w:endnote w:type="continuationSeparator" w:id="0">
    <w:p w:rsidR="00F8195C" w:rsidRDefault="00F8195C" w:rsidP="0093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A8" w:rsidRPr="000F5AFE" w:rsidRDefault="00E414EE" w:rsidP="00930E9B">
    <w:pPr>
      <w:spacing w:after="0"/>
      <w:jc w:val="center"/>
      <w:rPr>
        <w:noProof/>
        <w:sz w:val="15"/>
        <w:szCs w:val="15"/>
      </w:rPr>
    </w:pPr>
    <w:r>
      <w:rPr>
        <w:noProof/>
        <w:sz w:val="16"/>
        <w:szCs w:val="16"/>
        <w:lang w:eastAsia="pt-BR"/>
      </w:rPr>
      <mc:AlternateContent>
        <mc:Choice Requires="wps">
          <w:drawing>
            <wp:anchor distT="0" distB="0" distL="114300" distR="114300" simplePos="0" relativeHeight="251658240" behindDoc="0" locked="0" layoutInCell="1" allowOverlap="1">
              <wp:simplePos x="0" y="0"/>
              <wp:positionH relativeFrom="column">
                <wp:posOffset>-825500</wp:posOffset>
              </wp:positionH>
              <wp:positionV relativeFrom="paragraph">
                <wp:posOffset>-93980</wp:posOffset>
              </wp:positionV>
              <wp:extent cx="7029450" cy="9525"/>
              <wp:effectExtent l="12700" t="10795" r="6350"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5pt;margin-top:-7.4pt;width:553.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6bHQIAAD4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"/>
          </w:pict>
        </mc:Fallback>
      </mc:AlternateContent>
    </w:r>
    <w:r w:rsidR="00DC65C3">
      <w:rPr>
        <w:noProof/>
        <w:lang w:eastAsia="pt-BR"/>
      </w:rPr>
      <w:drawing>
        <wp:anchor distT="0" distB="0" distL="114300" distR="114300" simplePos="0" relativeHeight="251657216" behindDoc="1" locked="1" layoutInCell="1" allowOverlap="1">
          <wp:simplePos x="0" y="0"/>
          <wp:positionH relativeFrom="margin">
            <wp:align>center</wp:align>
          </wp:positionH>
          <wp:positionV relativeFrom="margin">
            <wp:align>center</wp:align>
          </wp:positionV>
          <wp:extent cx="5233670" cy="5095875"/>
          <wp:effectExtent l="19050" t="0" r="5080" b="0"/>
          <wp:wrapNone/>
          <wp:docPr id="3" name="Imagem 8" descr="valinhos_Brasao tranparencia p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valinhos_Brasao tranparencia pb (2).JPG"/>
                  <pic:cNvPicPr>
                    <a:picLocks noChangeAspect="1" noChangeArrowheads="1"/>
                  </pic:cNvPicPr>
                </pic:nvPicPr>
                <pic:blipFill>
                  <a:blip r:embed="rId1">
                    <a:lum contrast="38000"/>
                  </a:blip>
                  <a:srcRect/>
                  <a:stretch>
                    <a:fillRect/>
                  </a:stretch>
                </pic:blipFill>
                <pic:spPr bwMode="auto">
                  <a:xfrm>
                    <a:off x="0" y="0"/>
                    <a:ext cx="5233670" cy="5095875"/>
                  </a:xfrm>
                  <a:prstGeom prst="rect">
                    <a:avLst/>
                  </a:prstGeom>
                  <a:noFill/>
                </pic:spPr>
              </pic:pic>
            </a:graphicData>
          </a:graphic>
        </wp:anchor>
      </w:drawing>
    </w:r>
    <w:r w:rsidR="000058A8" w:rsidRPr="00C82C7B">
      <w:rPr>
        <w:noProof/>
        <w:sz w:val="16"/>
        <w:szCs w:val="16"/>
      </w:rPr>
      <w:t>P</w:t>
    </w:r>
    <w:r w:rsidR="000058A8" w:rsidRPr="000F5AFE">
      <w:rPr>
        <w:noProof/>
        <w:sz w:val="15"/>
        <w:szCs w:val="15"/>
      </w:rPr>
      <w:t>AÇO MUNICIPAL – PALÁCIO INDEPENDÊNCIA – Rua Antonio Carlos, 301 – Centro – Valinhos – SP – CEP: 13270-005</w:t>
    </w:r>
  </w:p>
  <w:p w:rsidR="000058A8" w:rsidRPr="000F5AFE" w:rsidRDefault="000058A8" w:rsidP="00930E9B">
    <w:pPr>
      <w:pStyle w:val="Rodap"/>
      <w:tabs>
        <w:tab w:val="clear" w:pos="8504"/>
        <w:tab w:val="right" w:pos="9639"/>
      </w:tabs>
      <w:spacing w:after="0"/>
      <w:ind w:right="-992"/>
      <w:jc w:val="center"/>
      <w:rPr>
        <w:sz w:val="15"/>
        <w:szCs w:val="15"/>
      </w:rPr>
    </w:pPr>
    <w:r w:rsidRPr="000F5AFE">
      <w:rPr>
        <w:noProof/>
        <w:sz w:val="15"/>
        <w:szCs w:val="15"/>
      </w:rPr>
      <w:t>Fone: (19) 3849-8000 – e-mail: imprensa@valinhos.sp.gov.br – Home Page: www.valinhos.sp.gov.br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95C" w:rsidRDefault="00F8195C" w:rsidP="00930E9B">
      <w:pPr>
        <w:spacing w:after="0" w:line="240" w:lineRule="auto"/>
      </w:pPr>
      <w:r>
        <w:separator/>
      </w:r>
    </w:p>
  </w:footnote>
  <w:footnote w:type="continuationSeparator" w:id="0">
    <w:p w:rsidR="00F8195C" w:rsidRDefault="00F8195C" w:rsidP="00930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A8" w:rsidRDefault="00DC65C3" w:rsidP="00930E9B">
    <w:pPr>
      <w:pStyle w:val="Cabealho"/>
      <w:spacing w:after="0" w:line="240" w:lineRule="auto"/>
      <w:jc w:val="center"/>
    </w:pPr>
    <w:r>
      <w:rPr>
        <w:noProof/>
        <w:lang w:eastAsia="pt-BR"/>
      </w:rPr>
      <w:drawing>
        <wp:inline distT="0" distB="0" distL="0" distR="0">
          <wp:extent cx="2765425" cy="94424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34000" contrast="-10000"/>
                  </a:blip>
                  <a:srcRect/>
                  <a:stretch>
                    <a:fillRect/>
                  </a:stretch>
                </pic:blipFill>
                <pic:spPr bwMode="auto">
                  <a:xfrm>
                    <a:off x="0" y="0"/>
                    <a:ext cx="2765425" cy="9442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2759"/>
    <w:multiLevelType w:val="hybridMultilevel"/>
    <w:tmpl w:val="67BC356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FAF5004"/>
    <w:multiLevelType w:val="hybridMultilevel"/>
    <w:tmpl w:val="3DE04F8C"/>
    <w:lvl w:ilvl="0" w:tplc="4790B6B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2113BC3"/>
    <w:multiLevelType w:val="hybridMultilevel"/>
    <w:tmpl w:val="D9DC78C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85908C6"/>
    <w:multiLevelType w:val="hybridMultilevel"/>
    <w:tmpl w:val="AF18C6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9"/>
  <w:hyphenationZone w:val="425"/>
  <w:characterSpacingControl w:val="doNotCompress"/>
  <w:hdrShapeDefaults>
    <o:shapedefaults v:ext="edit" spidmax="2053"/>
    <o:shapelayout v:ext="edit">
      <o:rules v:ext="edit">
        <o:r id="V:Rule2" type="connector" idref="#_x0000_s2052"/>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8E"/>
    <w:rsid w:val="000058A8"/>
    <w:rsid w:val="0007653B"/>
    <w:rsid w:val="0009746A"/>
    <w:rsid w:val="000D29C3"/>
    <w:rsid w:val="0011534C"/>
    <w:rsid w:val="00141EE5"/>
    <w:rsid w:val="001E0741"/>
    <w:rsid w:val="00216F5F"/>
    <w:rsid w:val="002A5C48"/>
    <w:rsid w:val="002D22B5"/>
    <w:rsid w:val="002D3024"/>
    <w:rsid w:val="00306997"/>
    <w:rsid w:val="00332AF0"/>
    <w:rsid w:val="004048C5"/>
    <w:rsid w:val="00443782"/>
    <w:rsid w:val="004837AC"/>
    <w:rsid w:val="0052010A"/>
    <w:rsid w:val="00591981"/>
    <w:rsid w:val="005C79E5"/>
    <w:rsid w:val="006C0D79"/>
    <w:rsid w:val="00787CC8"/>
    <w:rsid w:val="007D4F81"/>
    <w:rsid w:val="0081073B"/>
    <w:rsid w:val="008179B9"/>
    <w:rsid w:val="0088746E"/>
    <w:rsid w:val="00895A80"/>
    <w:rsid w:val="008C71BE"/>
    <w:rsid w:val="008C75FE"/>
    <w:rsid w:val="009302E4"/>
    <w:rsid w:val="00930E9B"/>
    <w:rsid w:val="00AA22EE"/>
    <w:rsid w:val="00AD2A4A"/>
    <w:rsid w:val="00B2291A"/>
    <w:rsid w:val="00B5083F"/>
    <w:rsid w:val="00B66E89"/>
    <w:rsid w:val="00BF7186"/>
    <w:rsid w:val="00C64FC1"/>
    <w:rsid w:val="00C703CC"/>
    <w:rsid w:val="00CD5019"/>
    <w:rsid w:val="00CE30CB"/>
    <w:rsid w:val="00D75883"/>
    <w:rsid w:val="00DC65C3"/>
    <w:rsid w:val="00E00E31"/>
    <w:rsid w:val="00E414EE"/>
    <w:rsid w:val="00E4418F"/>
    <w:rsid w:val="00ED029B"/>
    <w:rsid w:val="00EE71EC"/>
    <w:rsid w:val="00F8195C"/>
    <w:rsid w:val="00F81D8E"/>
    <w:rsid w:val="00FE0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AC"/>
    <w:pPr>
      <w:spacing w:after="160" w:line="259" w:lineRule="auto"/>
    </w:pPr>
    <w:rPr>
      <w:sz w:val="22"/>
      <w:szCs w:val="22"/>
      <w:lang w:eastAsia="en-US"/>
    </w:rPr>
  </w:style>
  <w:style w:type="paragraph" w:styleId="Ttulo3">
    <w:name w:val="heading 3"/>
    <w:basedOn w:val="Normal"/>
    <w:next w:val="Normal"/>
    <w:link w:val="Ttulo3Char"/>
    <w:qFormat/>
    <w:rsid w:val="00C64FC1"/>
    <w:pPr>
      <w:keepNext/>
      <w:tabs>
        <w:tab w:val="left" w:pos="2835"/>
      </w:tabs>
      <w:spacing w:after="0" w:line="360" w:lineRule="auto"/>
      <w:jc w:val="both"/>
      <w:outlineLvl w:val="2"/>
    </w:pPr>
    <w:rPr>
      <w:rFonts w:ascii="Arial" w:eastAsia="Times New Roman" w:hAnsi="Arial"/>
      <w:b/>
      <w:sz w:val="24"/>
      <w:szCs w:val="20"/>
      <w:lang w:eastAsia="pt-BR"/>
    </w:rPr>
  </w:style>
  <w:style w:type="paragraph" w:styleId="Ttulo5">
    <w:name w:val="heading 5"/>
    <w:basedOn w:val="Normal"/>
    <w:next w:val="Normal"/>
    <w:link w:val="Ttulo5Char"/>
    <w:qFormat/>
    <w:rsid w:val="00C64FC1"/>
    <w:pPr>
      <w:keepNext/>
      <w:tabs>
        <w:tab w:val="left" w:pos="3119"/>
      </w:tabs>
      <w:spacing w:after="0" w:line="360" w:lineRule="auto"/>
      <w:outlineLvl w:val="4"/>
    </w:pPr>
    <w:rPr>
      <w:rFonts w:ascii="Arial" w:eastAsia="Times New Roman"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30E9B"/>
    <w:pPr>
      <w:tabs>
        <w:tab w:val="center" w:pos="4252"/>
        <w:tab w:val="right" w:pos="8504"/>
      </w:tabs>
    </w:pPr>
  </w:style>
  <w:style w:type="character" w:customStyle="1" w:styleId="CabealhoChar">
    <w:name w:val="Cabeçalho Char"/>
    <w:link w:val="Cabealho"/>
    <w:rsid w:val="00930E9B"/>
    <w:rPr>
      <w:sz w:val="22"/>
      <w:szCs w:val="22"/>
      <w:lang w:eastAsia="en-US"/>
    </w:rPr>
  </w:style>
  <w:style w:type="paragraph" w:styleId="Rodap">
    <w:name w:val="footer"/>
    <w:basedOn w:val="Normal"/>
    <w:link w:val="RodapChar"/>
    <w:uiPriority w:val="99"/>
    <w:unhideWhenUsed/>
    <w:rsid w:val="00930E9B"/>
    <w:pPr>
      <w:tabs>
        <w:tab w:val="center" w:pos="4252"/>
        <w:tab w:val="right" w:pos="8504"/>
      </w:tabs>
    </w:pPr>
  </w:style>
  <w:style w:type="character" w:customStyle="1" w:styleId="RodapChar">
    <w:name w:val="Rodapé Char"/>
    <w:link w:val="Rodap"/>
    <w:uiPriority w:val="99"/>
    <w:rsid w:val="00930E9B"/>
    <w:rPr>
      <w:sz w:val="22"/>
      <w:szCs w:val="22"/>
      <w:lang w:eastAsia="en-US"/>
    </w:rPr>
  </w:style>
  <w:style w:type="paragraph" w:styleId="Textodebalo">
    <w:name w:val="Balloon Text"/>
    <w:basedOn w:val="Normal"/>
    <w:link w:val="TextodebaloChar"/>
    <w:uiPriority w:val="99"/>
    <w:semiHidden/>
    <w:unhideWhenUsed/>
    <w:rsid w:val="00930E9B"/>
    <w:pPr>
      <w:spacing w:after="0" w:line="240" w:lineRule="auto"/>
    </w:pPr>
    <w:rPr>
      <w:rFonts w:ascii="Segoe UI" w:hAnsi="Segoe UI"/>
      <w:sz w:val="18"/>
      <w:szCs w:val="18"/>
    </w:rPr>
  </w:style>
  <w:style w:type="character" w:customStyle="1" w:styleId="TextodebaloChar">
    <w:name w:val="Texto de balão Char"/>
    <w:link w:val="Textodebalo"/>
    <w:uiPriority w:val="99"/>
    <w:semiHidden/>
    <w:rsid w:val="00930E9B"/>
    <w:rPr>
      <w:rFonts w:ascii="Segoe UI" w:hAnsi="Segoe UI" w:cs="Segoe UI"/>
      <w:sz w:val="18"/>
      <w:szCs w:val="18"/>
      <w:lang w:eastAsia="en-US"/>
    </w:rPr>
  </w:style>
  <w:style w:type="character" w:customStyle="1" w:styleId="Ttulo3Char">
    <w:name w:val="Título 3 Char"/>
    <w:basedOn w:val="Fontepargpadro"/>
    <w:link w:val="Ttulo3"/>
    <w:rsid w:val="00C64FC1"/>
    <w:rPr>
      <w:rFonts w:ascii="Arial" w:eastAsia="Times New Roman" w:hAnsi="Arial"/>
      <w:b/>
      <w:sz w:val="24"/>
    </w:rPr>
  </w:style>
  <w:style w:type="character" w:customStyle="1" w:styleId="Ttulo5Char">
    <w:name w:val="Título 5 Char"/>
    <w:basedOn w:val="Fontepargpadro"/>
    <w:link w:val="Ttulo5"/>
    <w:rsid w:val="00C64FC1"/>
    <w:rPr>
      <w:rFonts w:ascii="Arial" w:eastAsia="Times New Roman" w:hAnsi="Arial"/>
      <w:b/>
      <w:sz w:val="22"/>
    </w:rPr>
  </w:style>
  <w:style w:type="paragraph" w:styleId="Corpodetexto3">
    <w:name w:val="Body Text 3"/>
    <w:basedOn w:val="Normal"/>
    <w:link w:val="Corpodetexto3Char"/>
    <w:semiHidden/>
    <w:rsid w:val="00C64FC1"/>
    <w:pPr>
      <w:tabs>
        <w:tab w:val="left" w:pos="2835"/>
      </w:tabs>
      <w:spacing w:after="0" w:line="360" w:lineRule="auto"/>
      <w:jc w:val="both"/>
    </w:pPr>
    <w:rPr>
      <w:rFonts w:ascii="Arial" w:eastAsia="Times New Roman" w:hAnsi="Arial"/>
      <w:sz w:val="24"/>
      <w:szCs w:val="20"/>
      <w:lang w:eastAsia="pt-BR"/>
    </w:rPr>
  </w:style>
  <w:style w:type="character" w:customStyle="1" w:styleId="Corpodetexto3Char">
    <w:name w:val="Corpo de texto 3 Char"/>
    <w:basedOn w:val="Fontepargpadro"/>
    <w:link w:val="Corpodetexto3"/>
    <w:semiHidden/>
    <w:rsid w:val="00C64FC1"/>
    <w:rPr>
      <w:rFonts w:ascii="Arial" w:eastAsia="Times New Roman" w:hAnsi="Arial"/>
      <w:sz w:val="24"/>
    </w:rPr>
  </w:style>
  <w:style w:type="paragraph" w:styleId="Recuodecorpodetexto">
    <w:name w:val="Body Text Indent"/>
    <w:basedOn w:val="Normal"/>
    <w:link w:val="RecuodecorpodetextoChar"/>
    <w:semiHidden/>
    <w:rsid w:val="00C64FC1"/>
    <w:pPr>
      <w:tabs>
        <w:tab w:val="left" w:pos="3119"/>
      </w:tabs>
      <w:spacing w:after="0" w:line="360" w:lineRule="auto"/>
      <w:ind w:left="3119"/>
      <w:jc w:val="both"/>
    </w:pPr>
    <w:rPr>
      <w:rFonts w:ascii="Arial" w:eastAsia="Times New Roman" w:hAnsi="Arial"/>
      <w:b/>
      <w:sz w:val="24"/>
      <w:szCs w:val="20"/>
      <w:lang w:eastAsia="pt-BR"/>
    </w:rPr>
  </w:style>
  <w:style w:type="character" w:customStyle="1" w:styleId="RecuodecorpodetextoChar">
    <w:name w:val="Recuo de corpo de texto Char"/>
    <w:basedOn w:val="Fontepargpadro"/>
    <w:link w:val="Recuodecorpodetexto"/>
    <w:semiHidden/>
    <w:rsid w:val="00C64FC1"/>
    <w:rPr>
      <w:rFonts w:ascii="Arial" w:eastAsia="Times New Roman" w:hAnsi="Arial"/>
      <w:b/>
      <w:sz w:val="24"/>
    </w:rPr>
  </w:style>
  <w:style w:type="paragraph" w:styleId="PargrafodaLista">
    <w:name w:val="List Paragraph"/>
    <w:basedOn w:val="Normal"/>
    <w:uiPriority w:val="34"/>
    <w:qFormat/>
    <w:rsid w:val="00ED02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AC"/>
    <w:pPr>
      <w:spacing w:after="160" w:line="259" w:lineRule="auto"/>
    </w:pPr>
    <w:rPr>
      <w:sz w:val="22"/>
      <w:szCs w:val="22"/>
      <w:lang w:eastAsia="en-US"/>
    </w:rPr>
  </w:style>
  <w:style w:type="paragraph" w:styleId="Ttulo3">
    <w:name w:val="heading 3"/>
    <w:basedOn w:val="Normal"/>
    <w:next w:val="Normal"/>
    <w:link w:val="Ttulo3Char"/>
    <w:qFormat/>
    <w:rsid w:val="00C64FC1"/>
    <w:pPr>
      <w:keepNext/>
      <w:tabs>
        <w:tab w:val="left" w:pos="2835"/>
      </w:tabs>
      <w:spacing w:after="0" w:line="360" w:lineRule="auto"/>
      <w:jc w:val="both"/>
      <w:outlineLvl w:val="2"/>
    </w:pPr>
    <w:rPr>
      <w:rFonts w:ascii="Arial" w:eastAsia="Times New Roman" w:hAnsi="Arial"/>
      <w:b/>
      <w:sz w:val="24"/>
      <w:szCs w:val="20"/>
      <w:lang w:eastAsia="pt-BR"/>
    </w:rPr>
  </w:style>
  <w:style w:type="paragraph" w:styleId="Ttulo5">
    <w:name w:val="heading 5"/>
    <w:basedOn w:val="Normal"/>
    <w:next w:val="Normal"/>
    <w:link w:val="Ttulo5Char"/>
    <w:qFormat/>
    <w:rsid w:val="00C64FC1"/>
    <w:pPr>
      <w:keepNext/>
      <w:tabs>
        <w:tab w:val="left" w:pos="3119"/>
      </w:tabs>
      <w:spacing w:after="0" w:line="360" w:lineRule="auto"/>
      <w:outlineLvl w:val="4"/>
    </w:pPr>
    <w:rPr>
      <w:rFonts w:ascii="Arial" w:eastAsia="Times New Roman"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30E9B"/>
    <w:pPr>
      <w:tabs>
        <w:tab w:val="center" w:pos="4252"/>
        <w:tab w:val="right" w:pos="8504"/>
      </w:tabs>
    </w:pPr>
  </w:style>
  <w:style w:type="character" w:customStyle="1" w:styleId="CabealhoChar">
    <w:name w:val="Cabeçalho Char"/>
    <w:link w:val="Cabealho"/>
    <w:rsid w:val="00930E9B"/>
    <w:rPr>
      <w:sz w:val="22"/>
      <w:szCs w:val="22"/>
      <w:lang w:eastAsia="en-US"/>
    </w:rPr>
  </w:style>
  <w:style w:type="paragraph" w:styleId="Rodap">
    <w:name w:val="footer"/>
    <w:basedOn w:val="Normal"/>
    <w:link w:val="RodapChar"/>
    <w:uiPriority w:val="99"/>
    <w:unhideWhenUsed/>
    <w:rsid w:val="00930E9B"/>
    <w:pPr>
      <w:tabs>
        <w:tab w:val="center" w:pos="4252"/>
        <w:tab w:val="right" w:pos="8504"/>
      </w:tabs>
    </w:pPr>
  </w:style>
  <w:style w:type="character" w:customStyle="1" w:styleId="RodapChar">
    <w:name w:val="Rodapé Char"/>
    <w:link w:val="Rodap"/>
    <w:uiPriority w:val="99"/>
    <w:rsid w:val="00930E9B"/>
    <w:rPr>
      <w:sz w:val="22"/>
      <w:szCs w:val="22"/>
      <w:lang w:eastAsia="en-US"/>
    </w:rPr>
  </w:style>
  <w:style w:type="paragraph" w:styleId="Textodebalo">
    <w:name w:val="Balloon Text"/>
    <w:basedOn w:val="Normal"/>
    <w:link w:val="TextodebaloChar"/>
    <w:uiPriority w:val="99"/>
    <w:semiHidden/>
    <w:unhideWhenUsed/>
    <w:rsid w:val="00930E9B"/>
    <w:pPr>
      <w:spacing w:after="0" w:line="240" w:lineRule="auto"/>
    </w:pPr>
    <w:rPr>
      <w:rFonts w:ascii="Segoe UI" w:hAnsi="Segoe UI"/>
      <w:sz w:val="18"/>
      <w:szCs w:val="18"/>
    </w:rPr>
  </w:style>
  <w:style w:type="character" w:customStyle="1" w:styleId="TextodebaloChar">
    <w:name w:val="Texto de balão Char"/>
    <w:link w:val="Textodebalo"/>
    <w:uiPriority w:val="99"/>
    <w:semiHidden/>
    <w:rsid w:val="00930E9B"/>
    <w:rPr>
      <w:rFonts w:ascii="Segoe UI" w:hAnsi="Segoe UI" w:cs="Segoe UI"/>
      <w:sz w:val="18"/>
      <w:szCs w:val="18"/>
      <w:lang w:eastAsia="en-US"/>
    </w:rPr>
  </w:style>
  <w:style w:type="character" w:customStyle="1" w:styleId="Ttulo3Char">
    <w:name w:val="Título 3 Char"/>
    <w:basedOn w:val="Fontepargpadro"/>
    <w:link w:val="Ttulo3"/>
    <w:rsid w:val="00C64FC1"/>
    <w:rPr>
      <w:rFonts w:ascii="Arial" w:eastAsia="Times New Roman" w:hAnsi="Arial"/>
      <w:b/>
      <w:sz w:val="24"/>
    </w:rPr>
  </w:style>
  <w:style w:type="character" w:customStyle="1" w:styleId="Ttulo5Char">
    <w:name w:val="Título 5 Char"/>
    <w:basedOn w:val="Fontepargpadro"/>
    <w:link w:val="Ttulo5"/>
    <w:rsid w:val="00C64FC1"/>
    <w:rPr>
      <w:rFonts w:ascii="Arial" w:eastAsia="Times New Roman" w:hAnsi="Arial"/>
      <w:b/>
      <w:sz w:val="22"/>
    </w:rPr>
  </w:style>
  <w:style w:type="paragraph" w:styleId="Corpodetexto3">
    <w:name w:val="Body Text 3"/>
    <w:basedOn w:val="Normal"/>
    <w:link w:val="Corpodetexto3Char"/>
    <w:semiHidden/>
    <w:rsid w:val="00C64FC1"/>
    <w:pPr>
      <w:tabs>
        <w:tab w:val="left" w:pos="2835"/>
      </w:tabs>
      <w:spacing w:after="0" w:line="360" w:lineRule="auto"/>
      <w:jc w:val="both"/>
    </w:pPr>
    <w:rPr>
      <w:rFonts w:ascii="Arial" w:eastAsia="Times New Roman" w:hAnsi="Arial"/>
      <w:sz w:val="24"/>
      <w:szCs w:val="20"/>
      <w:lang w:eastAsia="pt-BR"/>
    </w:rPr>
  </w:style>
  <w:style w:type="character" w:customStyle="1" w:styleId="Corpodetexto3Char">
    <w:name w:val="Corpo de texto 3 Char"/>
    <w:basedOn w:val="Fontepargpadro"/>
    <w:link w:val="Corpodetexto3"/>
    <w:semiHidden/>
    <w:rsid w:val="00C64FC1"/>
    <w:rPr>
      <w:rFonts w:ascii="Arial" w:eastAsia="Times New Roman" w:hAnsi="Arial"/>
      <w:sz w:val="24"/>
    </w:rPr>
  </w:style>
  <w:style w:type="paragraph" w:styleId="Recuodecorpodetexto">
    <w:name w:val="Body Text Indent"/>
    <w:basedOn w:val="Normal"/>
    <w:link w:val="RecuodecorpodetextoChar"/>
    <w:semiHidden/>
    <w:rsid w:val="00C64FC1"/>
    <w:pPr>
      <w:tabs>
        <w:tab w:val="left" w:pos="3119"/>
      </w:tabs>
      <w:spacing w:after="0" w:line="360" w:lineRule="auto"/>
      <w:ind w:left="3119"/>
      <w:jc w:val="both"/>
    </w:pPr>
    <w:rPr>
      <w:rFonts w:ascii="Arial" w:eastAsia="Times New Roman" w:hAnsi="Arial"/>
      <w:b/>
      <w:sz w:val="24"/>
      <w:szCs w:val="20"/>
      <w:lang w:eastAsia="pt-BR"/>
    </w:rPr>
  </w:style>
  <w:style w:type="character" w:customStyle="1" w:styleId="RecuodecorpodetextoChar">
    <w:name w:val="Recuo de corpo de texto Char"/>
    <w:basedOn w:val="Fontepargpadro"/>
    <w:link w:val="Recuodecorpodetexto"/>
    <w:semiHidden/>
    <w:rsid w:val="00C64FC1"/>
    <w:rPr>
      <w:rFonts w:ascii="Arial" w:eastAsia="Times New Roman" w:hAnsi="Arial"/>
      <w:b/>
      <w:sz w:val="24"/>
    </w:rPr>
  </w:style>
  <w:style w:type="paragraph" w:styleId="PargrafodaLista">
    <w:name w:val="List Paragraph"/>
    <w:basedOn w:val="Normal"/>
    <w:uiPriority w:val="34"/>
    <w:qFormat/>
    <w:rsid w:val="00ED0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A038-913D-48E7-8C49-FF316716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3980</Words>
  <Characters>21494</Characters>
  <Application>Microsoft Office Word</Application>
  <DocSecurity>4</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 Régis Zani</dc:creator>
  <cp:lastModifiedBy>Marcos Fureche</cp:lastModifiedBy>
  <cp:revision>2</cp:revision>
  <cp:lastPrinted>2019-11-25T18:02:00Z</cp:lastPrinted>
  <dcterms:created xsi:type="dcterms:W3CDTF">2019-12-26T18:17:00Z</dcterms:created>
  <dcterms:modified xsi:type="dcterms:W3CDTF">2019-12-26T18:17:00Z</dcterms:modified>
</cp:coreProperties>
</file>