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7842E7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7842E7">
        <w:rPr>
          <w:rFonts w:ascii="Calibri" w:hAnsi="Calibri"/>
          <w:b/>
          <w:sz w:val="32"/>
        </w:rPr>
        <w:t>3190</w:t>
      </w:r>
      <w:r>
        <w:rPr>
          <w:rFonts w:ascii="Calibri" w:hAnsi="Calibri"/>
          <w:b/>
          <w:sz w:val="32"/>
        </w:rPr>
        <w:t>/</w:t>
      </w:r>
      <w:r w:rsidRPr="007842E7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5A0853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5D6DBA">
        <w:rPr>
          <w:rFonts w:ascii="Calibri" w:hAnsi="Calibri"/>
          <w:b/>
          <w:sz w:val="24"/>
        </w:rPr>
        <w:t xml:space="preserve">conserto da sarjeta </w:t>
      </w:r>
      <w:r w:rsidR="005A0853" w:rsidRPr="005A0853">
        <w:rPr>
          <w:rFonts w:ascii="Calibri" w:hAnsi="Calibri"/>
          <w:b/>
          <w:sz w:val="24"/>
        </w:rPr>
        <w:t>Rua dos Lírios</w:t>
      </w:r>
      <w:r w:rsidR="005D6DBA">
        <w:rPr>
          <w:rFonts w:ascii="Calibri" w:hAnsi="Calibri"/>
          <w:b/>
          <w:sz w:val="24"/>
        </w:rPr>
        <w:t xml:space="preserve">, </w:t>
      </w:r>
      <w:r w:rsidR="00FB4479">
        <w:rPr>
          <w:rFonts w:ascii="Calibri" w:hAnsi="Calibri"/>
          <w:b/>
          <w:sz w:val="24"/>
        </w:rPr>
        <w:t>próximo</w:t>
      </w:r>
      <w:r w:rsidR="005D6DBA">
        <w:rPr>
          <w:rFonts w:ascii="Calibri" w:hAnsi="Calibri"/>
          <w:b/>
          <w:sz w:val="24"/>
        </w:rPr>
        <w:t xml:space="preserve"> ao n. </w:t>
      </w:r>
      <w:r w:rsidR="005A0853">
        <w:rPr>
          <w:rFonts w:ascii="Calibri" w:hAnsi="Calibri"/>
          <w:b/>
          <w:sz w:val="24"/>
        </w:rPr>
        <w:t>346</w:t>
      </w:r>
      <w:r w:rsidR="00FB4479">
        <w:rPr>
          <w:rFonts w:ascii="Calibri" w:hAnsi="Calibri"/>
          <w:b/>
          <w:sz w:val="24"/>
        </w:rPr>
        <w:t xml:space="preserve">, bairro </w:t>
      </w:r>
      <w:r w:rsidR="005A0853">
        <w:rPr>
          <w:rFonts w:ascii="Calibri" w:hAnsi="Calibri"/>
          <w:b/>
          <w:sz w:val="24"/>
        </w:rPr>
        <w:t>Jardim Paraíso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21685A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constatado por este gabinete, </w:t>
      </w:r>
      <w:r w:rsidR="001E29E7" w:rsidRPr="001E29E7">
        <w:rPr>
          <w:rFonts w:ascii="Calibri" w:hAnsi="Calibri"/>
          <w:sz w:val="24"/>
        </w:rPr>
        <w:t xml:space="preserve">na </w:t>
      </w:r>
      <w:r w:rsidR="005A0853" w:rsidRPr="005A0853">
        <w:rPr>
          <w:rFonts w:ascii="Calibri" w:hAnsi="Calibri"/>
          <w:sz w:val="24"/>
        </w:rPr>
        <w:t>Rua dos Lírios, próximo ao n. 346, bairro Jardim Paraíso</w:t>
      </w:r>
      <w:r w:rsidR="005D6DBA">
        <w:rPr>
          <w:rFonts w:ascii="Calibri" w:hAnsi="Calibri"/>
          <w:sz w:val="24"/>
        </w:rPr>
        <w:t xml:space="preserve">, </w:t>
      </w:r>
      <w:r w:rsidR="005A0853">
        <w:rPr>
          <w:rFonts w:ascii="Calibri" w:hAnsi="Calibri"/>
          <w:sz w:val="24"/>
        </w:rPr>
        <w:t>a sarjeta está</w:t>
      </w:r>
      <w:r w:rsidR="005D6DBA">
        <w:rPr>
          <w:rFonts w:ascii="Calibri" w:hAnsi="Calibri"/>
          <w:sz w:val="24"/>
        </w:rPr>
        <w:t xml:space="preserve"> totalmente danificada, com o concreto quebrado e </w:t>
      </w:r>
      <w:r w:rsidR="001E29E7">
        <w:rPr>
          <w:rFonts w:ascii="Calibri" w:hAnsi="Calibri"/>
          <w:sz w:val="24"/>
        </w:rPr>
        <w:t>abaixo</w:t>
      </w:r>
      <w:r w:rsidR="005D6DBA">
        <w:rPr>
          <w:rFonts w:ascii="Calibri" w:hAnsi="Calibri"/>
          <w:sz w:val="24"/>
        </w:rPr>
        <w:t xml:space="preserve"> de seu nível normal, o que dificulta o escoamento, sobretudo, de águas pluviais</w:t>
      </w:r>
      <w:r w:rsidR="00EA7759">
        <w:rPr>
          <w:rFonts w:ascii="Calibri" w:hAnsi="Calibri"/>
          <w:sz w:val="24"/>
        </w:rPr>
        <w:t>.</w:t>
      </w:r>
      <w:r w:rsidR="001E29E7">
        <w:rPr>
          <w:rFonts w:ascii="Calibri" w:hAnsi="Calibri"/>
          <w:sz w:val="24"/>
        </w:rPr>
        <w:t xml:space="preserve"> Como a rua é estreita</w:t>
      </w:r>
      <w:r w:rsidR="005A0853">
        <w:rPr>
          <w:rFonts w:ascii="Calibri" w:hAnsi="Calibri"/>
          <w:sz w:val="24"/>
        </w:rPr>
        <w:t xml:space="preserve"> e tem a passagem constante de veículos</w:t>
      </w:r>
      <w:r w:rsidR="001E29E7">
        <w:rPr>
          <w:rFonts w:ascii="Calibri" w:hAnsi="Calibri"/>
          <w:sz w:val="24"/>
        </w:rPr>
        <w:t>, há grande risco de acidentes no local</w:t>
      </w:r>
      <w:r w:rsidR="005D6DBA">
        <w:rPr>
          <w:rFonts w:ascii="Calibri" w:hAnsi="Calibri"/>
          <w:sz w:val="24"/>
        </w:rPr>
        <w:t>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5A0853">
        <w:rPr>
          <w:rFonts w:ascii="Calibri" w:hAnsi="Calibri"/>
          <w:sz w:val="24"/>
        </w:rPr>
        <w:t>05 de dezembro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5A0853" w:rsidRDefault="005A0853" w:rsidP="008319D5">
      <w:pPr>
        <w:spacing w:after="159"/>
        <w:jc w:val="center"/>
        <w:rPr>
          <w:rFonts w:ascii="Calibri" w:hAnsi="Calibri"/>
          <w:sz w:val="24"/>
        </w:rPr>
      </w:pPr>
    </w:p>
    <w:p w:rsidR="005A0853" w:rsidRDefault="005A0853" w:rsidP="008319D5">
      <w:pPr>
        <w:spacing w:after="159"/>
        <w:jc w:val="center"/>
        <w:rPr>
          <w:rFonts w:ascii="Calibri" w:hAnsi="Calibri"/>
          <w:sz w:val="24"/>
        </w:rPr>
      </w:pPr>
    </w:p>
    <w:p w:rsidR="005A0853" w:rsidRPr="00323419" w:rsidRDefault="005A0853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48175" cy="7920990"/>
            <wp:effectExtent l="19050" t="0" r="9525" b="0"/>
            <wp:docPr id="1" name="Imagem 0" descr="1b26b16a-a64f-4bc6-8550-d4ed66934f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26b16a-a64f-4bc6-8550-d4ed66934f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48175" cy="7920990"/>
            <wp:effectExtent l="19050" t="0" r="9525" b="0"/>
            <wp:docPr id="2" name="Imagem 1" descr="59b39d8d-5d27-4946-9d68-4f124caee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b39d8d-5d27-4946-9d68-4f124caee41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853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E29E7"/>
    <w:rsid w:val="0021685A"/>
    <w:rsid w:val="0027267B"/>
    <w:rsid w:val="0027562C"/>
    <w:rsid w:val="002836F8"/>
    <w:rsid w:val="002D689E"/>
    <w:rsid w:val="00323419"/>
    <w:rsid w:val="003333A9"/>
    <w:rsid w:val="003E291F"/>
    <w:rsid w:val="00432643"/>
    <w:rsid w:val="004802FC"/>
    <w:rsid w:val="00576325"/>
    <w:rsid w:val="005A0853"/>
    <w:rsid w:val="005B212D"/>
    <w:rsid w:val="005D6DBA"/>
    <w:rsid w:val="00733E56"/>
    <w:rsid w:val="007842E7"/>
    <w:rsid w:val="008319D5"/>
    <w:rsid w:val="008947E2"/>
    <w:rsid w:val="008B77BB"/>
    <w:rsid w:val="00920F8A"/>
    <w:rsid w:val="009D72D2"/>
    <w:rsid w:val="00A15325"/>
    <w:rsid w:val="00A32F19"/>
    <w:rsid w:val="00B8237C"/>
    <w:rsid w:val="00BB10B1"/>
    <w:rsid w:val="00C35C12"/>
    <w:rsid w:val="00C90F73"/>
    <w:rsid w:val="00D02C94"/>
    <w:rsid w:val="00DB72EC"/>
    <w:rsid w:val="00E73268"/>
    <w:rsid w:val="00EA7759"/>
    <w:rsid w:val="00F23951"/>
    <w:rsid w:val="00F551DD"/>
    <w:rsid w:val="00F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27</cp:revision>
  <cp:lastPrinted>2019-12-06T12:49:00Z</cp:lastPrinted>
  <dcterms:created xsi:type="dcterms:W3CDTF">2017-02-13T14:23:00Z</dcterms:created>
  <dcterms:modified xsi:type="dcterms:W3CDTF">2019-12-09T13:24:00Z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