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0E11A2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0E11A2">
        <w:rPr>
          <w:rFonts w:ascii="Calibri" w:hAnsi="Calibri"/>
          <w:b/>
          <w:sz w:val="32"/>
        </w:rPr>
        <w:t>3097</w:t>
      </w:r>
      <w:r>
        <w:rPr>
          <w:rFonts w:ascii="Calibri" w:hAnsi="Calibri"/>
          <w:b/>
          <w:sz w:val="32"/>
        </w:rPr>
        <w:t>/</w:t>
      </w:r>
      <w:r w:rsidRPr="000E11A2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54258A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</w:t>
      </w:r>
      <w:r w:rsidR="006F1974">
        <w:rPr>
          <w:rFonts w:ascii="Calibri" w:hAnsi="Calibri"/>
          <w:b/>
          <w:sz w:val="24"/>
        </w:rPr>
        <w:t>manutenção no telhado da Base da Guarda Municipal, antigo Sesi 389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</w:t>
      </w:r>
      <w:r w:rsidR="006F1974">
        <w:rPr>
          <w:rFonts w:ascii="Calibri" w:hAnsi="Calibri"/>
          <w:sz w:val="24"/>
        </w:rPr>
        <w:t>apontado por Guardas Municipais</w:t>
      </w:r>
      <w:r>
        <w:rPr>
          <w:rFonts w:ascii="Calibri" w:hAnsi="Calibri"/>
          <w:sz w:val="24"/>
        </w:rPr>
        <w:t xml:space="preserve"> e contatado por este gabinete, </w:t>
      </w:r>
      <w:r w:rsidR="006F1974">
        <w:rPr>
          <w:rFonts w:ascii="Calibri" w:hAnsi="Calibri"/>
          <w:sz w:val="24"/>
        </w:rPr>
        <w:t xml:space="preserve">o telhado </w:t>
      </w:r>
      <w:r w:rsidR="006F1974" w:rsidRPr="006F1974">
        <w:rPr>
          <w:rFonts w:ascii="Calibri" w:hAnsi="Calibri"/>
          <w:sz w:val="24"/>
        </w:rPr>
        <w:t>da Base da Guarda Municipal, localizada no antigo prédio do Sesi 389</w:t>
      </w:r>
      <w:r w:rsidR="006F1974">
        <w:rPr>
          <w:rFonts w:ascii="Calibri" w:hAnsi="Calibri"/>
          <w:sz w:val="24"/>
        </w:rPr>
        <w:t>, precisa de uma reforma completa para se evitar infiltrações e goteiras que estão presentes em quase todas as salas da unidade. A prevenção no telhado é mais barato do que os custos das reformas com infiltrações.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F1974">
        <w:rPr>
          <w:rFonts w:ascii="Calibri" w:hAnsi="Calibri"/>
          <w:sz w:val="24"/>
        </w:rPr>
        <w:t>29</w:t>
      </w:r>
      <w:r w:rsidR="00791AA8">
        <w:rPr>
          <w:rFonts w:ascii="Calibri" w:hAnsi="Calibri"/>
          <w:sz w:val="24"/>
        </w:rPr>
        <w:t xml:space="preserve"> de novembro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22852"/>
    <w:rsid w:val="000539EB"/>
    <w:rsid w:val="0005675C"/>
    <w:rsid w:val="0007386C"/>
    <w:rsid w:val="00090DFF"/>
    <w:rsid w:val="000D5F13"/>
    <w:rsid w:val="000E059D"/>
    <w:rsid w:val="000E11A2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258A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B5C8B"/>
    <w:rsid w:val="006C74EB"/>
    <w:rsid w:val="006F1974"/>
    <w:rsid w:val="00733E56"/>
    <w:rsid w:val="007731BB"/>
    <w:rsid w:val="00791AA8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029C2"/>
    <w:rsid w:val="00912EC6"/>
    <w:rsid w:val="00914819"/>
    <w:rsid w:val="00920F8A"/>
    <w:rsid w:val="00943498"/>
    <w:rsid w:val="00944992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2EAA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BD43-3DD9-45DD-88B9-3729DC8D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69</cp:revision>
  <cp:lastPrinted>2019-11-29T14:11:00Z</cp:lastPrinted>
  <dcterms:created xsi:type="dcterms:W3CDTF">2017-02-13T14:23:00Z</dcterms:created>
  <dcterms:modified xsi:type="dcterms:W3CDTF">2019-12-02T11:36:00Z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