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73" w:rsidRDefault="00645473" w:rsidP="00645473">
      <w:pPr>
        <w:rPr>
          <w:b/>
          <w:szCs w:val="24"/>
        </w:rPr>
      </w:pPr>
    </w:p>
    <w:p w:rsidR="008E043D" w:rsidRDefault="008E043D" w:rsidP="00645473">
      <w:pPr>
        <w:rPr>
          <w:b/>
          <w:szCs w:val="24"/>
        </w:rPr>
      </w:pPr>
    </w:p>
    <w:p w:rsidR="00645473" w:rsidRDefault="00645473" w:rsidP="00645473">
      <w:r>
        <w:rPr>
          <w:b/>
          <w:szCs w:val="24"/>
        </w:rPr>
        <w:t>Do P.L. nº             /2019</w:t>
      </w:r>
    </w:p>
    <w:p w:rsidR="00645473" w:rsidRDefault="00645473" w:rsidP="00645473">
      <w:pPr>
        <w:rPr>
          <w:b/>
          <w:szCs w:val="24"/>
        </w:rPr>
      </w:pPr>
    </w:p>
    <w:p w:rsidR="00645473" w:rsidRDefault="00645473" w:rsidP="00645473">
      <w:pPr>
        <w:rPr>
          <w:b/>
          <w:szCs w:val="24"/>
        </w:rPr>
      </w:pPr>
    </w:p>
    <w:p w:rsidR="00645473" w:rsidRDefault="00645473" w:rsidP="00645473">
      <w:pPr>
        <w:rPr>
          <w:b/>
          <w:szCs w:val="24"/>
        </w:rPr>
      </w:pPr>
    </w:p>
    <w:p w:rsidR="00645473" w:rsidRDefault="00645473" w:rsidP="00645473">
      <w:pPr>
        <w:pStyle w:val="Ttulo1"/>
        <w:tabs>
          <w:tab w:val="clear" w:pos="2268"/>
          <w:tab w:val="left" w:pos="2127"/>
          <w:tab w:val="left" w:pos="3402"/>
        </w:tabs>
        <w:spacing w:line="36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Lei nº</w:t>
      </w:r>
    </w:p>
    <w:p w:rsidR="00645473" w:rsidRDefault="00645473" w:rsidP="00645473">
      <w:pPr>
        <w:jc w:val="center"/>
        <w:rPr>
          <w:b/>
          <w:bCs/>
          <w:szCs w:val="24"/>
          <w:u w:val="single"/>
        </w:rPr>
      </w:pPr>
    </w:p>
    <w:p w:rsidR="00645473" w:rsidRDefault="00645473" w:rsidP="00645473">
      <w:pPr>
        <w:spacing w:line="360" w:lineRule="auto"/>
        <w:ind w:left="2127"/>
        <w:jc w:val="both"/>
      </w:pPr>
      <w:r>
        <w:t>"Dispõe sobre a obrigatoriedade de restaurantes, bares, danceterias, casas de shows</w:t>
      </w:r>
      <w:r w:rsidR="002B1F28">
        <w:t>,</w:t>
      </w:r>
      <w:proofErr w:type="gramStart"/>
      <w:r w:rsidR="002B1F28">
        <w:t xml:space="preserve"> </w:t>
      </w:r>
      <w:r>
        <w:t xml:space="preserve"> </w:t>
      </w:r>
      <w:proofErr w:type="gramEnd"/>
      <w:r>
        <w:t xml:space="preserve">recinto de festas </w:t>
      </w:r>
      <w:r w:rsidR="002B1F28">
        <w:t>populares</w:t>
      </w:r>
      <w:r>
        <w:t xml:space="preserve"> e congêneres afixarem cartazes, de forma legível e aparente ao público, com o texto do art. 215-A, do Código Penal, que tipifica a importunação sexual, no âmbito do município de Valinhos</w:t>
      </w:r>
      <w:r>
        <w:rPr>
          <w:b/>
        </w:rPr>
        <w:t xml:space="preserve"> </w:t>
      </w:r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spacing w:line="360" w:lineRule="auto"/>
        <w:jc w:val="both"/>
      </w:pPr>
      <w:r>
        <w:rPr>
          <w:rFonts w:eastAsia="Arial"/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ORESTES PREVITALE JUNIOR,</w:t>
      </w:r>
      <w:r>
        <w:t xml:space="preserve"> Prefeito do Município de Valinhos, no uso das atribuições que lhe são conferidas pelo artigo 80, inciso III, da Lei Orgânica do Município,</w:t>
      </w:r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spacing w:line="360" w:lineRule="au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FAZ SABER</w:t>
      </w:r>
      <w:r>
        <w:t xml:space="preserve"> que a Câmara Municipal aprovou e ele sanciona e promulga a seguinte Lei:</w:t>
      </w:r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spacing w:line="360" w:lineRule="auto"/>
        <w:jc w:val="both"/>
      </w:pPr>
      <w:r>
        <w:rPr>
          <w:rFonts w:eastAsia="Arial"/>
        </w:rPr>
        <w:t xml:space="preserve"> </w:t>
      </w:r>
      <w: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Art. 1º. </w:t>
      </w:r>
      <w:r>
        <w:t>É obrigatória a fixação de cartazes de forma legível,</w:t>
      </w:r>
      <w:proofErr w:type="gramStart"/>
      <w:r>
        <w:t xml:space="preserve">  </w:t>
      </w:r>
      <w:proofErr w:type="gramEnd"/>
      <w:r>
        <w:t>em todos os</w:t>
      </w:r>
      <w:r w:rsidRPr="00645473">
        <w:t xml:space="preserve"> </w:t>
      </w:r>
      <w:r>
        <w:t xml:space="preserve">restaurantes, bares, danceterias, casas de shows,  recinto de festas </w:t>
      </w:r>
      <w:r w:rsidR="002B1F28">
        <w:t>populares</w:t>
      </w:r>
      <w:r>
        <w:t xml:space="preserve"> e congêneres no Município de Valinhos, contendo o texto do artigo 215-A do Código Penal que tipifica  o crime de importunação sexual  </w:t>
      </w:r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spacing w:line="360" w:lineRule="auto"/>
        <w:jc w:val="both"/>
      </w:pPr>
      <w:r>
        <w:tab/>
      </w:r>
      <w:r>
        <w:tab/>
      </w:r>
      <w:r>
        <w:tab/>
      </w:r>
      <w:r>
        <w:rPr>
          <w:b/>
        </w:rPr>
        <w:t>Art. 2º.</w:t>
      </w:r>
      <w:r>
        <w:t xml:space="preserve"> Os cartazes deverão conter, no mínimo, os termos literais e completos dos seguintes dispositivos:</w:t>
      </w:r>
    </w:p>
    <w:p w:rsidR="00645473" w:rsidRDefault="00645473" w:rsidP="007963F9">
      <w:pPr>
        <w:numPr>
          <w:ilvl w:val="0"/>
          <w:numId w:val="2"/>
        </w:numPr>
        <w:spacing w:line="360" w:lineRule="auto"/>
        <w:ind w:left="2552"/>
        <w:jc w:val="both"/>
      </w:pPr>
      <w:r>
        <w:t xml:space="preserve">"Importunação sexual Art. 215-4. Praticar contra alguém e sem a sua anuência ato libidinoso com o objetivo de satisfazer a própria lascívia ou a de terceiro: Pena - reclusão, de </w:t>
      </w:r>
      <w:proofErr w:type="gramStart"/>
      <w:r>
        <w:t>1</w:t>
      </w:r>
      <w:proofErr w:type="gramEnd"/>
      <w:r>
        <w:t xml:space="preserve"> (um) a 5 (cinco) anos, se o ato não constitui crime mais grave</w:t>
      </w:r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spacing w:line="360" w:lineRule="auto"/>
        <w:jc w:val="both"/>
      </w:pPr>
      <w:r>
        <w:tab/>
      </w:r>
      <w:r>
        <w:tab/>
      </w:r>
      <w:r>
        <w:rPr>
          <w:b/>
        </w:rPr>
        <w:tab/>
        <w:t>Art. 3º.</w:t>
      </w:r>
      <w:r>
        <w:t xml:space="preserve"> </w:t>
      </w:r>
      <w:r>
        <w:rPr>
          <w:rFonts w:ascii="TimesNewRomanPSMT" w:hAnsi="TimesNewRomanPSMT" w:cs="TimesNewRomanPSMT"/>
          <w:sz w:val="26"/>
          <w:szCs w:val="26"/>
        </w:rPr>
        <w:t>Os cartazes devem ser fixados em locais de fácil visualização, com texto legível, n</w:t>
      </w:r>
      <w:r w:rsidR="007963F9">
        <w:rPr>
          <w:rFonts w:ascii="TimesNewRomanPSMT" w:hAnsi="TimesNewRomanPSMT" w:cs="TimesNewRomanPSMT"/>
          <w:sz w:val="26"/>
          <w:szCs w:val="26"/>
        </w:rPr>
        <w:t>a entrada do local</w:t>
      </w:r>
      <w:r w:rsidR="002B1F28">
        <w:rPr>
          <w:rFonts w:ascii="TimesNewRomanPSMT" w:hAnsi="TimesNewRomanPSMT" w:cs="TimesNewRomanPSMT"/>
          <w:sz w:val="26"/>
          <w:szCs w:val="26"/>
        </w:rPr>
        <w:t>.</w:t>
      </w:r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spacing w:line="360" w:lineRule="auto"/>
        <w:ind w:left="1416" w:firstLine="708"/>
        <w:jc w:val="both"/>
      </w:pPr>
      <w:r w:rsidRPr="0027044A">
        <w:rPr>
          <w:b/>
        </w:rPr>
        <w:t xml:space="preserve">Art. </w:t>
      </w:r>
      <w:r w:rsidR="007963F9">
        <w:rPr>
          <w:b/>
        </w:rPr>
        <w:t>4</w:t>
      </w:r>
      <w:r w:rsidRPr="0027044A">
        <w:rPr>
          <w:b/>
        </w:rPr>
        <w:t>º.</w:t>
      </w:r>
      <w:r>
        <w:t xml:space="preserve"> Esta Lei entra em vigor na data de sua publicação.</w:t>
      </w:r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jc w:val="both"/>
      </w:pPr>
      <w:r>
        <w:tab/>
      </w:r>
      <w:r>
        <w:tab/>
        <w:t xml:space="preserve"> </w:t>
      </w:r>
      <w:r>
        <w:tab/>
        <w:t>Prefeitura do Município de Valinhos,</w:t>
      </w:r>
    </w:p>
    <w:p w:rsidR="00645473" w:rsidRDefault="00645473" w:rsidP="00645473">
      <w:pPr>
        <w:jc w:val="both"/>
      </w:pPr>
      <w:r>
        <w:tab/>
      </w:r>
      <w:r>
        <w:tab/>
        <w:t xml:space="preserve"> </w:t>
      </w:r>
      <w:r>
        <w:tab/>
      </w:r>
      <w:proofErr w:type="gramStart"/>
      <w:r>
        <w:t>aos</w:t>
      </w:r>
      <w:proofErr w:type="gramEnd"/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spacing w:line="360" w:lineRule="auto"/>
        <w:jc w:val="both"/>
      </w:pPr>
    </w:p>
    <w:p w:rsidR="00645473" w:rsidRDefault="00645473" w:rsidP="0064547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ORESTES PREVITALE JUNIOR</w:t>
      </w:r>
    </w:p>
    <w:p w:rsidR="00645473" w:rsidRDefault="00645473" w:rsidP="00645473">
      <w:pPr>
        <w:jc w:val="both"/>
      </w:pPr>
      <w:r>
        <w:rPr>
          <w:rFonts w:eastAsia="Arial"/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Prefeito Municipal</w:t>
      </w:r>
    </w:p>
    <w:p w:rsidR="00645473" w:rsidRDefault="00645473" w:rsidP="00645473"/>
    <w:p w:rsidR="007F6A71" w:rsidRDefault="00645473" w:rsidP="00645473">
      <w:r>
        <w:br w:type="page"/>
      </w:r>
    </w:p>
    <w:p w:rsidR="007F6A71" w:rsidRDefault="007F6A71" w:rsidP="00645473"/>
    <w:p w:rsidR="007F6A71" w:rsidRDefault="007F6A71" w:rsidP="00645473"/>
    <w:p w:rsidR="00645473" w:rsidRPr="008E043D" w:rsidRDefault="002B1F28" w:rsidP="00645473">
      <w:pPr>
        <w:rPr>
          <w:b/>
        </w:rPr>
      </w:pPr>
      <w:bookmarkStart w:id="0" w:name="_GoBack"/>
      <w:bookmarkEnd w:id="0"/>
      <w:r w:rsidRPr="008E043D">
        <w:rPr>
          <w:b/>
        </w:rPr>
        <w:t>Justificativa</w:t>
      </w:r>
    </w:p>
    <w:p w:rsidR="002B1F28" w:rsidRDefault="002B1F28" w:rsidP="00645473"/>
    <w:p w:rsidR="00F959E3" w:rsidRDefault="00F959E3" w:rsidP="00F959E3">
      <w:pPr>
        <w:jc w:val="both"/>
      </w:pPr>
    </w:p>
    <w:p w:rsidR="002B1F28" w:rsidRDefault="00F959E3" w:rsidP="008E043D">
      <w:pPr>
        <w:spacing w:after="200"/>
        <w:ind w:firstLine="360"/>
        <w:jc w:val="both"/>
      </w:pPr>
      <w:r>
        <w:t xml:space="preserve">Sob a aclamação de profissionais do sistema jurídico e de grupos de defesa dos direitos das </w:t>
      </w:r>
      <w:proofErr w:type="gramStart"/>
      <w:r>
        <w:t>mulheres ,</w:t>
      </w:r>
      <w:proofErr w:type="gramEnd"/>
      <w:r>
        <w:t xml:space="preserve"> </w:t>
      </w:r>
      <w:r w:rsidR="002B1F28">
        <w:t xml:space="preserve">houveram modificações no Código Penal Brasileiro sendo sancionada a Lei nº . 13.718/18, alterando dispositivos do Código </w:t>
      </w:r>
      <w:r>
        <w:t>P</w:t>
      </w:r>
      <w:r w:rsidR="002B1F28">
        <w:t>enal que data</w:t>
      </w:r>
      <w:r w:rsidR="008E043D">
        <w:t xml:space="preserve"> de</w:t>
      </w:r>
      <w:r w:rsidR="002B1F28">
        <w:t>1940, legislação defasada, com a necessidade de adequar-se</w:t>
      </w:r>
      <w:proofErr w:type="gramStart"/>
      <w:r w:rsidR="002B1F28">
        <w:t xml:space="preserve">  </w:t>
      </w:r>
      <w:proofErr w:type="gramEnd"/>
      <w:r w:rsidR="002B1F28">
        <w:t>à realidade atual.</w:t>
      </w:r>
    </w:p>
    <w:p w:rsidR="00AF6C17" w:rsidRPr="008E043D" w:rsidRDefault="002B1F28" w:rsidP="008E043D">
      <w:pPr>
        <w:spacing w:after="200"/>
        <w:jc w:val="both"/>
      </w:pPr>
      <w:r>
        <w:t xml:space="preserve"> </w:t>
      </w:r>
      <w:r w:rsidR="008E043D">
        <w:tab/>
      </w:r>
      <w:r w:rsidRPr="008E043D">
        <w:t>As modificações havidas tipificaram de outra forma os crimes de importunação sexual</w:t>
      </w:r>
      <w:proofErr w:type="gramStart"/>
      <w:r w:rsidR="003B38A3" w:rsidRPr="008E043D">
        <w:t xml:space="preserve"> </w:t>
      </w:r>
      <w:r w:rsidR="00AF6C17" w:rsidRPr="008E043D">
        <w:t xml:space="preserve"> </w:t>
      </w:r>
      <w:proofErr w:type="gramEnd"/>
      <w:r w:rsidR="00AF6C17" w:rsidRPr="008E043D">
        <w:t>o que vale dizer que anteriormente a essa modificação</w:t>
      </w:r>
      <w:r w:rsidR="00F959E3" w:rsidRPr="008E043D">
        <w:t xml:space="preserve">, </w:t>
      </w:r>
      <w:r w:rsidR="00AF6C17" w:rsidRPr="008E043D">
        <w:t xml:space="preserve"> a importunação sexual não era considerada crime</w:t>
      </w:r>
      <w:r w:rsidR="00022062" w:rsidRPr="008E043D">
        <w:t xml:space="preserve"> e</w:t>
      </w:r>
      <w:r w:rsidR="00AF6C17" w:rsidRPr="008E043D">
        <w:t xml:space="preserve"> que  referida conduta era considerada anteriormente como Contravenção Penal tipificada no artigo 61 do Decreto Lei 3688/41</w:t>
      </w:r>
      <w:r w:rsidR="00F959E3" w:rsidRPr="008E043D">
        <w:t xml:space="preserve">, </w:t>
      </w:r>
      <w:r w:rsidR="00AF6C17" w:rsidRPr="008E043D">
        <w:t xml:space="preserve"> como importunação ofensiva ao pudor, e em razão de ser definida como uma infração de menor potencial ofensivo, trazia </w:t>
      </w:r>
      <w:r w:rsidR="00022062" w:rsidRPr="008E043D">
        <w:t xml:space="preserve">a possibilidade </w:t>
      </w:r>
      <w:r w:rsidR="00AF6C17" w:rsidRPr="008E043D">
        <w:t xml:space="preserve"> </w:t>
      </w:r>
      <w:proofErr w:type="spellStart"/>
      <w:r w:rsidR="00AF6C17" w:rsidRPr="008E043D">
        <w:t>despenalizador</w:t>
      </w:r>
      <w:r w:rsidR="00022062" w:rsidRPr="008E043D">
        <w:t>a</w:t>
      </w:r>
      <w:proofErr w:type="spellEnd"/>
      <w:r w:rsidR="00022062" w:rsidRPr="008E043D">
        <w:t xml:space="preserve"> com  obstáculos à prisão do ofensor,  entre </w:t>
      </w:r>
      <w:r w:rsidR="00AF6C17" w:rsidRPr="008E043D">
        <w:t xml:space="preserve"> outras situações</w:t>
      </w:r>
      <w:r w:rsidR="00022062" w:rsidRPr="008E043D">
        <w:t>.</w:t>
      </w:r>
    </w:p>
    <w:p w:rsidR="00AF6C17" w:rsidRPr="008E043D" w:rsidRDefault="008E043D" w:rsidP="008E043D">
      <w:pPr>
        <w:pStyle w:val="NormalWeb"/>
        <w:shd w:val="clear" w:color="auto" w:fill="FFFFFF"/>
        <w:spacing w:before="0" w:beforeAutospacing="0" w:after="20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Da forma </w:t>
      </w:r>
      <w:r w:rsidR="00022062" w:rsidRPr="008E043D">
        <w:rPr>
          <w:rFonts w:ascii="Arial" w:hAnsi="Arial" w:cs="Arial"/>
        </w:rPr>
        <w:t>como está na legislação</w:t>
      </w:r>
      <w:r>
        <w:rPr>
          <w:rFonts w:ascii="Arial" w:hAnsi="Arial" w:cs="Arial"/>
        </w:rPr>
        <w:t xml:space="preserve"> hoje</w:t>
      </w:r>
      <w:r w:rsidR="00F959E3" w:rsidRPr="008E043D">
        <w:rPr>
          <w:rFonts w:ascii="Arial" w:hAnsi="Arial" w:cs="Arial"/>
        </w:rPr>
        <w:t>,</w:t>
      </w:r>
      <w:r w:rsidR="00022062" w:rsidRPr="008E0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crime </w:t>
      </w:r>
      <w:r w:rsidR="00022062" w:rsidRPr="008E043D">
        <w:rPr>
          <w:rFonts w:ascii="Arial" w:hAnsi="Arial" w:cs="Arial"/>
        </w:rPr>
        <w:t>caracteriza-se pela </w:t>
      </w:r>
      <w:r w:rsidR="00AF6C17" w:rsidRPr="008E043D">
        <w:rPr>
          <w:rFonts w:ascii="Arial" w:hAnsi="Arial" w:cs="Arial"/>
        </w:rPr>
        <w:t xml:space="preserve"> realização de ato libidinoso na presença de alguém de forma não consensual, com o objetivo de “satisfazer a própria lascívia ou a de terceiro”</w:t>
      </w:r>
      <w:proofErr w:type="gramStart"/>
      <w:r w:rsidR="00022062" w:rsidRPr="008E043D">
        <w:rPr>
          <w:rFonts w:ascii="Arial" w:hAnsi="Arial" w:cs="Arial"/>
        </w:rPr>
        <w:t xml:space="preserve">, </w:t>
      </w:r>
      <w:r w:rsidR="00AF6C17" w:rsidRPr="008E043D">
        <w:rPr>
          <w:rFonts w:ascii="Arial" w:hAnsi="Arial" w:cs="Arial"/>
        </w:rPr>
        <w:t>.</w:t>
      </w:r>
      <w:proofErr w:type="gramEnd"/>
      <w:r w:rsidR="00AF6C17" w:rsidRPr="008E043D">
        <w:rPr>
          <w:rFonts w:ascii="Arial" w:hAnsi="Arial" w:cs="Arial"/>
        </w:rPr>
        <w:t xml:space="preserve"> A pena será de reclusão </w:t>
      </w:r>
      <w:r w:rsidR="00920FB9" w:rsidRPr="008E043D">
        <w:rPr>
          <w:rFonts w:ascii="Arial" w:hAnsi="Arial" w:cs="Arial"/>
        </w:rPr>
        <w:t xml:space="preserve">(prisão) </w:t>
      </w:r>
      <w:r w:rsidR="00AF6C17" w:rsidRPr="008E043D">
        <w:rPr>
          <w:rFonts w:ascii="Arial" w:hAnsi="Arial" w:cs="Arial"/>
        </w:rPr>
        <w:t>de 1 a 5 anos, se o ato não constituir crime mais grave, o que impede o arbitramento de fiança em sede policial, mas admite a suspensão condicional do processo, após oferecimento da denúncia pelo Ministério Público.</w:t>
      </w:r>
    </w:p>
    <w:p w:rsidR="00AF6C17" w:rsidRPr="008E043D" w:rsidRDefault="00AF6C17" w:rsidP="008E043D">
      <w:pPr>
        <w:pStyle w:val="NormalWeb"/>
        <w:shd w:val="clear" w:color="auto" w:fill="FFFFFF"/>
        <w:spacing w:before="0" w:beforeAutospacing="0" w:after="200" w:afterAutospacing="0"/>
        <w:ind w:firstLine="709"/>
        <w:jc w:val="both"/>
        <w:textAlignment w:val="baseline"/>
        <w:rPr>
          <w:rFonts w:ascii="Arial" w:hAnsi="Arial" w:cs="Arial"/>
        </w:rPr>
      </w:pPr>
      <w:r w:rsidRPr="008E043D">
        <w:rPr>
          <w:rFonts w:ascii="Arial" w:hAnsi="Arial" w:cs="Arial"/>
        </w:rPr>
        <w:t>O crime de importunação sexual tem como bem jurídico protegido</w:t>
      </w:r>
      <w:proofErr w:type="gramStart"/>
      <w:r w:rsidR="00920FB9" w:rsidRPr="008E043D">
        <w:rPr>
          <w:rFonts w:ascii="Arial" w:hAnsi="Arial" w:cs="Arial"/>
        </w:rPr>
        <w:t xml:space="preserve">  </w:t>
      </w:r>
      <w:proofErr w:type="gramEnd"/>
      <w:r w:rsidR="00920FB9" w:rsidRPr="008E043D">
        <w:rPr>
          <w:rFonts w:ascii="Arial" w:hAnsi="Arial" w:cs="Arial"/>
        </w:rPr>
        <w:t>a liberdade sexua</w:t>
      </w:r>
      <w:r w:rsidR="008E043D">
        <w:rPr>
          <w:rFonts w:ascii="Arial" w:hAnsi="Arial" w:cs="Arial"/>
        </w:rPr>
        <w:t>l</w:t>
      </w:r>
      <w:r w:rsidR="00920FB9" w:rsidRPr="008E043D">
        <w:rPr>
          <w:rFonts w:ascii="Arial" w:hAnsi="Arial" w:cs="Arial"/>
        </w:rPr>
        <w:t>, da vítima</w:t>
      </w:r>
      <w:r w:rsidR="00F959E3" w:rsidRPr="008E043D">
        <w:rPr>
          <w:rFonts w:ascii="Arial" w:hAnsi="Arial" w:cs="Arial"/>
        </w:rPr>
        <w:t>,</w:t>
      </w:r>
      <w:r w:rsidR="008E043D">
        <w:rPr>
          <w:rFonts w:ascii="Arial" w:hAnsi="Arial" w:cs="Arial"/>
        </w:rPr>
        <w:t xml:space="preserve"> crime esse</w:t>
      </w:r>
      <w:r w:rsidR="00F959E3" w:rsidRPr="008E043D">
        <w:rPr>
          <w:rFonts w:ascii="Arial" w:hAnsi="Arial" w:cs="Arial"/>
        </w:rPr>
        <w:t xml:space="preserve"> que vem ocupando as páginas da mídia em geral</w:t>
      </w:r>
      <w:r w:rsidR="008E043D">
        <w:rPr>
          <w:rFonts w:ascii="Arial" w:hAnsi="Arial" w:cs="Arial"/>
        </w:rPr>
        <w:t xml:space="preserve">, </w:t>
      </w:r>
      <w:r w:rsidR="00F959E3" w:rsidRPr="008E043D">
        <w:rPr>
          <w:rFonts w:ascii="Arial" w:hAnsi="Arial" w:cs="Arial"/>
        </w:rPr>
        <w:t xml:space="preserve"> que descreve condutas perpetradas por agressores dentro mesmo do transporte público.</w:t>
      </w:r>
    </w:p>
    <w:p w:rsidR="00920FB9" w:rsidRPr="00F959E3" w:rsidRDefault="00920FB9" w:rsidP="00F959E3">
      <w:pPr>
        <w:spacing w:after="200"/>
        <w:jc w:val="both"/>
        <w:rPr>
          <w:szCs w:val="24"/>
        </w:rPr>
      </w:pPr>
      <w:r w:rsidRPr="00F959E3">
        <w:rPr>
          <w:szCs w:val="24"/>
        </w:rPr>
        <w:t xml:space="preserve"> </w:t>
      </w:r>
      <w:r w:rsidR="002B1F28" w:rsidRPr="00F959E3">
        <w:rPr>
          <w:szCs w:val="24"/>
        </w:rPr>
        <w:t xml:space="preserve">. </w:t>
      </w:r>
      <w:r w:rsidR="008E043D">
        <w:rPr>
          <w:szCs w:val="24"/>
        </w:rPr>
        <w:tab/>
      </w:r>
      <w:r w:rsidR="002B1F28" w:rsidRPr="00F959E3">
        <w:rPr>
          <w:szCs w:val="24"/>
        </w:rPr>
        <w:t>Trata-se, portanto, de um significativo avanço na luta feminina contra a violência nas ruas, no transporte público e em festas, visto que muitas mulheres ainda são vítimas desse tipo de situação. Assim, uma das formas de efetivar a aplicação da norma federal, é a sua divulgação em locais de eventos, a fim de que o público e os responsáveis pela segurança local conheçam a lei e a cumpram quando necessário, criando assim um ambiente seguro e confortável ao bem-estar das mulheres.</w:t>
      </w:r>
    </w:p>
    <w:p w:rsidR="002B1F28" w:rsidRPr="00F959E3" w:rsidRDefault="008E043D" w:rsidP="008E043D">
      <w:pPr>
        <w:spacing w:after="200"/>
        <w:jc w:val="both"/>
        <w:rPr>
          <w:szCs w:val="24"/>
        </w:rPr>
      </w:pPr>
      <w:r>
        <w:rPr>
          <w:szCs w:val="24"/>
        </w:rPr>
        <w:tab/>
      </w:r>
      <w:r w:rsidR="00920FB9" w:rsidRPr="00F959E3">
        <w:rPr>
          <w:szCs w:val="24"/>
        </w:rPr>
        <w:t xml:space="preserve">Por todas essas </w:t>
      </w:r>
      <w:proofErr w:type="gramStart"/>
      <w:r w:rsidR="00920FB9" w:rsidRPr="00F959E3">
        <w:rPr>
          <w:szCs w:val="24"/>
        </w:rPr>
        <w:t xml:space="preserve">justificativas </w:t>
      </w:r>
      <w:r w:rsidR="002B1F28" w:rsidRPr="00F959E3">
        <w:rPr>
          <w:szCs w:val="24"/>
        </w:rPr>
        <w:t>,</w:t>
      </w:r>
      <w:proofErr w:type="gramEnd"/>
      <w:r w:rsidR="002B1F28" w:rsidRPr="00F959E3">
        <w:rPr>
          <w:szCs w:val="24"/>
        </w:rPr>
        <w:t xml:space="preserve"> apresento o presente Projeto de Lei, </w:t>
      </w:r>
      <w:r w:rsidR="00F959E3">
        <w:rPr>
          <w:szCs w:val="24"/>
        </w:rPr>
        <w:t xml:space="preserve">contando com </w:t>
      </w:r>
      <w:r>
        <w:rPr>
          <w:szCs w:val="24"/>
        </w:rPr>
        <w:t>a aprovação pelos nobres pares com o objetivo de criar instrumento de proteção às mulheres.</w:t>
      </w:r>
    </w:p>
    <w:p w:rsidR="00F959E3" w:rsidRDefault="008E043D" w:rsidP="00F959E3">
      <w:pPr>
        <w:spacing w:after="20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Valinhos, 24 de outubro de </w:t>
      </w:r>
      <w:proofErr w:type="gramStart"/>
      <w:r>
        <w:rPr>
          <w:szCs w:val="24"/>
        </w:rPr>
        <w:t>2019</w:t>
      </w:r>
      <w:proofErr w:type="gramEnd"/>
    </w:p>
    <w:p w:rsidR="008E043D" w:rsidRDefault="008E043D" w:rsidP="00F959E3">
      <w:pPr>
        <w:spacing w:after="200"/>
        <w:jc w:val="both"/>
        <w:rPr>
          <w:szCs w:val="24"/>
        </w:rPr>
      </w:pPr>
    </w:p>
    <w:p w:rsidR="008E043D" w:rsidRPr="008E043D" w:rsidRDefault="008E043D" w:rsidP="00F959E3">
      <w:pPr>
        <w:spacing w:after="20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8E043D">
        <w:rPr>
          <w:b/>
          <w:szCs w:val="24"/>
        </w:rPr>
        <w:t>Dalva Berto</w:t>
      </w:r>
    </w:p>
    <w:p w:rsidR="008E043D" w:rsidRPr="008E043D" w:rsidRDefault="008E043D" w:rsidP="00F959E3">
      <w:pPr>
        <w:spacing w:after="200"/>
        <w:jc w:val="both"/>
        <w:rPr>
          <w:b/>
          <w:szCs w:val="24"/>
        </w:rPr>
      </w:pPr>
      <w:r w:rsidRPr="008E043D">
        <w:rPr>
          <w:b/>
          <w:szCs w:val="24"/>
        </w:rPr>
        <w:tab/>
      </w:r>
      <w:r w:rsidRPr="008E043D">
        <w:rPr>
          <w:b/>
          <w:szCs w:val="24"/>
        </w:rPr>
        <w:tab/>
      </w:r>
      <w:r w:rsidRPr="008E043D">
        <w:rPr>
          <w:b/>
          <w:szCs w:val="24"/>
        </w:rPr>
        <w:tab/>
      </w:r>
      <w:r w:rsidRPr="008E043D">
        <w:rPr>
          <w:b/>
          <w:szCs w:val="24"/>
        </w:rPr>
        <w:tab/>
      </w:r>
      <w:r w:rsidRPr="008E043D">
        <w:rPr>
          <w:b/>
          <w:szCs w:val="24"/>
        </w:rPr>
        <w:tab/>
        <w:t xml:space="preserve">      Vereadora</w:t>
      </w:r>
    </w:p>
    <w:sectPr w:rsidR="008E043D" w:rsidRPr="008E043D" w:rsidSect="00645473">
      <w:pgSz w:w="11906" w:h="16838"/>
      <w:pgMar w:top="241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D449AD"/>
    <w:multiLevelType w:val="hybridMultilevel"/>
    <w:tmpl w:val="5A18A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73"/>
    <w:rsid w:val="00022062"/>
    <w:rsid w:val="002B1F28"/>
    <w:rsid w:val="003B38A3"/>
    <w:rsid w:val="00645473"/>
    <w:rsid w:val="007963F9"/>
    <w:rsid w:val="007F6A71"/>
    <w:rsid w:val="008E043D"/>
    <w:rsid w:val="00920FB9"/>
    <w:rsid w:val="00AF6C17"/>
    <w:rsid w:val="00C63105"/>
    <w:rsid w:val="00C75C44"/>
    <w:rsid w:val="00F17677"/>
    <w:rsid w:val="00F959E3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73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45473"/>
    <w:pPr>
      <w:keepNext/>
      <w:tabs>
        <w:tab w:val="num" w:pos="0"/>
        <w:tab w:val="left" w:pos="2268"/>
      </w:tabs>
      <w:jc w:val="both"/>
      <w:outlineLvl w:val="0"/>
    </w:pPr>
    <w:rPr>
      <w:rFonts w:ascii="Bookman Old Style" w:eastAsia="Times New Roman" w:hAnsi="Bookman Old Style" w:cs="Bookman Old Style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473"/>
    <w:rPr>
      <w:rFonts w:ascii="Bookman Old Style" w:eastAsia="Times New Roman" w:hAnsi="Bookman Old Style" w:cs="Bookman Old Style"/>
      <w:sz w:val="28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F6C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73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45473"/>
    <w:pPr>
      <w:keepNext/>
      <w:tabs>
        <w:tab w:val="num" w:pos="0"/>
        <w:tab w:val="left" w:pos="2268"/>
      </w:tabs>
      <w:jc w:val="both"/>
      <w:outlineLvl w:val="0"/>
    </w:pPr>
    <w:rPr>
      <w:rFonts w:ascii="Bookman Old Style" w:eastAsia="Times New Roman" w:hAnsi="Bookman Old Style" w:cs="Bookman Old Style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473"/>
    <w:rPr>
      <w:rFonts w:ascii="Bookman Old Style" w:eastAsia="Times New Roman" w:hAnsi="Bookman Old Style" w:cs="Bookman Old Style"/>
      <w:sz w:val="28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F6C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5405-A76C-4B91-8CC6-D75A939F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2</cp:revision>
  <cp:lastPrinted>2019-10-24T14:53:00Z</cp:lastPrinted>
  <dcterms:created xsi:type="dcterms:W3CDTF">2019-10-24T14:56:00Z</dcterms:created>
  <dcterms:modified xsi:type="dcterms:W3CDTF">2019-10-24T14:56:00Z</dcterms:modified>
</cp:coreProperties>
</file>