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275D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D275D7">
        <w:rPr>
          <w:rFonts w:ascii="Verdana" w:hAnsi="Verdana"/>
          <w:b/>
          <w:sz w:val="24"/>
          <w:szCs w:val="24"/>
        </w:rPr>
        <w:t>2346</w:t>
      </w:r>
      <w:r>
        <w:rPr>
          <w:rFonts w:ascii="Verdana" w:hAnsi="Verdana"/>
          <w:b/>
          <w:sz w:val="24"/>
          <w:szCs w:val="24"/>
        </w:rPr>
        <w:t>/</w:t>
      </w:r>
      <w:r w:rsidRPr="00D275D7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7E7E34">
        <w:rPr>
          <w:rFonts w:ascii="Verdana" w:hAnsi="Verdana"/>
          <w:sz w:val="24"/>
          <w:szCs w:val="24"/>
        </w:rPr>
        <w:t>a tarifa de esgoto em nosso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7E7E34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questionamento de munícipes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 xml:space="preserve"> e a fim de prestar esclarecimentos à população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E7E34" w:rsidRDefault="007E7E34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7E7E34" w:rsidRDefault="007E7E34" w:rsidP="007E7E34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porcentagem de esgoto tratado no município? </w:t>
      </w:r>
    </w:p>
    <w:p w:rsidR="007E7E34" w:rsidRDefault="007E7E34" w:rsidP="007E7E3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E7E34" w:rsidRDefault="007E7E34" w:rsidP="007E7E34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caso de tratamento abaixo de 100%, e considerando que a tarifa é cobrada em cima da totalidade de água consumida, estaria o consumidor sendo lesado? Explane.</w:t>
      </w:r>
    </w:p>
    <w:p w:rsidR="007E7E34" w:rsidRPr="007E7E34" w:rsidRDefault="007E7E34" w:rsidP="007E7E34">
      <w:pPr>
        <w:pStyle w:val="PargrafodaLista"/>
        <w:rPr>
          <w:rFonts w:ascii="Verdana" w:hAnsi="Verdana"/>
          <w:sz w:val="24"/>
          <w:szCs w:val="24"/>
        </w:rPr>
      </w:pPr>
    </w:p>
    <w:p w:rsidR="007E7E34" w:rsidRPr="007E7E34" w:rsidRDefault="007E7E34" w:rsidP="007E7E3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7E7E34" w:rsidRDefault="007E7E34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7E7E34" w:rsidRDefault="007E7E34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7E7E34">
        <w:rPr>
          <w:rFonts w:ascii="Verdana" w:hAnsi="Verdana"/>
          <w:sz w:val="24"/>
          <w:szCs w:val="24"/>
        </w:rPr>
        <w:t xml:space="preserve"> 21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E7E34">
        <w:rPr>
          <w:rFonts w:ascii="Verdana" w:hAnsi="Verdana"/>
          <w:sz w:val="24"/>
          <w:szCs w:val="24"/>
        </w:rPr>
        <w:t>outubro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9457A"/>
    <w:multiLevelType w:val="hybridMultilevel"/>
    <w:tmpl w:val="AA90C34E"/>
    <w:lvl w:ilvl="0" w:tplc="79482AF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7E7E3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275D7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2019-10-21T13:25:00Z</dcterms:created>
  <dcterms:modified xsi:type="dcterms:W3CDTF">2019-10-21T18:59:00Z</dcterms:modified>
</cp:coreProperties>
</file>