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2561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2561F">
        <w:rPr>
          <w:rFonts w:ascii="Verdana" w:hAnsi="Verdana" w:cs="Arial"/>
          <w:b/>
          <w:sz w:val="24"/>
          <w:szCs w:val="24"/>
        </w:rPr>
        <w:t>2619</w:t>
      </w:r>
      <w:r>
        <w:rPr>
          <w:rFonts w:ascii="Verdana" w:hAnsi="Verdana" w:cs="Arial"/>
          <w:b/>
          <w:sz w:val="24"/>
          <w:szCs w:val="24"/>
        </w:rPr>
        <w:t>/</w:t>
      </w:r>
      <w:r w:rsidRPr="00D2561F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9532A">
        <w:rPr>
          <w:rFonts w:ascii="Verdana" w:hAnsi="Verdana" w:cs="Arial"/>
          <w:sz w:val="24"/>
          <w:szCs w:val="24"/>
        </w:rPr>
        <w:t>Manutenção da calçada da EMEB</w:t>
      </w:r>
      <w:r w:rsidR="0093421E">
        <w:rPr>
          <w:rFonts w:ascii="Verdana" w:hAnsi="Verdana" w:cs="Arial"/>
          <w:sz w:val="24"/>
          <w:szCs w:val="24"/>
        </w:rPr>
        <w:t xml:space="preserve"> Doutora </w:t>
      </w:r>
      <w:proofErr w:type="spellStart"/>
      <w:r w:rsidR="0093421E">
        <w:rPr>
          <w:rFonts w:ascii="Verdana" w:hAnsi="Verdana" w:cs="Arial"/>
          <w:sz w:val="24"/>
          <w:szCs w:val="24"/>
        </w:rPr>
        <w:t>Yrma</w:t>
      </w:r>
      <w:proofErr w:type="spellEnd"/>
      <w:r w:rsidR="0093421E">
        <w:rPr>
          <w:rFonts w:ascii="Verdana" w:hAnsi="Verdana" w:cs="Arial"/>
          <w:sz w:val="24"/>
          <w:szCs w:val="24"/>
        </w:rPr>
        <w:t xml:space="preserve"> de Andrade Fiori</w:t>
      </w:r>
      <w:r w:rsidR="0069640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93421E">
        <w:rPr>
          <w:rFonts w:ascii="Verdana" w:hAnsi="Verdana" w:cs="Arial"/>
          <w:sz w:val="24"/>
          <w:szCs w:val="24"/>
        </w:rPr>
        <w:t>a falta de manutenção</w:t>
      </w:r>
      <w:proofErr w:type="gramStart"/>
      <w:r w:rsidR="0093421E">
        <w:rPr>
          <w:rFonts w:ascii="Verdana" w:hAnsi="Verdana" w:cs="Arial"/>
          <w:sz w:val="24"/>
          <w:szCs w:val="24"/>
        </w:rPr>
        <w:t xml:space="preserve"> </w:t>
      </w:r>
      <w:r w:rsidR="00696402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696402">
        <w:rPr>
          <w:rFonts w:ascii="Verdana" w:hAnsi="Verdana" w:cs="Arial"/>
          <w:sz w:val="24"/>
          <w:szCs w:val="24"/>
        </w:rPr>
        <w:t>em m</w:t>
      </w:r>
      <w:r w:rsidR="0059532A">
        <w:rPr>
          <w:rFonts w:ascii="Verdana" w:hAnsi="Verdana" w:cs="Arial"/>
          <w:sz w:val="24"/>
          <w:szCs w:val="24"/>
        </w:rPr>
        <w:t>uitos pontos da calçada da EMEB</w:t>
      </w:r>
      <w:r w:rsidR="0093421E">
        <w:rPr>
          <w:rFonts w:ascii="Verdana" w:hAnsi="Verdana" w:cs="Arial"/>
          <w:sz w:val="24"/>
          <w:szCs w:val="24"/>
        </w:rPr>
        <w:t xml:space="preserve"> Doutora </w:t>
      </w:r>
      <w:proofErr w:type="spellStart"/>
      <w:r w:rsidR="0093421E">
        <w:rPr>
          <w:rFonts w:ascii="Verdana" w:hAnsi="Verdana" w:cs="Arial"/>
          <w:sz w:val="24"/>
          <w:szCs w:val="24"/>
        </w:rPr>
        <w:t>Yrma</w:t>
      </w:r>
      <w:proofErr w:type="spellEnd"/>
      <w:r w:rsidR="0093421E">
        <w:rPr>
          <w:rFonts w:ascii="Verdana" w:hAnsi="Verdana" w:cs="Arial"/>
          <w:sz w:val="24"/>
          <w:szCs w:val="24"/>
        </w:rPr>
        <w:t xml:space="preserve"> de Andrade Fiori</w:t>
      </w:r>
      <w:r w:rsidR="00696402">
        <w:rPr>
          <w:rFonts w:ascii="Verdana" w:hAnsi="Verdana" w:cs="Arial"/>
          <w:sz w:val="24"/>
          <w:szCs w:val="24"/>
        </w:rPr>
        <w:t>,</w:t>
      </w:r>
      <w:r w:rsidR="0093421E">
        <w:rPr>
          <w:rFonts w:ascii="Verdana" w:hAnsi="Verdana" w:cs="Arial"/>
          <w:sz w:val="24"/>
          <w:szCs w:val="24"/>
        </w:rPr>
        <w:t xml:space="preserve"> localizada na rua Baptista </w:t>
      </w:r>
      <w:proofErr w:type="spellStart"/>
      <w:r w:rsidR="0093421E">
        <w:rPr>
          <w:rFonts w:ascii="Verdana" w:hAnsi="Verdana" w:cs="Arial"/>
          <w:sz w:val="24"/>
          <w:szCs w:val="24"/>
        </w:rPr>
        <w:t>Canavassi</w:t>
      </w:r>
      <w:proofErr w:type="spellEnd"/>
      <w:r w:rsidR="0093421E">
        <w:rPr>
          <w:rFonts w:ascii="Verdana" w:hAnsi="Verdana" w:cs="Arial"/>
          <w:sz w:val="24"/>
          <w:szCs w:val="24"/>
        </w:rPr>
        <w:t xml:space="preserve"> 158 no Jardim Universo , que vem </w:t>
      </w:r>
      <w:r w:rsidR="00696402">
        <w:rPr>
          <w:rFonts w:ascii="Verdana" w:hAnsi="Verdana" w:cs="Arial"/>
          <w:sz w:val="24"/>
          <w:szCs w:val="24"/>
        </w:rPr>
        <w:t xml:space="preserve"> provoca</w:t>
      </w:r>
      <w:r w:rsidR="0093421E">
        <w:rPr>
          <w:rFonts w:ascii="Verdana" w:hAnsi="Verdana" w:cs="Arial"/>
          <w:sz w:val="24"/>
          <w:szCs w:val="24"/>
        </w:rPr>
        <w:t>ndo acidentes e insegurança aos pedestres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</w:t>
      </w:r>
      <w:r w:rsidR="0093421E">
        <w:rPr>
          <w:rFonts w:ascii="Verdana" w:hAnsi="Verdana" w:cs="Arial"/>
          <w:sz w:val="24"/>
          <w:szCs w:val="24"/>
        </w:rPr>
        <w:t>da a manutenção urgente</w:t>
      </w:r>
      <w:r w:rsidR="00E0185B">
        <w:rPr>
          <w:rFonts w:ascii="Verdana" w:hAnsi="Verdana" w:cs="Arial"/>
          <w:sz w:val="24"/>
          <w:szCs w:val="24"/>
        </w:rPr>
        <w:t xml:space="preserve">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93421E">
        <w:rPr>
          <w:rFonts w:ascii="Verdana" w:hAnsi="Verdana" w:cs="Arial"/>
          <w:sz w:val="24"/>
          <w:szCs w:val="24"/>
        </w:rPr>
        <w:t xml:space="preserve"> 18 de setembro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93421E" w:rsidRDefault="0093421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95850" cy="2800350"/>
            <wp:effectExtent l="0" t="0" r="0" b="0"/>
            <wp:docPr id="1" name="Imagem 1" descr="Y:\Cãoscientiação Animal\Nova pasta\Nova pasta\Nova pasta\calcada e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ãoscientiação Animal\Nova pasta\Nova pasta\Nova pasta\calcada em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5A4E06" w:rsidP="00E0185B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953000" cy="2971800"/>
            <wp:effectExtent l="0" t="0" r="0" b="0"/>
            <wp:docPr id="3" name="Imagem 3" descr="Y:\Cãoscientiação Animal\Nova pasta\Nova pasta\Nova pasta\calçada em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Cãoscientiação Animal\Nova pasta\Nova pasta\Nova pasta\calçada eme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5A4E06" w:rsidRDefault="005A4E06" w:rsidP="00E0185B">
      <w:pPr>
        <w:rPr>
          <w:rFonts w:ascii="Verdana" w:hAnsi="Verdana"/>
          <w:b/>
          <w:noProof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3421E" w:rsidRDefault="0093421E" w:rsidP="00E0185B">
      <w:pPr>
        <w:rPr>
          <w:rFonts w:ascii="Verdana" w:hAnsi="Verdana"/>
          <w:b/>
          <w:sz w:val="24"/>
          <w:szCs w:val="24"/>
        </w:rPr>
      </w:pPr>
    </w:p>
    <w:p w:rsidR="0093421E" w:rsidRPr="00E0185B" w:rsidRDefault="0093421E" w:rsidP="00E0185B">
      <w:pPr>
        <w:rPr>
          <w:rFonts w:ascii="Verdana" w:hAnsi="Verdana"/>
          <w:b/>
          <w:sz w:val="24"/>
          <w:szCs w:val="24"/>
        </w:rPr>
      </w:pPr>
    </w:p>
    <w:sectPr w:rsidR="0093421E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0" w:rsidRDefault="00C42420">
      <w:r>
        <w:separator/>
      </w:r>
    </w:p>
  </w:endnote>
  <w:endnote w:type="continuationSeparator" w:id="0">
    <w:p w:rsidR="00C42420" w:rsidRDefault="00C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0" w:rsidRDefault="00C42420">
      <w:r>
        <w:separator/>
      </w:r>
    </w:p>
  </w:footnote>
  <w:footnote w:type="continuationSeparator" w:id="0">
    <w:p w:rsidR="00C42420" w:rsidRDefault="00C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9532A"/>
    <w:rsid w:val="005A4E06"/>
    <w:rsid w:val="006222A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3421E"/>
    <w:rsid w:val="00991605"/>
    <w:rsid w:val="009D005A"/>
    <w:rsid w:val="00A06CB8"/>
    <w:rsid w:val="00A54B3C"/>
    <w:rsid w:val="00A70988"/>
    <w:rsid w:val="00B36C5F"/>
    <w:rsid w:val="00B76F3B"/>
    <w:rsid w:val="00C02184"/>
    <w:rsid w:val="00C42420"/>
    <w:rsid w:val="00C56B81"/>
    <w:rsid w:val="00D2561F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2019-09-18T12:37:00Z</dcterms:created>
  <dcterms:modified xsi:type="dcterms:W3CDTF">2019-09-19T19:05:00Z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