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D4601" w:rsidP="00DF3487">
      <w:pPr>
        <w:spacing w:line="360" w:lineRule="auto"/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3D4601">
        <w:rPr>
          <w:rFonts w:ascii="Verdana" w:hAnsi="Verdana" w:cs="Arial"/>
          <w:b/>
          <w:sz w:val="24"/>
          <w:szCs w:val="24"/>
        </w:rPr>
        <w:t>2423</w:t>
      </w:r>
      <w:r>
        <w:rPr>
          <w:rFonts w:ascii="Verdana" w:hAnsi="Verdana" w:cs="Arial"/>
          <w:b/>
          <w:sz w:val="24"/>
          <w:szCs w:val="24"/>
        </w:rPr>
        <w:t>/</w:t>
      </w:r>
      <w:r w:rsidRPr="003D4601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 w:rsidP="00DF3487">
      <w:pPr>
        <w:spacing w:after="16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DF3487">
      <w:pPr>
        <w:spacing w:after="160" w:line="360" w:lineRule="auto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DF3487">
      <w:pPr>
        <w:spacing w:after="160" w:line="360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740DB">
        <w:rPr>
          <w:rFonts w:ascii="Verdana" w:hAnsi="Verdana" w:cs="Arial"/>
          <w:sz w:val="24"/>
          <w:szCs w:val="24"/>
        </w:rPr>
        <w:t>Intensificar fiscalização de estabelecimentos comerciais que praticam a venda</w:t>
      </w:r>
      <w:r w:rsidR="00DF3487">
        <w:rPr>
          <w:rFonts w:ascii="Verdana" w:hAnsi="Verdana" w:cs="Arial"/>
          <w:sz w:val="24"/>
          <w:szCs w:val="24"/>
        </w:rPr>
        <w:t xml:space="preserve"> </w:t>
      </w:r>
      <w:r w:rsidR="00E740DB">
        <w:rPr>
          <w:rFonts w:ascii="Verdana" w:hAnsi="Verdana" w:cs="Arial"/>
          <w:sz w:val="24"/>
          <w:szCs w:val="24"/>
        </w:rPr>
        <w:t>ilegal de “chumbinho” no município de Valinhos.</w:t>
      </w:r>
    </w:p>
    <w:p w:rsidR="00C56B81" w:rsidRDefault="00C56B81" w:rsidP="00DF3487">
      <w:pPr>
        <w:spacing w:after="160" w:line="360" w:lineRule="auto"/>
        <w:jc w:val="both"/>
        <w:rPr>
          <w:rFonts w:ascii="Verdana" w:hAnsi="Verdana" w:cs="Arial"/>
          <w:sz w:val="24"/>
          <w:szCs w:val="24"/>
        </w:rPr>
      </w:pPr>
    </w:p>
    <w:p w:rsidR="00C56B81" w:rsidRDefault="008C1679" w:rsidP="00DF3487">
      <w:pPr>
        <w:spacing w:after="159"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DF3487">
      <w:pPr>
        <w:spacing w:after="159"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DF3487">
      <w:pPr>
        <w:spacing w:after="159"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4D29B2" w:rsidRDefault="00991605" w:rsidP="00DF3487">
      <w:pPr>
        <w:spacing w:after="159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A14F6F" w:rsidRPr="004D29B2" w:rsidRDefault="00E740DB" w:rsidP="00DF3487">
      <w:pPr>
        <w:spacing w:after="159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4D29B2">
        <w:rPr>
          <w:rFonts w:ascii="Verdana" w:hAnsi="Verdana" w:cs="Arial"/>
          <w:sz w:val="24"/>
          <w:szCs w:val="24"/>
        </w:rPr>
        <w:t>Tendo em vista o crescente número de animais envenenados em nosso município,</w:t>
      </w:r>
      <w:r w:rsidR="00DF3487" w:rsidRPr="004D29B2">
        <w:rPr>
          <w:rFonts w:ascii="Verdana" w:hAnsi="Verdana" w:cs="Arial"/>
          <w:sz w:val="24"/>
          <w:szCs w:val="24"/>
        </w:rPr>
        <w:t xml:space="preserve"> </w:t>
      </w:r>
      <w:r w:rsidRPr="004D29B2">
        <w:rPr>
          <w:rFonts w:ascii="Verdana" w:hAnsi="Verdana" w:cs="Arial"/>
          <w:sz w:val="24"/>
          <w:szCs w:val="24"/>
        </w:rPr>
        <w:t>informa</w:t>
      </w:r>
      <w:r w:rsidR="00A14F6F" w:rsidRPr="004D29B2">
        <w:rPr>
          <w:rFonts w:ascii="Verdana" w:hAnsi="Verdana" w:cs="Arial"/>
          <w:sz w:val="24"/>
          <w:szCs w:val="24"/>
        </w:rPr>
        <w:t>ções</w:t>
      </w:r>
      <w:r w:rsidR="00DF3487" w:rsidRPr="004D29B2">
        <w:rPr>
          <w:rFonts w:ascii="Verdana" w:hAnsi="Verdana" w:cs="Arial"/>
          <w:sz w:val="24"/>
          <w:szCs w:val="24"/>
        </w:rPr>
        <w:t xml:space="preserve"> </w:t>
      </w:r>
      <w:r w:rsidR="00A14F6F" w:rsidRPr="004D29B2">
        <w:rPr>
          <w:rFonts w:ascii="Verdana" w:hAnsi="Verdana" w:cs="Arial"/>
          <w:sz w:val="24"/>
          <w:szCs w:val="24"/>
        </w:rPr>
        <w:t xml:space="preserve">estas que chegaram até </w:t>
      </w:r>
      <w:r w:rsidRPr="004D29B2">
        <w:rPr>
          <w:rFonts w:ascii="Verdana" w:hAnsi="Verdana" w:cs="Arial"/>
          <w:sz w:val="24"/>
          <w:szCs w:val="24"/>
        </w:rPr>
        <w:t xml:space="preserve">a vereadora através de pedidos de ajuda de munícipes que encontraram animais mortos ou agonizando em diversos bairros como São Cristóvão, Jardim Ana </w:t>
      </w:r>
      <w:r w:rsidR="00233B6F">
        <w:rPr>
          <w:rFonts w:ascii="Verdana" w:hAnsi="Verdana" w:cs="Arial"/>
          <w:sz w:val="24"/>
          <w:szCs w:val="24"/>
        </w:rPr>
        <w:t>Carolina, Jardim Pinheiros e Jar</w:t>
      </w:r>
      <w:r w:rsidRPr="004D29B2">
        <w:rPr>
          <w:rFonts w:ascii="Verdana" w:hAnsi="Verdana" w:cs="Arial"/>
          <w:sz w:val="24"/>
          <w:szCs w:val="24"/>
        </w:rPr>
        <w:t>dim Jurema entre outros</w:t>
      </w:r>
      <w:r w:rsidR="00233B6F">
        <w:rPr>
          <w:rFonts w:ascii="Verdana" w:hAnsi="Verdana" w:cs="Arial"/>
          <w:sz w:val="24"/>
          <w:szCs w:val="24"/>
        </w:rPr>
        <w:t>,</w:t>
      </w:r>
    </w:p>
    <w:p w:rsidR="00233B6F" w:rsidRDefault="00A14F6F" w:rsidP="00DF3487">
      <w:pPr>
        <w:spacing w:after="159" w:line="360" w:lineRule="auto"/>
        <w:ind w:firstLine="709"/>
        <w:jc w:val="both"/>
        <w:rPr>
          <w:rFonts w:ascii="Verdana" w:hAnsi="Verdana" w:cs="Arial"/>
          <w:bCs/>
          <w:sz w:val="24"/>
          <w:szCs w:val="24"/>
        </w:rPr>
      </w:pPr>
      <w:r w:rsidRPr="004D29B2">
        <w:rPr>
          <w:rFonts w:ascii="Verdana" w:hAnsi="Verdana" w:cs="Arial"/>
          <w:sz w:val="24"/>
          <w:szCs w:val="24"/>
        </w:rPr>
        <w:t>Sabendo-se que se trata de</w:t>
      </w:r>
      <w:r w:rsidR="00DF3487" w:rsidRPr="004D29B2">
        <w:rPr>
          <w:rFonts w:ascii="Verdana" w:hAnsi="Verdana" w:cs="Arial"/>
          <w:sz w:val="24"/>
          <w:szCs w:val="24"/>
        </w:rPr>
        <w:t xml:space="preserve"> </w:t>
      </w:r>
      <w:r w:rsidR="008A541D" w:rsidRPr="004D29B2">
        <w:rPr>
          <w:rFonts w:ascii="Verdana" w:hAnsi="Verdana" w:cs="Arial"/>
          <w:sz w:val="24"/>
          <w:szCs w:val="24"/>
        </w:rPr>
        <w:t xml:space="preserve">um produto clandestino, irregularmente utilizado como raticida, não possuindo registro na </w:t>
      </w:r>
      <w:r w:rsidR="00DF3487" w:rsidRPr="004D29B2">
        <w:rPr>
          <w:rFonts w:ascii="Verdana" w:hAnsi="Verdana" w:cs="Arial"/>
          <w:sz w:val="24"/>
          <w:szCs w:val="24"/>
        </w:rPr>
        <w:t>ANVISA</w:t>
      </w:r>
      <w:r w:rsidR="008A541D" w:rsidRPr="004D29B2">
        <w:rPr>
          <w:rFonts w:ascii="Verdana" w:hAnsi="Verdana" w:cs="Arial"/>
          <w:sz w:val="24"/>
          <w:szCs w:val="24"/>
        </w:rPr>
        <w:t>, nem em nenhum outro órgão de governo,</w:t>
      </w:r>
      <w:r w:rsidR="00DF3487" w:rsidRPr="004D29B2">
        <w:rPr>
          <w:rFonts w:ascii="Verdana" w:hAnsi="Verdana" w:cs="Arial"/>
          <w:sz w:val="24"/>
          <w:szCs w:val="24"/>
        </w:rPr>
        <w:t xml:space="preserve"> </w:t>
      </w:r>
      <w:r w:rsidR="008A541D" w:rsidRPr="004D29B2">
        <w:rPr>
          <w:rFonts w:ascii="Verdana" w:hAnsi="Verdana" w:cs="Arial"/>
          <w:sz w:val="24"/>
          <w:szCs w:val="24"/>
        </w:rPr>
        <w:t>sendo sua compra ou</w:t>
      </w:r>
      <w:r w:rsidR="00DF3487" w:rsidRPr="004D29B2">
        <w:rPr>
          <w:rFonts w:ascii="Verdana" w:hAnsi="Verdana" w:cs="Arial"/>
          <w:sz w:val="24"/>
          <w:szCs w:val="24"/>
        </w:rPr>
        <w:t xml:space="preserve"> </w:t>
      </w:r>
      <w:r w:rsidR="008716A3" w:rsidRPr="004D29B2">
        <w:rPr>
          <w:rFonts w:ascii="Verdana" w:hAnsi="Verdana" w:cs="Arial"/>
          <w:sz w:val="24"/>
          <w:szCs w:val="24"/>
        </w:rPr>
        <w:t>venda um crime previ</w:t>
      </w:r>
      <w:r w:rsidR="00233B6F">
        <w:rPr>
          <w:rFonts w:ascii="Verdana" w:hAnsi="Verdana" w:cs="Arial"/>
          <w:sz w:val="24"/>
          <w:szCs w:val="24"/>
        </w:rPr>
        <w:t>sto no Art. 278 do Código Penal</w:t>
      </w:r>
      <w:r w:rsidR="008716A3" w:rsidRPr="004D29B2">
        <w:rPr>
          <w:rFonts w:ascii="Verdana" w:hAnsi="Verdana" w:cs="Arial"/>
          <w:bCs/>
          <w:sz w:val="24"/>
          <w:szCs w:val="24"/>
        </w:rPr>
        <w:t>,</w:t>
      </w:r>
    </w:p>
    <w:p w:rsidR="00DC099E" w:rsidRPr="00DF3487" w:rsidRDefault="00233B6F" w:rsidP="00DF3487">
      <w:pPr>
        <w:spacing w:after="159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4D29B2">
        <w:rPr>
          <w:rFonts w:ascii="Verdana" w:hAnsi="Verdana" w:cs="Arial"/>
          <w:sz w:val="24"/>
          <w:szCs w:val="24"/>
        </w:rPr>
        <w:t xml:space="preserve">Em se tratando o envenenamento de prática criminosa, tipificada na Lei Municipal nº 5.447/2017 </w:t>
      </w:r>
      <w:r>
        <w:rPr>
          <w:rFonts w:ascii="Verdana" w:hAnsi="Verdana" w:cs="Arial"/>
          <w:sz w:val="24"/>
          <w:szCs w:val="24"/>
        </w:rPr>
        <w:t xml:space="preserve">, Art. 1º, §4º, inciso II </w:t>
      </w:r>
      <w:r w:rsidRPr="004D29B2">
        <w:rPr>
          <w:rFonts w:ascii="Verdana" w:hAnsi="Verdana" w:cs="Arial"/>
          <w:sz w:val="24"/>
          <w:szCs w:val="24"/>
        </w:rPr>
        <w:t>de autoria desta vereadora</w:t>
      </w:r>
      <w:r>
        <w:rPr>
          <w:rFonts w:ascii="Verdana" w:hAnsi="Verdana" w:cs="Arial"/>
          <w:sz w:val="24"/>
          <w:szCs w:val="24"/>
        </w:rPr>
        <w:t xml:space="preserve"> e </w:t>
      </w:r>
      <w:r w:rsidRPr="004D29B2">
        <w:rPr>
          <w:rFonts w:ascii="Verdana" w:hAnsi="Verdana" w:cs="Arial"/>
          <w:sz w:val="24"/>
          <w:szCs w:val="24"/>
        </w:rPr>
        <w:t xml:space="preserve">sendo passível de penalidades, </w:t>
      </w:r>
      <w:r w:rsidR="008716A3" w:rsidRPr="004D29B2">
        <w:rPr>
          <w:rFonts w:ascii="Verdana" w:hAnsi="Verdana" w:cs="Arial"/>
          <w:bCs/>
          <w:sz w:val="24"/>
          <w:szCs w:val="24"/>
        </w:rPr>
        <w:t xml:space="preserve"> </w:t>
      </w:r>
      <w:r w:rsidR="00DC099E" w:rsidRPr="004D29B2">
        <w:rPr>
          <w:rFonts w:ascii="Verdana" w:hAnsi="Verdana" w:cs="Arial"/>
          <w:sz w:val="24"/>
          <w:szCs w:val="24"/>
        </w:rPr>
        <w:t xml:space="preserve">a Vereadora </w:t>
      </w:r>
      <w:r w:rsidR="00DC099E" w:rsidRPr="004D29B2">
        <w:rPr>
          <w:rFonts w:ascii="Verdana" w:hAnsi="Verdana" w:cs="Arial"/>
          <w:b/>
          <w:sz w:val="24"/>
          <w:szCs w:val="24"/>
        </w:rPr>
        <w:t xml:space="preserve">Mônica </w:t>
      </w:r>
      <w:r w:rsidR="00DC099E" w:rsidRPr="004D29B2">
        <w:rPr>
          <w:rFonts w:ascii="Verdana" w:hAnsi="Verdana" w:cs="Arial"/>
          <w:b/>
          <w:sz w:val="24"/>
          <w:szCs w:val="24"/>
        </w:rPr>
        <w:lastRenderedPageBreak/>
        <w:t>Morandi</w:t>
      </w:r>
      <w:r w:rsidR="00DC099E" w:rsidRPr="004D29B2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 w:rsidRPr="004D29B2">
        <w:rPr>
          <w:rFonts w:ascii="Verdana" w:hAnsi="Verdana" w:cs="Arial"/>
          <w:sz w:val="24"/>
          <w:szCs w:val="24"/>
        </w:rPr>
        <w:t>to interno, que seja encaminhada</w:t>
      </w:r>
      <w:r w:rsidR="00DC099E" w:rsidRPr="004D29B2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C56B81" w:rsidRPr="00DF3487" w:rsidRDefault="001E7A57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</w:t>
      </w:r>
      <w:r w:rsidR="004D29B2">
        <w:rPr>
          <w:rFonts w:ascii="Verdana" w:hAnsi="Verdana" w:cs="Arial"/>
          <w:sz w:val="24"/>
          <w:szCs w:val="24"/>
        </w:rPr>
        <w:t>intensificada a fiscalização de estabelecimentos comerciais que praticam a venda</w:t>
      </w:r>
      <w:r w:rsidR="00DF3487">
        <w:rPr>
          <w:rFonts w:ascii="Verdana" w:hAnsi="Verdana" w:cs="Arial"/>
          <w:sz w:val="24"/>
          <w:szCs w:val="24"/>
        </w:rPr>
        <w:t xml:space="preserve"> </w:t>
      </w:r>
      <w:r w:rsidR="004D29B2">
        <w:rPr>
          <w:rFonts w:ascii="Verdana" w:hAnsi="Verdana" w:cs="Arial"/>
          <w:sz w:val="24"/>
          <w:szCs w:val="24"/>
        </w:rPr>
        <w:t>ilegal de “chumbinho” no município de Valinhos.</w:t>
      </w:r>
    </w:p>
    <w:p w:rsidR="001E7A57" w:rsidRDefault="001E7A57" w:rsidP="00DF3487">
      <w:pPr>
        <w:spacing w:after="159" w:line="360" w:lineRule="auto"/>
        <w:rPr>
          <w:rFonts w:ascii="Verdana" w:hAnsi="Verdana" w:cs="Arial"/>
          <w:sz w:val="24"/>
          <w:szCs w:val="24"/>
        </w:rPr>
      </w:pPr>
    </w:p>
    <w:p w:rsidR="00C56B81" w:rsidRDefault="00FD24C1" w:rsidP="00DF3487">
      <w:pPr>
        <w:spacing w:after="159" w:line="360" w:lineRule="auto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4D29B2">
        <w:rPr>
          <w:rFonts w:ascii="Verdana" w:hAnsi="Verdana" w:cs="Arial"/>
          <w:sz w:val="24"/>
          <w:szCs w:val="24"/>
        </w:rPr>
        <w:t xml:space="preserve"> 19 de agosto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DF3487">
      <w:pPr>
        <w:spacing w:after="159" w:line="360" w:lineRule="auto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</w:p>
    <w:p w:rsidR="00DF3487" w:rsidRDefault="00DF3487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</w:p>
    <w:p w:rsidR="00DF3487" w:rsidRDefault="00DF3487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</w:p>
    <w:p w:rsidR="00233B6F" w:rsidRDefault="00233B6F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</w:p>
    <w:p w:rsidR="00233B6F" w:rsidRDefault="00233B6F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</w:p>
    <w:p w:rsidR="00233B6F" w:rsidRPr="00816096" w:rsidRDefault="00233B6F" w:rsidP="00DF3487">
      <w:pPr>
        <w:spacing w:after="159" w:line="360" w:lineRule="auto"/>
        <w:jc w:val="both"/>
        <w:rPr>
          <w:rFonts w:ascii="Verdana" w:hAnsi="Verdana"/>
          <w:sz w:val="24"/>
          <w:szCs w:val="24"/>
        </w:rPr>
      </w:pPr>
    </w:p>
    <w:p w:rsidR="00E0185B" w:rsidRDefault="00E0185B" w:rsidP="00DF3487">
      <w:pPr>
        <w:spacing w:after="159" w:line="360" w:lineRule="auto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DF3487">
      <w:pPr>
        <w:spacing w:after="159" w:line="360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DF348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DF3487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DF3487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E0185B" w:rsidRDefault="00E0185B" w:rsidP="00DF3487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E0185B" w:rsidRDefault="00E0185B" w:rsidP="00DF3487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696402" w:rsidRDefault="00DF3487" w:rsidP="00DF3487">
      <w:p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696402" w:rsidRDefault="00696402" w:rsidP="00DF3487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696402" w:rsidRDefault="00696402" w:rsidP="00DF3487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696402" w:rsidRDefault="00696402" w:rsidP="00DF3487">
      <w:pPr>
        <w:spacing w:line="360" w:lineRule="auto"/>
        <w:rPr>
          <w:rFonts w:ascii="Verdana" w:hAnsi="Verdana"/>
          <w:b/>
          <w:sz w:val="24"/>
          <w:szCs w:val="24"/>
        </w:rPr>
      </w:pPr>
    </w:p>
    <w:sectPr w:rsidR="00696402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63" w:rsidRDefault="00CE7463">
      <w:r>
        <w:separator/>
      </w:r>
    </w:p>
  </w:endnote>
  <w:endnote w:type="continuationSeparator" w:id="0">
    <w:p w:rsidR="00CE7463" w:rsidRDefault="00C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63" w:rsidRDefault="00CE7463">
      <w:r>
        <w:separator/>
      </w:r>
    </w:p>
  </w:footnote>
  <w:footnote w:type="continuationSeparator" w:id="0">
    <w:p w:rsidR="00CE7463" w:rsidRDefault="00CE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33B6F"/>
    <w:rsid w:val="0028358D"/>
    <w:rsid w:val="00366930"/>
    <w:rsid w:val="003D4601"/>
    <w:rsid w:val="00414732"/>
    <w:rsid w:val="004253B7"/>
    <w:rsid w:val="004C0A3B"/>
    <w:rsid w:val="004D29B2"/>
    <w:rsid w:val="005120DA"/>
    <w:rsid w:val="006222AC"/>
    <w:rsid w:val="00696402"/>
    <w:rsid w:val="006B0372"/>
    <w:rsid w:val="00773820"/>
    <w:rsid w:val="007A1042"/>
    <w:rsid w:val="00816096"/>
    <w:rsid w:val="0082596C"/>
    <w:rsid w:val="00870A2D"/>
    <w:rsid w:val="008716A3"/>
    <w:rsid w:val="008A541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14F6F"/>
    <w:rsid w:val="00A54B3C"/>
    <w:rsid w:val="00A70142"/>
    <w:rsid w:val="00A70988"/>
    <w:rsid w:val="00AB09A9"/>
    <w:rsid w:val="00B36C5F"/>
    <w:rsid w:val="00B76F3B"/>
    <w:rsid w:val="00C02184"/>
    <w:rsid w:val="00C56B81"/>
    <w:rsid w:val="00C90184"/>
    <w:rsid w:val="00C91B1D"/>
    <w:rsid w:val="00CE7463"/>
    <w:rsid w:val="00D47D77"/>
    <w:rsid w:val="00DA4720"/>
    <w:rsid w:val="00DC099E"/>
    <w:rsid w:val="00DC3FB0"/>
    <w:rsid w:val="00DF3487"/>
    <w:rsid w:val="00E0185B"/>
    <w:rsid w:val="00E52FFA"/>
    <w:rsid w:val="00E740DB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2019-08-19T18:42:00Z</cp:lastPrinted>
  <dcterms:created xsi:type="dcterms:W3CDTF">2019-08-15T19:47:00Z</dcterms:created>
  <dcterms:modified xsi:type="dcterms:W3CDTF">2019-08-19T19:23:00Z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