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A58E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A58E8">
        <w:rPr>
          <w:rFonts w:cs="Arial"/>
          <w:b/>
          <w:szCs w:val="24"/>
        </w:rPr>
        <w:t>2376</w:t>
      </w:r>
      <w:r>
        <w:rPr>
          <w:rFonts w:cs="Arial"/>
          <w:b/>
          <w:szCs w:val="24"/>
        </w:rPr>
        <w:t>/</w:t>
      </w:r>
      <w:r w:rsidRPr="008A58E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Pr="001460A0" w:rsidRDefault="009A5A60" w:rsidP="00853AEC">
      <w:pPr>
        <w:widowControl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22EB1">
        <w:rPr>
          <w:rFonts w:cs="Arial"/>
          <w:szCs w:val="24"/>
        </w:rPr>
        <w:t xml:space="preserve">Podar e, se necessário, remover árvore localizada na Rua Jorge Niedo, próximo ao número 106, no Residencial Ana Carolina. </w:t>
      </w: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BD1CA7" w:rsidRDefault="00632E36" w:rsidP="00022EB1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18412F">
        <w:rPr>
          <w:rFonts w:cs="Arial"/>
        </w:rPr>
        <w:t>a</w:t>
      </w:r>
      <w:r w:rsidR="00022EB1">
        <w:rPr>
          <w:rFonts w:cs="Arial"/>
        </w:rPr>
        <w:t xml:space="preserve">. </w:t>
      </w: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022EB1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15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22EB1"/>
    <w:rsid w:val="00050890"/>
    <w:rsid w:val="00052BE4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0A0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E11A5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53687"/>
    <w:rsid w:val="00853AEC"/>
    <w:rsid w:val="008739F2"/>
    <w:rsid w:val="00895BDD"/>
    <w:rsid w:val="008A14FF"/>
    <w:rsid w:val="008A58E8"/>
    <w:rsid w:val="00915E6E"/>
    <w:rsid w:val="00926E93"/>
    <w:rsid w:val="009414C1"/>
    <w:rsid w:val="00941F3E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2019-08-16T17:41:00Z</cp:lastPrinted>
  <dcterms:created xsi:type="dcterms:W3CDTF">2019-08-16T20:35:00Z</dcterms:created>
  <dcterms:modified xsi:type="dcterms:W3CDTF">2019-08-19T18:31:00Z</dcterms:modified>
</cp:coreProperties>
</file>