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225E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2225E8">
        <w:rPr>
          <w:b/>
          <w:bCs/>
          <w:sz w:val="40"/>
          <w:szCs w:val="40"/>
        </w:rPr>
        <w:t>2367</w:t>
      </w:r>
      <w:r>
        <w:rPr>
          <w:b/>
          <w:bCs/>
          <w:sz w:val="40"/>
          <w:szCs w:val="40"/>
        </w:rPr>
        <w:t>/</w:t>
      </w:r>
      <w:r w:rsidRPr="002225E8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1430C5">
        <w:t xml:space="preserve">a manutenção do parquinho infantil </w:t>
      </w:r>
      <w:r w:rsidR="00F10703">
        <w:t>da Praça do Jdim das Figueiras, localizado ao lado da</w:t>
      </w:r>
      <w:r w:rsidR="003A7556">
        <w:t xml:space="preserve"> </w:t>
      </w:r>
      <w:r w:rsidR="007006D8">
        <w:t xml:space="preserve">“Quadra de Areia Parque das Figueiras”, ao longo da </w:t>
      </w:r>
      <w:r w:rsidR="003A7556">
        <w:t xml:space="preserve"> </w:t>
      </w:r>
      <w:r w:rsidR="007006D8">
        <w:t>Av. Thereza Pogeti</w:t>
      </w:r>
      <w:bookmarkEnd w:id="1"/>
      <w:bookmarkEnd w:id="2"/>
      <w:r w:rsidR="007006D8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967F69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F10703">
        <w:t>a manutenção do parquinho infantil da Praça do Jdim das Figueiras, localizado ao lado da “Quadra de Areia Parque das Figueiras”, ao longo da  Av. Thereza Pogeti.</w:t>
      </w:r>
    </w:p>
    <w:p w:rsidR="009763D9" w:rsidRDefault="009763D9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F10703" w:rsidP="003F4A0E">
      <w:r>
        <w:t>Tem dois balan</w:t>
      </w:r>
      <w:r w:rsidR="00FC59AF">
        <w:t>ços, um com o assento com razoável</w:t>
      </w:r>
      <w:r>
        <w:t xml:space="preserve"> inclinação lateral e o outro remendado com arame,</w:t>
      </w:r>
      <w:r w:rsidR="00FC59AF">
        <w:t xml:space="preserve"> podendo ocorrer possíveis</w:t>
      </w:r>
      <w:r>
        <w:t xml:space="preserve"> acidentes. </w:t>
      </w:r>
      <w:r w:rsidR="00A7226A">
        <w:t xml:space="preserve">O escorregador oferece riscos de fratura na coluna das crianças, devido ao buraco aberto no chão e à altura de sua parte baixa. </w:t>
      </w:r>
      <w:r w:rsidR="00FC59AF">
        <w:t>Já na gangorra as crianças estão sujeitas ao contato com lagartas e</w:t>
      </w:r>
      <w:r w:rsidR="00A7226A">
        <w:t xml:space="preserve"> picadas de aranhas e caranguejos</w:t>
      </w:r>
      <w:r w:rsidR="00FC59AF">
        <w:t xml:space="preserve">, </w:t>
      </w:r>
      <w:r w:rsidR="00A7226A">
        <w:t>devido ao mato alto.</w:t>
      </w:r>
      <w:r w:rsidR="00C77918">
        <w:t xml:space="preserve">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A1CF2">
        <w:t>0</w:t>
      </w:r>
      <w:r w:rsidR="0041491B">
        <w:t>9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715A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430C5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225E8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1E4B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A7556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42CE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06D8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3A33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226A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639C5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77918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A66BB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0703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E7F"/>
    <w:rsid w:val="00FB54A1"/>
    <w:rsid w:val="00FB6737"/>
    <w:rsid w:val="00FB693A"/>
    <w:rsid w:val="00FC1BCC"/>
    <w:rsid w:val="00FC59AF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2019-08-14T17:37:00Z</cp:lastPrinted>
  <dcterms:created xsi:type="dcterms:W3CDTF">2019-08-14T18:06:00Z</dcterms:created>
  <dcterms:modified xsi:type="dcterms:W3CDTF">2019-08-19T15:04:00Z</dcterms:modified>
  <dc:language>pt-BR</dc:language>
</cp:coreProperties>
</file>