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C258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DC2580">
        <w:rPr>
          <w:b/>
          <w:bCs/>
          <w:sz w:val="40"/>
          <w:szCs w:val="40"/>
        </w:rPr>
        <w:t>1955</w:t>
      </w:r>
      <w:r>
        <w:rPr>
          <w:b/>
          <w:bCs/>
          <w:sz w:val="40"/>
          <w:szCs w:val="40"/>
        </w:rPr>
        <w:t>/</w:t>
      </w:r>
      <w:r w:rsidRPr="00DC2580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575498">
        <w:t>a limpeza/desobstrução do</w:t>
      </w:r>
      <w:r w:rsidR="00330D04">
        <w:t xml:space="preserve"> bueiro </w:t>
      </w:r>
      <w:r w:rsidR="001B2B8A">
        <w:t>n</w:t>
      </w:r>
      <w:r w:rsidR="009215EE">
        <w:t xml:space="preserve">a </w:t>
      </w:r>
      <w:r w:rsidR="00417989">
        <w:t xml:space="preserve">R. </w:t>
      </w:r>
      <w:r w:rsidR="00810D52">
        <w:t>das Azaléias</w:t>
      </w:r>
      <w:r w:rsidR="00EE6DF2">
        <w:t>,</w:t>
      </w:r>
      <w:r w:rsidR="0031212A">
        <w:t xml:space="preserve"> </w:t>
      </w:r>
      <w:r w:rsidR="00417989">
        <w:t xml:space="preserve">altura do </w:t>
      </w:r>
      <w:r w:rsidR="00EE6DF2">
        <w:t>entroncamento da R. Santo Tordin</w:t>
      </w:r>
      <w:r w:rsidR="0031212A">
        <w:t xml:space="preserve"> </w:t>
      </w:r>
      <w:r w:rsidR="00992BD3">
        <w:t xml:space="preserve"> – </w:t>
      </w:r>
      <w:r w:rsidR="00EE6DF2">
        <w:t>Jardim dos Manacás</w:t>
      </w:r>
      <w:r w:rsidR="00963156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EE6DF2">
        <w:t>a limpeza/desobstrução do bueiro na R. das Azaléias, altura do entroncamento da R. Santo Tordin  – Jardim dos Manacás.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22B8F" w:rsidP="003F4A0E">
      <w:r>
        <w:t>A obstrução deste</w:t>
      </w:r>
      <w:r w:rsidR="0031212A">
        <w:t>s</w:t>
      </w:r>
      <w:r w:rsidR="0077365F">
        <w:t xml:space="preserve"> </w:t>
      </w:r>
      <w:r>
        <w:t>bueiro</w:t>
      </w:r>
      <w:r w:rsidR="0031212A">
        <w:t>s</w:t>
      </w:r>
      <w:r w:rsidR="00575498">
        <w:t xml:space="preserve"> provoca o espalhamento da água na rua, com riscos de acidentes e transtornos aos pedestres</w:t>
      </w:r>
      <w:r w:rsidR="00DC4BC2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1212A">
        <w:t>1</w:t>
      </w:r>
      <w:r w:rsidR="00810D52">
        <w:t>0</w:t>
      </w:r>
      <w:r>
        <w:t xml:space="preserve"> de </w:t>
      </w:r>
      <w:r w:rsidR="00810D52">
        <w:t xml:space="preserve">Junho </w:t>
      </w:r>
      <w:r>
        <w:t>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A1073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1917"/>
    <w:rsid w:val="00B3506C"/>
    <w:rsid w:val="00B43422"/>
    <w:rsid w:val="00B532B5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2580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2019-06-10T12:51:00Z</cp:lastPrinted>
  <dcterms:created xsi:type="dcterms:W3CDTF">2019-06-10T13:15:00Z</dcterms:created>
  <dcterms:modified xsi:type="dcterms:W3CDTF">2019-06-10T17:47:00Z</dcterms:modified>
  <dc:language>pt-BR</dc:language>
</cp:coreProperties>
</file>