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000C7F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000C7F">
        <w:rPr>
          <w:rFonts w:ascii="Calibri" w:hAnsi="Calibri"/>
          <w:b/>
          <w:sz w:val="32"/>
        </w:rPr>
        <w:t>1682</w:t>
      </w:r>
      <w:r>
        <w:rPr>
          <w:rFonts w:ascii="Calibri" w:hAnsi="Calibri"/>
          <w:b/>
          <w:sz w:val="32"/>
        </w:rPr>
        <w:t>/</w:t>
      </w:r>
      <w:r w:rsidRPr="00000C7F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2C152F">
        <w:rPr>
          <w:rFonts w:ascii="Calibri" w:hAnsi="Calibri"/>
          <w:b/>
          <w:sz w:val="24"/>
        </w:rPr>
        <w:t xml:space="preserve">a construção de canaletas para escoamento de águas pluviais na </w:t>
      </w:r>
      <w:r w:rsidR="00F33D18">
        <w:rPr>
          <w:rFonts w:ascii="Calibri" w:hAnsi="Calibri"/>
          <w:b/>
          <w:sz w:val="24"/>
        </w:rPr>
        <w:t>Rua Romão Trigo</w:t>
      </w:r>
      <w:r w:rsidR="002C152F">
        <w:rPr>
          <w:rFonts w:ascii="Calibri" w:hAnsi="Calibri"/>
          <w:b/>
          <w:sz w:val="24"/>
        </w:rPr>
        <w:t>, bairro Chácara</w:t>
      </w:r>
      <w:r w:rsidR="00F33D18">
        <w:rPr>
          <w:rFonts w:ascii="Calibri" w:hAnsi="Calibri"/>
          <w:b/>
          <w:sz w:val="24"/>
        </w:rPr>
        <w:t>s São Bento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2C152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B55008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</w:t>
      </w:r>
      <w:proofErr w:type="gramStart"/>
      <w:r w:rsidR="00C041FD">
        <w:rPr>
          <w:rFonts w:ascii="Calibri" w:hAnsi="Calibri"/>
          <w:sz w:val="24"/>
        </w:rPr>
        <w:t xml:space="preserve">de munícipes e </w:t>
      </w:r>
      <w:r w:rsidR="00C90F73">
        <w:rPr>
          <w:rFonts w:ascii="Calibri" w:hAnsi="Calibri"/>
          <w:sz w:val="24"/>
        </w:rPr>
        <w:t>constatado</w:t>
      </w:r>
      <w:proofErr w:type="gramEnd"/>
      <w:r w:rsidR="00C90F73">
        <w:rPr>
          <w:rFonts w:ascii="Calibri" w:hAnsi="Calibri"/>
          <w:sz w:val="24"/>
        </w:rPr>
        <w:t xml:space="preserve"> por es</w:t>
      </w:r>
      <w:r w:rsidR="002C152F">
        <w:rPr>
          <w:rFonts w:ascii="Calibri" w:hAnsi="Calibri"/>
          <w:sz w:val="24"/>
        </w:rPr>
        <w:t>te gabinete</w:t>
      </w:r>
      <w:r w:rsidR="00C90F73">
        <w:rPr>
          <w:rFonts w:ascii="Calibri" w:hAnsi="Calibri"/>
          <w:sz w:val="24"/>
        </w:rPr>
        <w:t xml:space="preserve"> </w:t>
      </w:r>
      <w:r w:rsidR="002C152F">
        <w:rPr>
          <w:rFonts w:ascii="Calibri" w:hAnsi="Calibri"/>
          <w:sz w:val="24"/>
        </w:rPr>
        <w:t xml:space="preserve">(fotos </w:t>
      </w:r>
      <w:proofErr w:type="gramStart"/>
      <w:r w:rsidR="002C152F">
        <w:rPr>
          <w:rFonts w:ascii="Calibri" w:hAnsi="Calibri"/>
          <w:sz w:val="24"/>
        </w:rPr>
        <w:t>anexas</w:t>
      </w:r>
      <w:proofErr w:type="gramEnd"/>
      <w:r w:rsidR="002C152F">
        <w:rPr>
          <w:rFonts w:ascii="Calibri" w:hAnsi="Calibri"/>
          <w:sz w:val="24"/>
        </w:rPr>
        <w:t xml:space="preserve">), é </w:t>
      </w:r>
      <w:r w:rsidR="00B55008">
        <w:rPr>
          <w:rFonts w:ascii="Calibri" w:hAnsi="Calibri"/>
          <w:sz w:val="24"/>
        </w:rPr>
        <w:t xml:space="preserve">necessária </w:t>
      </w:r>
      <w:r w:rsidR="00B55008" w:rsidRPr="00B55008">
        <w:rPr>
          <w:rFonts w:ascii="Calibri" w:hAnsi="Calibri"/>
          <w:sz w:val="24"/>
        </w:rPr>
        <w:t xml:space="preserve">a </w:t>
      </w:r>
      <w:r w:rsidR="002C152F">
        <w:rPr>
          <w:rFonts w:ascii="Calibri" w:hAnsi="Calibri"/>
          <w:sz w:val="24"/>
        </w:rPr>
        <w:t xml:space="preserve">realização da </w:t>
      </w:r>
      <w:r w:rsidR="002C152F" w:rsidRPr="002C152F">
        <w:rPr>
          <w:rFonts w:ascii="Calibri" w:hAnsi="Calibri"/>
          <w:sz w:val="24"/>
        </w:rPr>
        <w:t xml:space="preserve">construção de canaletas para escoamento de águas pluviais </w:t>
      </w:r>
      <w:r w:rsidR="00F33D18" w:rsidRPr="00F33D18">
        <w:rPr>
          <w:rFonts w:ascii="Calibri" w:hAnsi="Calibri"/>
          <w:sz w:val="24"/>
        </w:rPr>
        <w:t>na Rua Romão Trigo, bairro Chácaras São Bento</w:t>
      </w:r>
      <w:r w:rsidR="00B55008" w:rsidRPr="002C152F">
        <w:rPr>
          <w:rFonts w:ascii="Calibri" w:hAnsi="Calibri"/>
          <w:sz w:val="24"/>
        </w:rPr>
        <w:t>.</w:t>
      </w:r>
      <w:r w:rsidR="00B55008">
        <w:rPr>
          <w:rFonts w:ascii="Calibri" w:hAnsi="Calibri"/>
          <w:sz w:val="24"/>
        </w:rPr>
        <w:t xml:space="preserve"> </w:t>
      </w:r>
      <w:r w:rsidR="002C152F">
        <w:rPr>
          <w:rFonts w:ascii="Calibri" w:hAnsi="Calibri"/>
          <w:sz w:val="24"/>
        </w:rPr>
        <w:t>A falta das canaletas cria grandes buracos nas margens da estrada que, por vezes, devido ao estreitamento da área de tráfego, obrigam a circulação de apenas um veículo por vezes.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F33D18">
        <w:rPr>
          <w:rFonts w:ascii="Calibri" w:hAnsi="Calibri"/>
          <w:sz w:val="24"/>
        </w:rPr>
        <w:t>14 de maio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2C152F" w:rsidRDefault="0007386C" w:rsidP="00F33D1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F33D18" w:rsidRDefault="00F33D18" w:rsidP="00F33D18">
      <w:pPr>
        <w:spacing w:after="159"/>
        <w:jc w:val="center"/>
        <w:rPr>
          <w:rFonts w:ascii="Calibri" w:hAnsi="Calibri"/>
          <w:sz w:val="24"/>
        </w:rPr>
      </w:pPr>
    </w:p>
    <w:p w:rsidR="00F33D18" w:rsidRDefault="00F33D18" w:rsidP="00F33D18">
      <w:pPr>
        <w:spacing w:after="159"/>
        <w:jc w:val="center"/>
        <w:rPr>
          <w:rFonts w:ascii="Calibri" w:hAnsi="Calibri"/>
          <w:sz w:val="24"/>
        </w:rPr>
      </w:pPr>
    </w:p>
    <w:p w:rsidR="00F33D18" w:rsidRDefault="00F33D18" w:rsidP="00F33D1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8" name="Imagem 7" descr="Rua Romão Trig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Rua Romão Trig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Rua Romão Trig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238625" cy="3178969"/>
            <wp:effectExtent l="19050" t="0" r="9525" b="0"/>
            <wp:docPr id="12" name="Imagem 11" descr="Rua Romão Trigo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0620" cy="3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Imagem 12" descr="Rua Romão Trigo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848225" cy="3636169"/>
            <wp:effectExtent l="19050" t="0" r="9525" b="0"/>
            <wp:docPr id="14" name="Imagem 13" descr="Rua Romão Trigo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507" cy="36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5" name="Imagem 14" descr="Rua Romão Trigo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6" name="Imagem 15" descr="Rua Romão Trigo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8" name="Imagem 17" descr="Rua Romão Trig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Romão Trigo 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D18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00C7F"/>
    <w:rsid w:val="000539EB"/>
    <w:rsid w:val="0006185D"/>
    <w:rsid w:val="0007386C"/>
    <w:rsid w:val="00090DFF"/>
    <w:rsid w:val="000A6CA1"/>
    <w:rsid w:val="000D5F13"/>
    <w:rsid w:val="000E059D"/>
    <w:rsid w:val="000F5D90"/>
    <w:rsid w:val="00124261"/>
    <w:rsid w:val="001468E2"/>
    <w:rsid w:val="00162DDD"/>
    <w:rsid w:val="0021685A"/>
    <w:rsid w:val="002836F8"/>
    <w:rsid w:val="0028743A"/>
    <w:rsid w:val="002C152F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06E46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8E7BEF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55008"/>
    <w:rsid w:val="00B8237C"/>
    <w:rsid w:val="00B847E0"/>
    <w:rsid w:val="00BB10B1"/>
    <w:rsid w:val="00C041FD"/>
    <w:rsid w:val="00C35C12"/>
    <w:rsid w:val="00C90F73"/>
    <w:rsid w:val="00CB51D6"/>
    <w:rsid w:val="00D02C94"/>
    <w:rsid w:val="00D400F7"/>
    <w:rsid w:val="00D84129"/>
    <w:rsid w:val="00DE502B"/>
    <w:rsid w:val="00E73268"/>
    <w:rsid w:val="00EA7759"/>
    <w:rsid w:val="00EC6F29"/>
    <w:rsid w:val="00F104E9"/>
    <w:rsid w:val="00F16BDD"/>
    <w:rsid w:val="00F23951"/>
    <w:rsid w:val="00F33D18"/>
    <w:rsid w:val="00F551DD"/>
    <w:rsid w:val="00F7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7A4F7-6E0C-432A-898C-33841B81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48</cp:revision>
  <cp:lastPrinted>2019-05-14T14:11:00Z</cp:lastPrinted>
  <dcterms:created xsi:type="dcterms:W3CDTF">2017-02-13T14:23:00Z</dcterms:created>
  <dcterms:modified xsi:type="dcterms:W3CDTF">2019-05-15T18:24:00Z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