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D20C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D20C2">
        <w:rPr>
          <w:rFonts w:cs="Arial"/>
          <w:b/>
          <w:szCs w:val="24"/>
        </w:rPr>
        <w:t>1484</w:t>
      </w:r>
      <w:r>
        <w:rPr>
          <w:rFonts w:cs="Arial"/>
          <w:b/>
          <w:szCs w:val="24"/>
        </w:rPr>
        <w:t>/</w:t>
      </w:r>
      <w:r w:rsidRPr="008D20C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828C1">
        <w:rPr>
          <w:rFonts w:cs="Arial"/>
          <w:szCs w:val="24"/>
        </w:rPr>
        <w:t xml:space="preserve">Instalar ponto de ônibus (cobertura e assentos) na Rua Angelina Lacava Bononni, próximo ao trevo de acesso aos condomínios Alvorada 1 e 2 e Vale das Figueiras, na margem do Rio Pinheiros, em frente à Rua Vitorio Gobatto, Parque das Colinas.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4B6F62">
        <w:rPr>
          <w:rFonts w:cs="Arial"/>
        </w:rPr>
        <w:t xml:space="preserve"> p</w:t>
      </w:r>
      <w:r w:rsidR="00FA00F7">
        <w:rPr>
          <w:rFonts w:cs="Arial"/>
        </w:rPr>
        <w:t>ois</w:t>
      </w:r>
      <w:r w:rsidR="00F828C1">
        <w:rPr>
          <w:rFonts w:cs="Arial"/>
        </w:rPr>
        <w:t xml:space="preserve"> muitos munícipes utilizam o referido ponto e precisam aguardar o ônibus em pé, debaixo de sol quente, chuva</w:t>
      </w:r>
      <w:r w:rsidR="00B8363A">
        <w:rPr>
          <w:rFonts w:cs="Arial"/>
        </w:rPr>
        <w:t xml:space="preserve"> entre outras situações desconfortáveis.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B6F62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8D20C2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8363A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C1DA8"/>
    <w:rsid w:val="00F02858"/>
    <w:rsid w:val="00F3148E"/>
    <w:rsid w:val="00F4236D"/>
    <w:rsid w:val="00F828C1"/>
    <w:rsid w:val="00FA00F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2019-04-26T16:09:00Z</dcterms:created>
  <dcterms:modified xsi:type="dcterms:W3CDTF">2019-04-29T19:52:00Z</dcterms:modified>
</cp:coreProperties>
</file>