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87" w:rsidRPr="00764D87" w:rsidRDefault="007A1B2D" w:rsidP="00C0038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974C28">
        <w:rPr>
          <w:rFonts w:ascii="Arial" w:hAnsi="Arial" w:cs="Arial"/>
          <w:b/>
          <w:sz w:val="24"/>
          <w:szCs w:val="24"/>
        </w:rPr>
        <w:t>MOÇÃO DE A</w:t>
      </w:r>
      <w:r w:rsidR="00CB0B7D">
        <w:rPr>
          <w:rFonts w:ascii="Arial" w:hAnsi="Arial" w:cs="Arial"/>
          <w:b/>
          <w:sz w:val="24"/>
          <w:szCs w:val="24"/>
        </w:rPr>
        <w:t>POIO</w:t>
      </w:r>
      <w:r w:rsidR="00EA085F">
        <w:rPr>
          <w:rFonts w:ascii="Arial" w:hAnsi="Arial" w:cs="Arial"/>
          <w:b/>
          <w:sz w:val="24"/>
          <w:szCs w:val="24"/>
        </w:rPr>
        <w:t xml:space="preserve"> _____/2019</w:t>
      </w:r>
    </w:p>
    <w:p w:rsidR="00845E93" w:rsidRDefault="00845E93" w:rsidP="00C00382">
      <w:pPr>
        <w:spacing w:line="240" w:lineRule="auto"/>
        <w:ind w:left="2835"/>
        <w:jc w:val="both"/>
        <w:rPr>
          <w:rFonts w:ascii="Times New Roman" w:hAnsi="Times New Roman"/>
          <w:b/>
          <w:sz w:val="24"/>
          <w:szCs w:val="24"/>
        </w:rPr>
      </w:pPr>
    </w:p>
    <w:p w:rsidR="00AF436C" w:rsidRDefault="00764D87" w:rsidP="00C00382">
      <w:pPr>
        <w:spacing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DC1421">
        <w:rPr>
          <w:rFonts w:ascii="Times New Roman" w:hAnsi="Times New Roman"/>
          <w:b/>
          <w:sz w:val="24"/>
          <w:szCs w:val="24"/>
        </w:rPr>
        <w:t>Ementa:</w:t>
      </w:r>
      <w:r w:rsidR="00974C28">
        <w:rPr>
          <w:rFonts w:ascii="Times New Roman" w:hAnsi="Times New Roman"/>
          <w:sz w:val="24"/>
          <w:szCs w:val="24"/>
        </w:rPr>
        <w:t xml:space="preserve">PROCURADORIA DO MUNICÍPIO EXERÇA DEFESA </w:t>
      </w:r>
      <w:r w:rsidR="00845E93">
        <w:rPr>
          <w:rFonts w:ascii="Times New Roman" w:hAnsi="Times New Roman"/>
          <w:sz w:val="24"/>
          <w:szCs w:val="24"/>
        </w:rPr>
        <w:t>TÉCNICA JURÍDICA AO</w:t>
      </w:r>
      <w:r w:rsidR="00974C28">
        <w:rPr>
          <w:rFonts w:ascii="Times New Roman" w:hAnsi="Times New Roman"/>
          <w:sz w:val="24"/>
          <w:szCs w:val="24"/>
        </w:rPr>
        <w:t xml:space="preserve"> FUNCIONÁRIO PÚBLICO NO </w:t>
      </w:r>
      <w:r w:rsidR="00845E93">
        <w:rPr>
          <w:rFonts w:ascii="Times New Roman" w:hAnsi="Times New Roman"/>
          <w:sz w:val="24"/>
          <w:szCs w:val="24"/>
        </w:rPr>
        <w:t>EXERCÍCIO</w:t>
      </w:r>
      <w:r w:rsidR="004D0BF1">
        <w:rPr>
          <w:rFonts w:ascii="Times New Roman" w:hAnsi="Times New Roman"/>
          <w:sz w:val="24"/>
          <w:szCs w:val="24"/>
        </w:rPr>
        <w:t xml:space="preserve"> </w:t>
      </w:r>
      <w:r w:rsidR="00772483">
        <w:rPr>
          <w:rFonts w:ascii="Times New Roman" w:hAnsi="Times New Roman"/>
          <w:sz w:val="24"/>
          <w:szCs w:val="24"/>
        </w:rPr>
        <w:t>D</w:t>
      </w:r>
      <w:r w:rsidR="00974C28">
        <w:rPr>
          <w:rFonts w:ascii="Times New Roman" w:hAnsi="Times New Roman"/>
          <w:sz w:val="24"/>
          <w:szCs w:val="24"/>
        </w:rPr>
        <w:t xml:space="preserve">A FUNÇÃO </w:t>
      </w:r>
      <w:r w:rsidR="00845E93">
        <w:rPr>
          <w:rFonts w:ascii="Times New Roman" w:hAnsi="Times New Roman"/>
          <w:sz w:val="24"/>
          <w:szCs w:val="24"/>
        </w:rPr>
        <w:t>PÚBLICA DE SEU CARGO.</w:t>
      </w:r>
    </w:p>
    <w:p w:rsidR="00845E93" w:rsidRPr="00DC1421" w:rsidRDefault="00845E93" w:rsidP="00C00382">
      <w:pPr>
        <w:spacing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</w:p>
    <w:p w:rsidR="00764D87" w:rsidRPr="00764D87" w:rsidRDefault="00764D87" w:rsidP="00C00382">
      <w:pPr>
        <w:pStyle w:val="SemEspaamen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SENHOR</w:t>
      </w:r>
      <w:r w:rsidR="00EA085F">
        <w:rPr>
          <w:rFonts w:ascii="Arial" w:hAnsi="Arial" w:cs="Arial"/>
          <w:b/>
          <w:sz w:val="24"/>
          <w:szCs w:val="24"/>
        </w:rPr>
        <w:t>A</w:t>
      </w:r>
      <w:r w:rsidRPr="00764D87">
        <w:rPr>
          <w:rFonts w:ascii="Arial" w:hAnsi="Arial" w:cs="Arial"/>
          <w:b/>
          <w:sz w:val="24"/>
          <w:szCs w:val="24"/>
        </w:rPr>
        <w:t xml:space="preserve"> PRESIDENTE</w:t>
      </w:r>
    </w:p>
    <w:p w:rsidR="00764D87" w:rsidRPr="00764D87" w:rsidRDefault="00764D87" w:rsidP="00C00382">
      <w:pPr>
        <w:pStyle w:val="SemEspaamen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NOBRES VEREADORES</w:t>
      </w:r>
    </w:p>
    <w:p w:rsidR="00764D87" w:rsidRDefault="00764D87" w:rsidP="00C00382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2E1149" w:rsidRDefault="00764D87" w:rsidP="00C00382">
      <w:pPr>
        <w:spacing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</w:t>
      </w:r>
      <w:r w:rsidRPr="00764D87">
        <w:rPr>
          <w:rFonts w:ascii="Arial" w:hAnsi="Arial" w:cs="Arial"/>
          <w:b/>
          <w:sz w:val="24"/>
          <w:szCs w:val="24"/>
        </w:rPr>
        <w:t>EDSON SECAFIM</w:t>
      </w:r>
      <w:r>
        <w:rPr>
          <w:rFonts w:ascii="Arial" w:hAnsi="Arial" w:cs="Arial"/>
          <w:sz w:val="24"/>
          <w:szCs w:val="24"/>
        </w:rPr>
        <w:t xml:space="preserve">, no uso de suas atribuições legais e regimentais, requer de Vossa </w:t>
      </w:r>
      <w:r w:rsidR="00D42538">
        <w:rPr>
          <w:rFonts w:ascii="Arial" w:hAnsi="Arial" w:cs="Arial"/>
          <w:sz w:val="24"/>
          <w:szCs w:val="24"/>
        </w:rPr>
        <w:t>Excelência</w:t>
      </w:r>
      <w:r>
        <w:rPr>
          <w:rFonts w:ascii="Arial" w:hAnsi="Arial" w:cs="Arial"/>
          <w:sz w:val="24"/>
          <w:szCs w:val="24"/>
        </w:rPr>
        <w:t xml:space="preserve"> após aprovação em Plenário, que seja encaminhado </w:t>
      </w:r>
      <w:r w:rsidR="00845E93" w:rsidRPr="00845E93">
        <w:rPr>
          <w:rFonts w:ascii="Arial" w:hAnsi="Arial" w:cs="Arial"/>
          <w:b/>
          <w:sz w:val="24"/>
          <w:szCs w:val="24"/>
        </w:rPr>
        <w:t>MOÇÃO DE A</w:t>
      </w:r>
      <w:r w:rsidR="00CB0B7D">
        <w:rPr>
          <w:rFonts w:ascii="Arial" w:hAnsi="Arial" w:cs="Arial"/>
          <w:b/>
          <w:sz w:val="24"/>
          <w:szCs w:val="24"/>
        </w:rPr>
        <w:t>POIO</w:t>
      </w:r>
      <w:r w:rsidR="00F7346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ao </w:t>
      </w:r>
      <w:r w:rsidR="00AA6F6C">
        <w:rPr>
          <w:rFonts w:ascii="Arial" w:hAnsi="Arial" w:cs="Arial"/>
          <w:sz w:val="24"/>
          <w:szCs w:val="24"/>
        </w:rPr>
        <w:t xml:space="preserve">Exmo. Senhor </w:t>
      </w:r>
      <w:r w:rsidR="00845E93">
        <w:rPr>
          <w:rFonts w:ascii="Arial" w:hAnsi="Arial" w:cs="Arial"/>
          <w:sz w:val="24"/>
          <w:szCs w:val="24"/>
        </w:rPr>
        <w:t>Prefeito Municipal para que defina em estrutura administrativa a competência para a “</w:t>
      </w:r>
      <w:r w:rsidR="00845E93">
        <w:rPr>
          <w:rFonts w:ascii="Times New Roman" w:hAnsi="Times New Roman"/>
          <w:sz w:val="24"/>
          <w:szCs w:val="24"/>
        </w:rPr>
        <w:t xml:space="preserve">PROCURADORIA DO MUNICÍPIO EXERÇA DEFESA TÉCNICA JURÍDICA AO FUNCIONÁRIO PÚBLICO NO EXERCÍCIO </w:t>
      </w:r>
      <w:r w:rsidR="00772483">
        <w:rPr>
          <w:rFonts w:ascii="Times New Roman" w:hAnsi="Times New Roman"/>
          <w:sz w:val="24"/>
          <w:szCs w:val="24"/>
        </w:rPr>
        <w:t>D</w:t>
      </w:r>
      <w:r w:rsidR="00845E93">
        <w:rPr>
          <w:rFonts w:ascii="Times New Roman" w:hAnsi="Times New Roman"/>
          <w:sz w:val="24"/>
          <w:szCs w:val="24"/>
        </w:rPr>
        <w:t>A FUNÇÃO PÚBLICA DE SEU CARGO.”</w:t>
      </w:r>
    </w:p>
    <w:p w:rsidR="00845E93" w:rsidRPr="00845E93" w:rsidRDefault="00845E93" w:rsidP="00845E93">
      <w:pPr>
        <w:pStyle w:val="SemEspaamento"/>
        <w:spacing w:line="276" w:lineRule="auto"/>
        <w:ind w:firstLine="283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45E93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845E93" w:rsidRDefault="00845E93" w:rsidP="00845E93">
      <w:pPr>
        <w:pStyle w:val="SemEspaamento"/>
        <w:spacing w:line="276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845E93" w:rsidRPr="00845E93" w:rsidRDefault="00196DCA" w:rsidP="00845E93">
      <w:pPr>
        <w:pStyle w:val="SemEspaamento"/>
        <w:spacing w:line="276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regra constitucional que o vereador não pode legislar sobre a organização administrativa do Executivo criando cargos e deveres, uma vez que esse ato cabe ao Chefe do Executivo.</w:t>
      </w:r>
    </w:p>
    <w:p w:rsidR="00845E93" w:rsidRPr="00845E93" w:rsidRDefault="00845E93" w:rsidP="00845E93">
      <w:pPr>
        <w:pStyle w:val="SemEspaamento"/>
        <w:spacing w:line="276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845E93" w:rsidRPr="00845E93" w:rsidRDefault="00196DCA" w:rsidP="00845E93">
      <w:pPr>
        <w:pStyle w:val="SemEspaamento"/>
        <w:spacing w:line="276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Superior Tribunal de Justiça no Recurso Especial 1.169.192/SP, julgou </w:t>
      </w:r>
      <w:r w:rsidR="007651DF">
        <w:rPr>
          <w:rFonts w:ascii="Arial" w:hAnsi="Arial" w:cs="Arial"/>
          <w:sz w:val="24"/>
          <w:szCs w:val="24"/>
        </w:rPr>
        <w:t>constitucional e probo o ato do Prefeito da Cidade de Sumaré –</w:t>
      </w:r>
      <w:r w:rsidR="00CB562E">
        <w:rPr>
          <w:rFonts w:ascii="Arial" w:hAnsi="Arial" w:cs="Arial"/>
          <w:sz w:val="24"/>
          <w:szCs w:val="24"/>
        </w:rPr>
        <w:t xml:space="preserve"> SP utilizar a defesa de advogado comissionado público, assim segue a emenda: </w:t>
      </w:r>
    </w:p>
    <w:p w:rsidR="00845E93" w:rsidRPr="00845E93" w:rsidRDefault="00845E93" w:rsidP="00845E93">
      <w:pPr>
        <w:pStyle w:val="SemEspaamento"/>
        <w:spacing w:line="276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845E93" w:rsidRPr="00CB562E" w:rsidRDefault="00CB562E" w:rsidP="00CB562E">
      <w:pPr>
        <w:pStyle w:val="SemEspaamento"/>
        <w:spacing w:line="276" w:lineRule="auto"/>
        <w:ind w:left="1134" w:right="1133"/>
        <w:jc w:val="both"/>
        <w:rPr>
          <w:rFonts w:ascii="Times New Roman" w:hAnsi="Times New Roman"/>
          <w:sz w:val="26"/>
          <w:szCs w:val="26"/>
        </w:rPr>
      </w:pPr>
      <w:r w:rsidRPr="00CB562E">
        <w:rPr>
          <w:rFonts w:ascii="Times New Roman" w:hAnsi="Times New Roman"/>
          <w:sz w:val="26"/>
          <w:szCs w:val="26"/>
        </w:rPr>
        <w:t>Ação Civil Publica - Improbidade Administrativa - Defesa de Prefeito em Ação Popular e Ação Civil P</w:t>
      </w:r>
      <w:r w:rsidR="008E55DF">
        <w:rPr>
          <w:rFonts w:ascii="Times New Roman" w:hAnsi="Times New Roman"/>
          <w:sz w:val="26"/>
          <w:szCs w:val="26"/>
        </w:rPr>
        <w:t>ú</w:t>
      </w:r>
      <w:r w:rsidRPr="00CB562E">
        <w:rPr>
          <w:rFonts w:ascii="Times New Roman" w:hAnsi="Times New Roman"/>
          <w:sz w:val="26"/>
          <w:szCs w:val="26"/>
        </w:rPr>
        <w:t>blica efetuada por profissional comissionad</w:t>
      </w:r>
      <w:r w:rsidR="00151DED">
        <w:rPr>
          <w:rFonts w:ascii="Times New Roman" w:hAnsi="Times New Roman"/>
          <w:sz w:val="26"/>
          <w:szCs w:val="26"/>
        </w:rPr>
        <w:t>o</w:t>
      </w:r>
      <w:r w:rsidRPr="00CB562E">
        <w:rPr>
          <w:rFonts w:ascii="Times New Roman" w:hAnsi="Times New Roman"/>
          <w:sz w:val="26"/>
          <w:szCs w:val="26"/>
        </w:rPr>
        <w:t xml:space="preserve"> à Prefeitura - Possibilidade - Incompatibilidade afastada - Ausência de prejuízo ao erário - Apelo provido</w:t>
      </w:r>
    </w:p>
    <w:p w:rsidR="00845E93" w:rsidRPr="00845E93" w:rsidRDefault="00845E93" w:rsidP="00845E93">
      <w:pPr>
        <w:pStyle w:val="SemEspaamento"/>
        <w:spacing w:line="276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772483" w:rsidRDefault="00772483" w:rsidP="00212C4D">
      <w:pPr>
        <w:pStyle w:val="SemEspaamento"/>
        <w:spacing w:line="276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212C4D" w:rsidRDefault="0083794E" w:rsidP="00212C4D">
      <w:pPr>
        <w:pStyle w:val="SemEspaamento"/>
        <w:spacing w:line="276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83794E">
        <w:rPr>
          <w:rFonts w:ascii="Arial" w:hAnsi="Arial" w:cs="Arial"/>
          <w:sz w:val="24"/>
          <w:szCs w:val="24"/>
        </w:rPr>
        <w:t xml:space="preserve">Atentando-se para o fato de que o servidor deve ter sua atuação pautada nos princípios administrativos, de observância obrigatória, devendo haver uma harmônica aplicação nesses, bem como se verificando que </w:t>
      </w:r>
      <w:r w:rsidRPr="0083794E">
        <w:rPr>
          <w:rFonts w:ascii="Arial" w:hAnsi="Arial" w:cs="Arial"/>
          <w:sz w:val="24"/>
          <w:szCs w:val="24"/>
        </w:rPr>
        <w:lastRenderedPageBreak/>
        <w:t xml:space="preserve">a função do advogado público seria defender os interesses do ente a que esteja vinculado, </w:t>
      </w:r>
      <w:r w:rsidR="00212C4D">
        <w:rPr>
          <w:rFonts w:ascii="Arial" w:hAnsi="Arial" w:cs="Arial"/>
          <w:sz w:val="24"/>
          <w:szCs w:val="24"/>
        </w:rPr>
        <w:t>uma vez que o servidor age em nome do Município quando est</w:t>
      </w:r>
      <w:r w:rsidR="00772483">
        <w:rPr>
          <w:rFonts w:ascii="Arial" w:hAnsi="Arial" w:cs="Arial"/>
          <w:sz w:val="24"/>
          <w:szCs w:val="24"/>
        </w:rPr>
        <w:t>á</w:t>
      </w:r>
      <w:r w:rsidR="00212C4D">
        <w:rPr>
          <w:rFonts w:ascii="Arial" w:hAnsi="Arial" w:cs="Arial"/>
          <w:sz w:val="24"/>
          <w:szCs w:val="24"/>
        </w:rPr>
        <w:t xml:space="preserve"> em cumprimento de sua função publica.</w:t>
      </w:r>
    </w:p>
    <w:p w:rsidR="00212C4D" w:rsidRDefault="00212C4D" w:rsidP="00212C4D">
      <w:pPr>
        <w:pStyle w:val="SemEspaamento"/>
        <w:spacing w:line="276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CB1E1C" w:rsidRDefault="0083794E" w:rsidP="00212C4D">
      <w:pPr>
        <w:pStyle w:val="SemEspaamento"/>
        <w:spacing w:line="276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CB1E1C">
        <w:rPr>
          <w:rFonts w:ascii="Arial" w:hAnsi="Arial" w:cs="Arial"/>
          <w:sz w:val="24"/>
          <w:szCs w:val="24"/>
        </w:rPr>
        <w:t>Primeiramente, deve-se enfatizar o fato de que o </w:t>
      </w:r>
      <w:hyperlink r:id="rId8" w:history="1">
        <w:r w:rsidRPr="00CB1E1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servidor público</w:t>
        </w:r>
      </w:hyperlink>
      <w:r w:rsidRPr="00CB1E1C">
        <w:rPr>
          <w:rFonts w:ascii="Arial" w:hAnsi="Arial" w:cs="Arial"/>
          <w:sz w:val="24"/>
          <w:szCs w:val="24"/>
        </w:rPr>
        <w:t> não age em nome de seus próprios interesses, sendo assim uma forma de personificação do</w:t>
      </w:r>
      <w:r w:rsidRPr="0083794E">
        <w:rPr>
          <w:rFonts w:ascii="Arial" w:hAnsi="Arial" w:cs="Arial"/>
          <w:sz w:val="24"/>
          <w:szCs w:val="24"/>
        </w:rPr>
        <w:t xml:space="preserve"> próprio ente estatal. </w:t>
      </w:r>
    </w:p>
    <w:p w:rsidR="00CB1E1C" w:rsidRDefault="00CB1E1C" w:rsidP="00212C4D">
      <w:pPr>
        <w:pStyle w:val="SemEspaamento"/>
        <w:spacing w:line="276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83794E" w:rsidRPr="0083794E" w:rsidRDefault="00CB1E1C" w:rsidP="009F4575">
      <w:pPr>
        <w:pStyle w:val="SemEspaamento"/>
        <w:spacing w:line="276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exemplo clássico são os inúmeros processos judiciais que os Guardas Municipais </w:t>
      </w:r>
      <w:r w:rsidR="009F4575">
        <w:rPr>
          <w:rFonts w:ascii="Arial" w:hAnsi="Arial" w:cs="Arial"/>
          <w:sz w:val="24"/>
          <w:szCs w:val="24"/>
        </w:rPr>
        <w:t>respondem</w:t>
      </w:r>
      <w:r>
        <w:rPr>
          <w:rFonts w:ascii="Arial" w:hAnsi="Arial" w:cs="Arial"/>
          <w:sz w:val="24"/>
          <w:szCs w:val="24"/>
        </w:rPr>
        <w:t xml:space="preserve"> devido a sua atuação pública no exercício </w:t>
      </w:r>
      <w:r w:rsidR="009F4575">
        <w:rPr>
          <w:rFonts w:ascii="Arial" w:hAnsi="Arial" w:cs="Arial"/>
          <w:sz w:val="24"/>
          <w:szCs w:val="24"/>
        </w:rPr>
        <w:t>de sua função de polí</w:t>
      </w:r>
      <w:r>
        <w:rPr>
          <w:rFonts w:ascii="Arial" w:hAnsi="Arial" w:cs="Arial"/>
          <w:sz w:val="24"/>
          <w:szCs w:val="24"/>
        </w:rPr>
        <w:t xml:space="preserve">cia. </w:t>
      </w:r>
      <w:r w:rsidR="0083794E" w:rsidRPr="0083794E">
        <w:rPr>
          <w:rFonts w:ascii="Arial" w:hAnsi="Arial" w:cs="Arial"/>
          <w:sz w:val="24"/>
          <w:szCs w:val="24"/>
        </w:rPr>
        <w:t>Nos dizeres de Hely Lopes Meirelles (MEIRELLES, 2008, p. 362)</w:t>
      </w:r>
    </w:p>
    <w:p w:rsidR="00845E93" w:rsidRDefault="00845E93" w:rsidP="00845E93">
      <w:pPr>
        <w:pStyle w:val="SemEspaamento"/>
        <w:spacing w:line="276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83794E" w:rsidRPr="009F4575" w:rsidRDefault="009F4575" w:rsidP="009F4575">
      <w:pPr>
        <w:pStyle w:val="SemEspaamento"/>
        <w:spacing w:line="276" w:lineRule="auto"/>
        <w:ind w:left="1134" w:right="1133"/>
        <w:jc w:val="both"/>
        <w:rPr>
          <w:rFonts w:ascii="Times New Roman" w:hAnsi="Times New Roman"/>
          <w:sz w:val="26"/>
          <w:szCs w:val="26"/>
        </w:rPr>
      </w:pPr>
      <w:r w:rsidRPr="009F4575">
        <w:rPr>
          <w:rFonts w:ascii="Times New Roman" w:hAnsi="Times New Roman"/>
          <w:sz w:val="26"/>
          <w:szCs w:val="26"/>
          <w:shd w:val="clear" w:color="auto" w:fill="FFFFFF"/>
        </w:rPr>
        <w:t>Servidores públicos constituem subespécies dos agentes administrativos, e a ela vinculados por relações profissionais, em razão da investidura em cargos e funções, a título de emprego e com retribuição pecuniária.</w:t>
      </w:r>
    </w:p>
    <w:p w:rsidR="0083794E" w:rsidRDefault="0083794E" w:rsidP="00845E93">
      <w:pPr>
        <w:pStyle w:val="SemEspaamento"/>
        <w:spacing w:line="276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83794E" w:rsidRDefault="007D2206" w:rsidP="00845E93">
      <w:pPr>
        <w:pStyle w:val="SemEspaamento"/>
        <w:spacing w:line="276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Sendo assim, diante das decisões judiciais não é justo o Guarda Municipal ou qualquer outro servidor no exercício de sua função pública, venha a sofre sanções judiciais</w:t>
      </w:r>
      <w:r w:rsidR="0077248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tenha que patrocinar defesa técnica com recurso</w:t>
      </w:r>
      <w:r w:rsidR="00CB0B7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8C189C">
        <w:rPr>
          <w:rFonts w:ascii="Arial" w:hAnsi="Arial" w:cs="Arial"/>
          <w:sz w:val="24"/>
          <w:szCs w:val="24"/>
        </w:rPr>
        <w:t>próprios</w:t>
      </w:r>
      <w:r>
        <w:rPr>
          <w:rFonts w:ascii="Arial" w:hAnsi="Arial" w:cs="Arial"/>
          <w:sz w:val="24"/>
          <w:szCs w:val="24"/>
        </w:rPr>
        <w:t xml:space="preserve"> uma vez que </w:t>
      </w:r>
      <w:r w:rsidR="00772483">
        <w:rPr>
          <w:rFonts w:ascii="Arial" w:hAnsi="Arial" w:cs="Arial"/>
          <w:sz w:val="24"/>
          <w:szCs w:val="24"/>
        </w:rPr>
        <w:t>o servidor público</w:t>
      </w:r>
      <w:r>
        <w:rPr>
          <w:rFonts w:ascii="Arial" w:hAnsi="Arial" w:cs="Arial"/>
          <w:sz w:val="24"/>
          <w:szCs w:val="24"/>
        </w:rPr>
        <w:t xml:space="preserve"> age em nome do </w:t>
      </w:r>
      <w:r w:rsidR="00EF3C9B">
        <w:rPr>
          <w:rFonts w:ascii="Arial" w:hAnsi="Arial" w:cs="Arial"/>
          <w:sz w:val="24"/>
          <w:szCs w:val="24"/>
        </w:rPr>
        <w:t>Município</w:t>
      </w:r>
      <w:r w:rsidR="0077248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sendo assim o servidor deve ter defesa técnica patrocinada pela Procuradoria do </w:t>
      </w:r>
      <w:r w:rsidR="00EF3C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3794E" w:rsidRDefault="0083794E" w:rsidP="00845E93">
      <w:pPr>
        <w:pStyle w:val="SemEspaamento"/>
        <w:spacing w:line="276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83794E" w:rsidRDefault="00EF3C9B" w:rsidP="00845E93">
      <w:pPr>
        <w:pStyle w:val="SemEspaamento"/>
        <w:spacing w:line="276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</w:t>
      </w:r>
      <w:r w:rsidR="00CB0B7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termos peço o apoio de todos os pares desta Casa de Leis para que seja encaminhada a presente </w:t>
      </w:r>
      <w:r w:rsidRPr="00845E93">
        <w:rPr>
          <w:rFonts w:ascii="Arial" w:hAnsi="Arial" w:cs="Arial"/>
          <w:b/>
          <w:sz w:val="24"/>
          <w:szCs w:val="24"/>
        </w:rPr>
        <w:t>MOÇÃO DE AP</w:t>
      </w:r>
      <w:r w:rsidR="00CB0B7D">
        <w:rPr>
          <w:rFonts w:ascii="Arial" w:hAnsi="Arial" w:cs="Arial"/>
          <w:b/>
          <w:sz w:val="24"/>
          <w:szCs w:val="24"/>
        </w:rPr>
        <w:t>OIO</w:t>
      </w:r>
      <w:r>
        <w:rPr>
          <w:rFonts w:ascii="Arial" w:hAnsi="Arial" w:cs="Arial"/>
          <w:sz w:val="24"/>
          <w:szCs w:val="24"/>
        </w:rPr>
        <w:t xml:space="preserve"> ao Exmo. Senhor Prefeito Municipal para que defina em estrutura administrativa a competência para a “</w:t>
      </w:r>
      <w:r>
        <w:rPr>
          <w:rFonts w:ascii="Times New Roman" w:hAnsi="Times New Roman"/>
          <w:sz w:val="24"/>
          <w:szCs w:val="24"/>
        </w:rPr>
        <w:t xml:space="preserve">PROCURADORIA DO MUNICÍPIO EXERÇA DEFESA TÉCNICA JURÍDICA AO FUNCIONÁRIO PÚBLICO NO EXERCÍCIO </w:t>
      </w:r>
      <w:r w:rsidR="00772483">
        <w:rPr>
          <w:rFonts w:ascii="Times New Roman" w:hAnsi="Times New Roman"/>
          <w:sz w:val="24"/>
          <w:szCs w:val="24"/>
        </w:rPr>
        <w:t>D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 FUNÇÃO PÚBLICA DE SEU CARGO.”</w:t>
      </w:r>
    </w:p>
    <w:p w:rsidR="0083794E" w:rsidRDefault="0083794E" w:rsidP="00845E93">
      <w:pPr>
        <w:pStyle w:val="SemEspaamento"/>
        <w:spacing w:line="276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B84A63" w:rsidRDefault="00B84A63" w:rsidP="00C00382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764D87" w:rsidRDefault="00D42538" w:rsidP="00C003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aos </w:t>
      </w:r>
      <w:r w:rsidR="00772483">
        <w:rPr>
          <w:rFonts w:ascii="Arial" w:hAnsi="Arial" w:cs="Arial"/>
          <w:sz w:val="24"/>
          <w:szCs w:val="24"/>
        </w:rPr>
        <w:t>27</w:t>
      </w:r>
      <w:r w:rsidR="00764D87">
        <w:rPr>
          <w:rFonts w:ascii="Arial" w:hAnsi="Arial" w:cs="Arial"/>
          <w:sz w:val="24"/>
          <w:szCs w:val="24"/>
        </w:rPr>
        <w:t xml:space="preserve">de </w:t>
      </w:r>
      <w:r w:rsidR="00CB35B2">
        <w:rPr>
          <w:rFonts w:ascii="Arial" w:hAnsi="Arial" w:cs="Arial"/>
          <w:sz w:val="24"/>
          <w:szCs w:val="24"/>
        </w:rPr>
        <w:t>março</w:t>
      </w:r>
      <w:r w:rsidR="00AE1819">
        <w:rPr>
          <w:rFonts w:ascii="Arial" w:hAnsi="Arial" w:cs="Arial"/>
          <w:sz w:val="24"/>
          <w:szCs w:val="24"/>
        </w:rPr>
        <w:t xml:space="preserve"> de 2019</w:t>
      </w:r>
      <w:r w:rsidR="00764D87">
        <w:rPr>
          <w:rFonts w:ascii="Arial" w:hAnsi="Arial" w:cs="Arial"/>
          <w:sz w:val="24"/>
          <w:szCs w:val="24"/>
        </w:rPr>
        <w:t>.</w:t>
      </w:r>
    </w:p>
    <w:p w:rsidR="00764D87" w:rsidRDefault="00764D87" w:rsidP="00C003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1421" w:rsidRDefault="00DC1421" w:rsidP="00C003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4A63" w:rsidRDefault="00B84A63" w:rsidP="00C003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2538" w:rsidRPr="00BC3177" w:rsidRDefault="00764D87" w:rsidP="00C003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 xml:space="preserve">EDSON SECAFIM </w:t>
      </w:r>
    </w:p>
    <w:p w:rsidR="00772483" w:rsidRDefault="00772483" w:rsidP="00C003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VEREADOR </w:t>
      </w:r>
    </w:p>
    <w:p w:rsidR="00764D87" w:rsidRPr="00BC3177" w:rsidRDefault="00764D87" w:rsidP="00C003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P</w:t>
      </w:r>
      <w:r w:rsidR="00772483">
        <w:rPr>
          <w:rFonts w:ascii="Arial" w:hAnsi="Arial" w:cs="Arial"/>
          <w:b/>
          <w:sz w:val="24"/>
          <w:szCs w:val="24"/>
        </w:rPr>
        <w:t>rogressistas</w:t>
      </w:r>
    </w:p>
    <w:sectPr w:rsidR="00764D87" w:rsidRPr="00BC3177" w:rsidSect="00DF011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F2B" w:rsidRDefault="006F2F2B" w:rsidP="00764D87">
      <w:pPr>
        <w:spacing w:after="0" w:line="240" w:lineRule="auto"/>
      </w:pPr>
      <w:r>
        <w:separator/>
      </w:r>
    </w:p>
  </w:endnote>
  <w:endnote w:type="continuationSeparator" w:id="0">
    <w:p w:rsidR="006F2F2B" w:rsidRDefault="006F2F2B" w:rsidP="0076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F2B" w:rsidRDefault="006F2F2B" w:rsidP="00764D87">
      <w:pPr>
        <w:spacing w:after="0" w:line="240" w:lineRule="auto"/>
      </w:pPr>
      <w:r>
        <w:separator/>
      </w:r>
    </w:p>
  </w:footnote>
  <w:footnote w:type="continuationSeparator" w:id="0">
    <w:p w:rsidR="006F2F2B" w:rsidRDefault="006F2F2B" w:rsidP="0076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87" w:rsidRDefault="00764D87">
    <w:pPr>
      <w:pStyle w:val="Cabealho"/>
    </w:pPr>
  </w:p>
  <w:p w:rsidR="00DC1421" w:rsidRDefault="00DC1421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AF4B0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E71"/>
    <w:rsid w:val="000808AC"/>
    <w:rsid w:val="000B3D96"/>
    <w:rsid w:val="00123990"/>
    <w:rsid w:val="00133EF1"/>
    <w:rsid w:val="00145543"/>
    <w:rsid w:val="00145834"/>
    <w:rsid w:val="00151DED"/>
    <w:rsid w:val="0017766C"/>
    <w:rsid w:val="00196DCA"/>
    <w:rsid w:val="001A1824"/>
    <w:rsid w:val="001E7227"/>
    <w:rsid w:val="001F35BC"/>
    <w:rsid w:val="0021283D"/>
    <w:rsid w:val="00212C4D"/>
    <w:rsid w:val="00257754"/>
    <w:rsid w:val="0028709B"/>
    <w:rsid w:val="002D328D"/>
    <w:rsid w:val="002D3E71"/>
    <w:rsid w:val="002E1149"/>
    <w:rsid w:val="002E5E7E"/>
    <w:rsid w:val="00321336"/>
    <w:rsid w:val="0032314D"/>
    <w:rsid w:val="00330E68"/>
    <w:rsid w:val="00336A5E"/>
    <w:rsid w:val="00346772"/>
    <w:rsid w:val="00372BC8"/>
    <w:rsid w:val="00390F32"/>
    <w:rsid w:val="00393B2C"/>
    <w:rsid w:val="003959B8"/>
    <w:rsid w:val="003B1378"/>
    <w:rsid w:val="003C22A1"/>
    <w:rsid w:val="003E7646"/>
    <w:rsid w:val="004079B9"/>
    <w:rsid w:val="00432453"/>
    <w:rsid w:val="00442801"/>
    <w:rsid w:val="0044549B"/>
    <w:rsid w:val="00462284"/>
    <w:rsid w:val="004D0BF1"/>
    <w:rsid w:val="004E0610"/>
    <w:rsid w:val="00532AC4"/>
    <w:rsid w:val="00533266"/>
    <w:rsid w:val="00547D1B"/>
    <w:rsid w:val="00556798"/>
    <w:rsid w:val="0056233B"/>
    <w:rsid w:val="00573DF1"/>
    <w:rsid w:val="005A63EC"/>
    <w:rsid w:val="005B17E5"/>
    <w:rsid w:val="005B3811"/>
    <w:rsid w:val="005C7C9C"/>
    <w:rsid w:val="00656CA3"/>
    <w:rsid w:val="00662A3F"/>
    <w:rsid w:val="006879FB"/>
    <w:rsid w:val="006F2F2B"/>
    <w:rsid w:val="007165E5"/>
    <w:rsid w:val="00747088"/>
    <w:rsid w:val="0075063B"/>
    <w:rsid w:val="00764D87"/>
    <w:rsid w:val="007651DF"/>
    <w:rsid w:val="00772483"/>
    <w:rsid w:val="00773515"/>
    <w:rsid w:val="007A1B2D"/>
    <w:rsid w:val="007A4CB5"/>
    <w:rsid w:val="007B2A8D"/>
    <w:rsid w:val="007D2206"/>
    <w:rsid w:val="007D2F7B"/>
    <w:rsid w:val="00802156"/>
    <w:rsid w:val="00825830"/>
    <w:rsid w:val="0083794E"/>
    <w:rsid w:val="00845E93"/>
    <w:rsid w:val="00850453"/>
    <w:rsid w:val="008504EE"/>
    <w:rsid w:val="00865948"/>
    <w:rsid w:val="008B1C7C"/>
    <w:rsid w:val="008C189C"/>
    <w:rsid w:val="008D4978"/>
    <w:rsid w:val="008E55DF"/>
    <w:rsid w:val="00905B97"/>
    <w:rsid w:val="00907EB2"/>
    <w:rsid w:val="00914299"/>
    <w:rsid w:val="009244E1"/>
    <w:rsid w:val="00953A1D"/>
    <w:rsid w:val="00960187"/>
    <w:rsid w:val="0096038E"/>
    <w:rsid w:val="00974C28"/>
    <w:rsid w:val="00981B19"/>
    <w:rsid w:val="009A53B6"/>
    <w:rsid w:val="009F4575"/>
    <w:rsid w:val="00A403D0"/>
    <w:rsid w:val="00A727F9"/>
    <w:rsid w:val="00AA6F6C"/>
    <w:rsid w:val="00AD28FC"/>
    <w:rsid w:val="00AE1819"/>
    <w:rsid w:val="00AF436C"/>
    <w:rsid w:val="00B51A07"/>
    <w:rsid w:val="00B840F6"/>
    <w:rsid w:val="00B84A63"/>
    <w:rsid w:val="00B86CCC"/>
    <w:rsid w:val="00B94C61"/>
    <w:rsid w:val="00BC25E2"/>
    <w:rsid w:val="00C00382"/>
    <w:rsid w:val="00C907A5"/>
    <w:rsid w:val="00CB0B7D"/>
    <w:rsid w:val="00CB1E1C"/>
    <w:rsid w:val="00CB35B2"/>
    <w:rsid w:val="00CB562E"/>
    <w:rsid w:val="00CF4FD7"/>
    <w:rsid w:val="00D24AA7"/>
    <w:rsid w:val="00D3403D"/>
    <w:rsid w:val="00D42538"/>
    <w:rsid w:val="00DB031E"/>
    <w:rsid w:val="00DC1421"/>
    <w:rsid w:val="00DF0112"/>
    <w:rsid w:val="00DF113A"/>
    <w:rsid w:val="00E20D35"/>
    <w:rsid w:val="00E34E23"/>
    <w:rsid w:val="00E45D25"/>
    <w:rsid w:val="00E71C6E"/>
    <w:rsid w:val="00EA085F"/>
    <w:rsid w:val="00EB2929"/>
    <w:rsid w:val="00EF3C9B"/>
    <w:rsid w:val="00F7346B"/>
    <w:rsid w:val="00F810CD"/>
    <w:rsid w:val="00FA0206"/>
    <w:rsid w:val="00FC79E8"/>
    <w:rsid w:val="00FE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1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NormalWeb">
    <w:name w:val="Normal (Web)"/>
    <w:basedOn w:val="Normal"/>
    <w:uiPriority w:val="99"/>
    <w:semiHidden/>
    <w:unhideWhenUsed/>
    <w:rsid w:val="00837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.com.br/tudo/servidor-publi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17B9-E315-4CFC-9F4C-DFD3CB4B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Links>
    <vt:vector size="6" baseType="variant">
      <vt:variant>
        <vt:i4>5701712</vt:i4>
      </vt:variant>
      <vt:variant>
        <vt:i4>0</vt:i4>
      </vt:variant>
      <vt:variant>
        <vt:i4>0</vt:i4>
      </vt:variant>
      <vt:variant>
        <vt:i4>5</vt:i4>
      </vt:variant>
      <vt:variant>
        <vt:lpwstr>https://jus.com.br/tudo/servidor-publico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Vereador Secafim</cp:lastModifiedBy>
  <cp:revision>8</cp:revision>
  <cp:lastPrinted>2018-02-15T13:26:00Z</cp:lastPrinted>
  <dcterms:created xsi:type="dcterms:W3CDTF">2019-03-27T16:16:00Z</dcterms:created>
  <dcterms:modified xsi:type="dcterms:W3CDTF">2019-03-27T16:34:00Z</dcterms:modified>
</cp:coreProperties>
</file>