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Pr="00380AD9">
        <w:rPr>
          <w:rFonts w:cstheme="minorHAnsi"/>
          <w:b/>
          <w:sz w:val="28"/>
          <w:szCs w:val="28"/>
        </w:rPr>
        <w:t xml:space="preserve">  /201</w:t>
      </w:r>
      <w:r w:rsidR="00AA65B1">
        <w:rPr>
          <w:rFonts w:cstheme="minorHAnsi"/>
          <w:b/>
          <w:sz w:val="28"/>
          <w:szCs w:val="28"/>
        </w:rPr>
        <w:t>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562F49">
        <w:rPr>
          <w:rFonts w:cstheme="minorHAnsi"/>
          <w:b/>
          <w:sz w:val="28"/>
          <w:szCs w:val="28"/>
        </w:rPr>
        <w:t xml:space="preserve">Solicita a troca das lâmpadas da Praça Pará em ambos os lados, uma </w:t>
      </w:r>
      <w:r w:rsidR="000A4FE2">
        <w:rPr>
          <w:rFonts w:cstheme="minorHAnsi"/>
          <w:b/>
          <w:sz w:val="28"/>
          <w:szCs w:val="28"/>
        </w:rPr>
        <w:t>vez que algumas estão queimadas e pedido junto a CPFL.</w:t>
      </w:r>
      <w:bookmarkStart w:id="0" w:name="_GoBack"/>
      <w:bookmarkEnd w:id="0"/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Default="00562F49" w:rsidP="00562F49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sz w:val="26"/>
          <w:szCs w:val="26"/>
        </w:rPr>
      </w:pPr>
      <w:r w:rsidRPr="000A4FE2">
        <w:rPr>
          <w:rFonts w:cstheme="minorHAnsi"/>
          <w:sz w:val="26"/>
          <w:szCs w:val="26"/>
        </w:rPr>
        <w:t>Solicita a troca de lâmpadas na Praça Pará, pois algumas estão queimadas.</w:t>
      </w:r>
    </w:p>
    <w:p w:rsidR="000A4FE2" w:rsidRDefault="000A4FE2" w:rsidP="000A4FE2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0D1FE1" w:rsidRPr="000A4FE2" w:rsidRDefault="000A4FE2" w:rsidP="000D1FE1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Solicita para que seja feito um pedido junto a CPFL para que troque a lâmpada do poste em frente ao nº 158.</w:t>
      </w:r>
    </w:p>
    <w:p w:rsidR="00491C59" w:rsidRPr="000A4FE2" w:rsidRDefault="000A4FE2" w:rsidP="0017402F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562F49" w:rsidRPr="00562F49">
        <w:rPr>
          <w:rFonts w:cstheme="minorHAnsi"/>
          <w:sz w:val="26"/>
          <w:szCs w:val="26"/>
        </w:rPr>
        <w:t xml:space="preserve">O local encontra-se muito escuro e além das lâmpadas da Praça </w:t>
      </w:r>
      <w:proofErr w:type="gramStart"/>
      <w:r w:rsidR="00562F49" w:rsidRPr="00562F49">
        <w:rPr>
          <w:rFonts w:cstheme="minorHAnsi"/>
          <w:sz w:val="26"/>
          <w:szCs w:val="26"/>
        </w:rPr>
        <w:t>estarem</w:t>
      </w:r>
      <w:proofErr w:type="gramEnd"/>
      <w:r w:rsidR="00562F49" w:rsidRPr="00562F49">
        <w:rPr>
          <w:rFonts w:cstheme="minorHAnsi"/>
          <w:sz w:val="26"/>
          <w:szCs w:val="26"/>
        </w:rPr>
        <w:t xml:space="preserve"> queimadas, também a lâmpada da rua encontra-se queimada e o local é frequentado por andarilhos, usuários e alunos da Escola Leme do Prado e que causa insegurança aos moradores do local.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562F49">
        <w:rPr>
          <w:rFonts w:cstheme="minorHAnsi"/>
          <w:sz w:val="26"/>
          <w:szCs w:val="26"/>
        </w:rPr>
        <w:t>25</w:t>
      </w:r>
      <w:r w:rsidR="000D1FE1">
        <w:rPr>
          <w:rFonts w:cstheme="minorHAnsi"/>
          <w:sz w:val="26"/>
          <w:szCs w:val="26"/>
        </w:rPr>
        <w:t xml:space="preserve"> de março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9F1"/>
    <w:multiLevelType w:val="hybridMultilevel"/>
    <w:tmpl w:val="69C40730"/>
    <w:lvl w:ilvl="0" w:tplc="9A90F7D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910D8D"/>
    <w:multiLevelType w:val="hybridMultilevel"/>
    <w:tmpl w:val="7A92BA06"/>
    <w:lvl w:ilvl="0" w:tplc="2A80C1D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A4FE2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2F49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C67A-0D13-49F9-8E12-BC978AE4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2019-03-25T14:44:00Z</cp:lastPrinted>
  <dcterms:created xsi:type="dcterms:W3CDTF">2019-03-25T14:46:00Z</dcterms:created>
  <dcterms:modified xsi:type="dcterms:W3CDTF">2019-03-25T14:46:00Z</dcterms:modified>
</cp:coreProperties>
</file>