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852670" w:rsidP="008A14FF">
      <w:pPr>
        <w:rPr>
          <w:b/>
        </w:rPr>
      </w:pPr>
      <w:r>
        <w:rPr>
          <w:b/>
        </w:rPr>
        <w:t xml:space="preserve">INDICAÇÃO N.º </w:t>
      </w:r>
      <w:r w:rsidRPr="00852670">
        <w:rPr>
          <w:b/>
        </w:rPr>
        <w:t>693</w:t>
      </w:r>
      <w:r>
        <w:rPr>
          <w:b/>
        </w:rPr>
        <w:t>/</w:t>
      </w:r>
      <w:r w:rsidRPr="00852670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Operação “Tapa Buracos” na Estrada Governador Mário Covas, entre os números 921 e1518, no bairro Macuco.  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595171">
        <w:t xml:space="preserve">o local está com muitos buracos dificultando o tráfego dos veículos.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852670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52670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popo</dc:creator>
  <cp:lastModifiedBy>Rafael Alves Rodrigues</cp:lastModifiedBy>
  <cp:revision>5</cp:revision>
  <dcterms:created xsi:type="dcterms:W3CDTF">2019-03-07T19:59:00Z</dcterms:created>
  <dcterms:modified xsi:type="dcterms:W3CDTF">2019-03-11T19:22:00Z</dcterms:modified>
</cp:coreProperties>
</file>