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608F0" w:rsidP="0048011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      /2019</w:t>
      </w:r>
      <w:r w:rsidR="001305FF" w:rsidRPr="001305FF">
        <w:rPr>
          <w:rFonts w:ascii="Verdana" w:hAnsi="Verdana"/>
          <w:b/>
          <w:sz w:val="24"/>
          <w:szCs w:val="24"/>
        </w:rPr>
        <w:t>.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C03CD6">
        <w:rPr>
          <w:rFonts w:ascii="Verdana" w:hAnsi="Verdana"/>
          <w:sz w:val="24"/>
          <w:szCs w:val="24"/>
        </w:rPr>
        <w:t>acer</w:t>
      </w:r>
      <w:r w:rsidR="004F5AE9">
        <w:rPr>
          <w:rFonts w:ascii="Verdana" w:hAnsi="Verdana"/>
          <w:sz w:val="24"/>
          <w:szCs w:val="24"/>
        </w:rPr>
        <w:t>ca da verba de pronto pagamento disponibilizadas às Secretarias Municipais.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C03CD6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C03CD6">
        <w:rPr>
          <w:rFonts w:ascii="Verdana" w:hAnsi="Verdana"/>
          <w:sz w:val="24"/>
          <w:szCs w:val="24"/>
        </w:rPr>
        <w:t>o relevante interesse público sobre as ações do Executivo e prezando a transparência financeira das Secretarias Municipais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C03CD6" w:rsidRDefault="00C03CD6" w:rsidP="00C03CD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C03CD6" w:rsidRDefault="00C03CD6" w:rsidP="004F5AE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da verba de pronto pagamento disponibilizada as Secretaria</w:t>
      </w:r>
      <w:r w:rsidR="004F5AE9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Municipais no exercício de 2018?</w:t>
      </w:r>
    </w:p>
    <w:p w:rsidR="00C03CD6" w:rsidRDefault="00C03CD6" w:rsidP="004F5AE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Houve prestação de contas com a apresentação dos documentos pertinentes de todos os gastos?</w:t>
      </w:r>
    </w:p>
    <w:p w:rsidR="00C03CD6" w:rsidRPr="00C03CD6" w:rsidRDefault="00C03CD6" w:rsidP="004F5AE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do relatório de adiantamentos referente ao exercício de 201</w:t>
      </w:r>
      <w:r w:rsidR="004F5AE9">
        <w:rPr>
          <w:rFonts w:ascii="Verdana" w:hAnsi="Verdana"/>
          <w:sz w:val="24"/>
          <w:szCs w:val="24"/>
        </w:rPr>
        <w:t>8, discriminado por Secretarias, se necessário, o fazer por meio de cópias digitais ou endereço eletrônico.</w:t>
      </w: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186EBB">
        <w:rPr>
          <w:rFonts w:ascii="Verdana" w:hAnsi="Verdana"/>
          <w:sz w:val="24"/>
          <w:szCs w:val="24"/>
        </w:rPr>
        <w:t xml:space="preserve"> 18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4F5AE9">
        <w:rPr>
          <w:rFonts w:ascii="Verdana" w:hAnsi="Verdana"/>
          <w:sz w:val="24"/>
          <w:szCs w:val="24"/>
        </w:rPr>
        <w:t>fevereiro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7728C1" w:rsidRDefault="007728C1" w:rsidP="004F5AE9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  <w:bookmarkStart w:id="0" w:name="_GoBack"/>
      <w:bookmarkEnd w:id="0"/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A269E2"/>
    <w:multiLevelType w:val="hybridMultilevel"/>
    <w:tmpl w:val="AFF86C58"/>
    <w:lvl w:ilvl="0" w:tplc="C8503E5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6EBB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F5AE9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3C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3</cp:revision>
  <cp:lastPrinted>2017-08-31T17:32:00Z</cp:lastPrinted>
  <dcterms:created xsi:type="dcterms:W3CDTF">2019-02-14T15:52:00Z</dcterms:created>
  <dcterms:modified xsi:type="dcterms:W3CDTF">2019-02-18T13:48:00Z</dcterms:modified>
</cp:coreProperties>
</file>