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B27764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B27764">
        <w:rPr>
          <w:b/>
          <w:bCs/>
          <w:sz w:val="40"/>
          <w:szCs w:val="40"/>
        </w:rPr>
        <w:t>310</w:t>
      </w:r>
      <w:r>
        <w:rPr>
          <w:b/>
          <w:bCs/>
          <w:sz w:val="40"/>
          <w:szCs w:val="40"/>
        </w:rPr>
        <w:t>/</w:t>
      </w:r>
      <w:r w:rsidRPr="00B27764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buracos</w:t>
      </w:r>
      <w:r w:rsidR="005E7A13">
        <w:t xml:space="preserve"> na </w:t>
      </w:r>
      <w:r w:rsidR="00552FA2">
        <w:t xml:space="preserve">R. </w:t>
      </w:r>
      <w:r w:rsidR="00FC1BCC">
        <w:t>Santarén</w:t>
      </w:r>
      <w:r w:rsidR="00BE6A32">
        <w:t>, altura da esquina com a</w:t>
      </w:r>
      <w:r w:rsidR="00FC1BCC">
        <w:t xml:space="preserve"> R. do Fado</w:t>
      </w:r>
      <w:r w:rsidR="007577B8">
        <w:t xml:space="preserve"> – </w:t>
      </w:r>
      <w:r w:rsidR="005E7A13">
        <w:t>Parque Portugal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FC1BCC">
        <w:t>tapar buracos na R. Santarén, altura da esquina com a R. do Fado – Parque Portugal.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FC1BCC" w:rsidP="003F4A0E">
      <w:r>
        <w:t>B</w:t>
      </w:r>
      <w:r w:rsidR="007577B8">
        <w:t>uraco</w:t>
      </w:r>
      <w:r w:rsidR="00385CDE">
        <w:t xml:space="preserve"> </w:t>
      </w:r>
      <w:r>
        <w:t>enorme</w:t>
      </w:r>
      <w:r w:rsidR="00385CDE">
        <w:t xml:space="preserve"> e</w:t>
      </w:r>
      <w:r w:rsidR="007577B8">
        <w:t xml:space="preserve"> profundo</w:t>
      </w:r>
      <w:r w:rsidR="000F1FBC">
        <w:t>,</w:t>
      </w:r>
      <w:r w:rsidR="00385CDE">
        <w:t xml:space="preserve"> </w:t>
      </w:r>
      <w:r>
        <w:t xml:space="preserve">obstruindo uma faixa de rolamento por completo, </w:t>
      </w:r>
      <w:r w:rsidR="000F1FBC">
        <w:t>com</w:t>
      </w:r>
      <w:r w:rsidR="00381090">
        <w:t xml:space="preserve"> </w:t>
      </w:r>
      <w:r>
        <w:t xml:space="preserve">altíssimo </w:t>
      </w:r>
      <w:r w:rsidR="000F1FBC">
        <w:t>ris</w:t>
      </w:r>
      <w:r>
        <w:t>co</w:t>
      </w:r>
      <w:r w:rsidR="002E4AD5">
        <w:t xml:space="preserve"> </w:t>
      </w:r>
      <w:r w:rsidR="00381090">
        <w:t>de acidentes com motoqueiros</w:t>
      </w:r>
      <w:r>
        <w:t xml:space="preserve"> e atropelamento de pedestres</w:t>
      </w:r>
      <w:r w:rsidR="00381090">
        <w:t xml:space="preserve">, </w:t>
      </w:r>
      <w:r w:rsidR="007577B8">
        <w:t>colisões traseiras</w:t>
      </w:r>
      <w:r>
        <w:t xml:space="preserve"> e</w:t>
      </w:r>
      <w:r w:rsidR="002E4AD5">
        <w:t xml:space="preserve"> </w:t>
      </w:r>
      <w:r w:rsidR="00E85181">
        <w:t>danos aos veículos</w:t>
      </w:r>
      <w:r w:rsidR="002E4AD5"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85181">
        <w:t>13</w:t>
      </w:r>
      <w:r>
        <w:t xml:space="preserve"> de </w:t>
      </w:r>
      <w:r w:rsidR="00381090">
        <w:t>fevereiro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81C"/>
    <w:rsid w:val="00236C27"/>
    <w:rsid w:val="00242ED2"/>
    <w:rsid w:val="00251838"/>
    <w:rsid w:val="00257074"/>
    <w:rsid w:val="002A52B1"/>
    <w:rsid w:val="002A736D"/>
    <w:rsid w:val="002C7296"/>
    <w:rsid w:val="002E4AD5"/>
    <w:rsid w:val="002F6D98"/>
    <w:rsid w:val="00307FE2"/>
    <w:rsid w:val="00312E8A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90DAE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07087"/>
    <w:rsid w:val="0074038C"/>
    <w:rsid w:val="007577B8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27764"/>
    <w:rsid w:val="00B3506C"/>
    <w:rsid w:val="00B43422"/>
    <w:rsid w:val="00B53459"/>
    <w:rsid w:val="00B9633B"/>
    <w:rsid w:val="00BD60D9"/>
    <w:rsid w:val="00BE1CB1"/>
    <w:rsid w:val="00BE6A32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3BF"/>
    <w:rsid w:val="00DB5531"/>
    <w:rsid w:val="00E14D38"/>
    <w:rsid w:val="00E1548B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2019-02-13T17:44:00Z</cp:lastPrinted>
  <dcterms:created xsi:type="dcterms:W3CDTF">2019-02-13T17:52:00Z</dcterms:created>
  <dcterms:modified xsi:type="dcterms:W3CDTF">2019-02-14T18:09:00Z</dcterms:modified>
  <dc:language>pt-BR</dc:language>
</cp:coreProperties>
</file>