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E856DB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E856DB">
        <w:rPr>
          <w:rFonts w:ascii="Calibri" w:hAnsi="Calibri"/>
          <w:b/>
          <w:sz w:val="32"/>
        </w:rPr>
        <w:t>229</w:t>
      </w:r>
      <w:r>
        <w:rPr>
          <w:rFonts w:ascii="Calibri" w:hAnsi="Calibri"/>
          <w:b/>
          <w:sz w:val="32"/>
        </w:rPr>
        <w:t>/</w:t>
      </w:r>
      <w:r w:rsidRPr="00E856DB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A66ED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</w:t>
      </w:r>
      <w:r w:rsidR="0007386C">
        <w:rPr>
          <w:rFonts w:ascii="Calibri" w:hAnsi="Calibri"/>
          <w:sz w:val="24"/>
        </w:rPr>
        <w:t xml:space="preserve"> Senhor</w:t>
      </w:r>
      <w:r>
        <w:rPr>
          <w:rFonts w:ascii="Calibri" w:hAnsi="Calibri"/>
          <w:sz w:val="24"/>
        </w:rPr>
        <w:t>a</w:t>
      </w:r>
      <w:r w:rsidR="0007386C"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Default="0041515E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Realizar operação Tapa Buraco na </w:t>
      </w:r>
      <w:r w:rsidR="00A66EDE" w:rsidRPr="00A66EDE">
        <w:rPr>
          <w:rFonts w:ascii="Calibri" w:hAnsi="Calibri"/>
          <w:b/>
          <w:sz w:val="24"/>
        </w:rPr>
        <w:t xml:space="preserve">Rua Henedina de Oliveira Bresler, </w:t>
      </w:r>
      <w:r w:rsidR="00A66EDE">
        <w:rPr>
          <w:rFonts w:ascii="Calibri" w:hAnsi="Calibri"/>
          <w:b/>
          <w:sz w:val="24"/>
        </w:rPr>
        <w:t>na Vila Papelão, em toda a sua extensão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F35014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de munícipes e contatado por este gabinete (fotos em anexo), a </w:t>
      </w:r>
      <w:r w:rsidR="00A66EDE" w:rsidRPr="00A66EDE">
        <w:rPr>
          <w:rFonts w:ascii="Calibri" w:hAnsi="Calibri"/>
          <w:sz w:val="24"/>
        </w:rPr>
        <w:t>Rua Henedina de Oliveira Bresler, na Vila Papelão</w:t>
      </w:r>
      <w:r>
        <w:rPr>
          <w:rFonts w:ascii="Calibri" w:hAnsi="Calibri"/>
          <w:sz w:val="24"/>
        </w:rPr>
        <w:t xml:space="preserve">, precisa de manutenção asfáltica em virtude de </w:t>
      </w:r>
      <w:r w:rsidR="00A66EDE">
        <w:rPr>
          <w:rFonts w:ascii="Calibri" w:hAnsi="Calibri"/>
          <w:sz w:val="24"/>
        </w:rPr>
        <w:t xml:space="preserve">diversos </w:t>
      </w:r>
      <w:r>
        <w:rPr>
          <w:rFonts w:ascii="Calibri" w:hAnsi="Calibri"/>
          <w:sz w:val="24"/>
        </w:rPr>
        <w:t xml:space="preserve">buracos na via de circulação. </w:t>
      </w:r>
      <w:r w:rsidR="00A66EDE">
        <w:rPr>
          <w:rFonts w:ascii="Calibri" w:hAnsi="Calibri"/>
          <w:sz w:val="24"/>
        </w:rPr>
        <w:t>É uma rua bastante estreita e, havendo veículos estacionados em ambos os lados, não há como desviar dos buracos, podendo ocasionar danos aos carros e prejuízos futuros à Prefeitura,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A66EDE">
        <w:rPr>
          <w:rFonts w:ascii="Calibri" w:hAnsi="Calibri"/>
          <w:sz w:val="24"/>
        </w:rPr>
        <w:t>08 de fevereiro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sectPr w:rsidR="009148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65159"/>
    <w:rsid w:val="006957FA"/>
    <w:rsid w:val="006B5C8B"/>
    <w:rsid w:val="006C74EB"/>
    <w:rsid w:val="00733E56"/>
    <w:rsid w:val="007731BB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66EDE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A416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E502B"/>
    <w:rsid w:val="00DF31B1"/>
    <w:rsid w:val="00E673A9"/>
    <w:rsid w:val="00E73268"/>
    <w:rsid w:val="00E856DB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63689-734A-431D-BE10-8F877473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67</cp:revision>
  <cp:lastPrinted>2019-02-08T09:53:00Z</cp:lastPrinted>
  <dcterms:created xsi:type="dcterms:W3CDTF">2017-02-13T14:23:00Z</dcterms:created>
  <dcterms:modified xsi:type="dcterms:W3CDTF">2019-02-08T18:10:00Z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