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2E1B5C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2E1B5C">
        <w:rPr>
          <w:b/>
          <w:bCs/>
          <w:sz w:val="40"/>
          <w:szCs w:val="40"/>
        </w:rPr>
        <w:t>142</w:t>
      </w:r>
      <w:r>
        <w:rPr>
          <w:b/>
          <w:bCs/>
          <w:sz w:val="40"/>
          <w:szCs w:val="40"/>
        </w:rPr>
        <w:t>/</w:t>
      </w:r>
      <w:r w:rsidRPr="002E1B5C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9B646F">
        <w:t xml:space="preserve">o corte de mato no parquinho infantil, R. Santo Milaneze, em frente ao número 187 - </w:t>
      </w:r>
      <w:r w:rsidR="000F1FBC">
        <w:t>Jurema.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9B646F" w:rsidRPr="00AE181C">
        <w:t xml:space="preserve">olicita </w:t>
      </w:r>
      <w:r w:rsidR="009B646F">
        <w:t>o corte de mato no parquinho infantil, R. Santo Milaneze, em frente ao número 187 - Jurema.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9B646F" w:rsidP="003F4A0E">
      <w:r>
        <w:t>Mato alto, expondo as crianças, pais e mães a riscos de picadas de aranhas, escorpiões e outros insetos, com danos às suas saúde</w:t>
      </w:r>
      <w:r w:rsidR="000F1FBC">
        <w:t xml:space="preserve"> </w:t>
      </w:r>
      <w:r w:rsidR="00191C3A">
        <w:t xml:space="preserve">(foto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C3361">
        <w:t>30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E1B5C"/>
    <w:rsid w:val="002F6D98"/>
    <w:rsid w:val="00307FE2"/>
    <w:rsid w:val="00312E8A"/>
    <w:rsid w:val="00340469"/>
    <w:rsid w:val="00343D76"/>
    <w:rsid w:val="00362A1E"/>
    <w:rsid w:val="00381ABD"/>
    <w:rsid w:val="003A153F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F6AFD"/>
    <w:rsid w:val="009108CF"/>
    <w:rsid w:val="00960328"/>
    <w:rsid w:val="00980228"/>
    <w:rsid w:val="00981573"/>
    <w:rsid w:val="00983CEF"/>
    <w:rsid w:val="009B6021"/>
    <w:rsid w:val="009B646F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782A"/>
    <w:rsid w:val="00F67BCB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2019-01-30T13:08:00Z</cp:lastPrinted>
  <dcterms:created xsi:type="dcterms:W3CDTF">2019-01-30T15:26:00Z</dcterms:created>
  <dcterms:modified xsi:type="dcterms:W3CDTF">2019-01-31T17:51:00Z</dcterms:modified>
  <dc:language>pt-BR</dc:language>
</cp:coreProperties>
</file>