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9A11C3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9A11C3">
        <w:rPr>
          <w:b/>
          <w:bCs/>
          <w:sz w:val="40"/>
          <w:szCs w:val="40"/>
        </w:rPr>
        <w:t>141</w:t>
      </w:r>
      <w:r>
        <w:rPr>
          <w:b/>
          <w:bCs/>
          <w:sz w:val="40"/>
          <w:szCs w:val="40"/>
        </w:rPr>
        <w:t>/</w:t>
      </w:r>
      <w:r w:rsidRPr="009A11C3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 na R. Madre Maria do Calvário, esquina com a R. Ana Fachinelli Fabrini – Jurema.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0F1FBC" w:rsidRPr="00AE181C">
        <w:t xml:space="preserve">olicita </w:t>
      </w:r>
      <w:r w:rsidR="000F1FBC">
        <w:t>tapar buracos na R. Madre Maria do Calvário, esquina com a R. Ana Fachinelli Fabrini – Jurema.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F1FBC" w:rsidP="003F4A0E">
      <w:r>
        <w:t xml:space="preserve">Sequência de buracos na mesma faixa de rolamento, com riscos de acidentes, abalroamento de veículos e colisões traseiras. </w:t>
      </w:r>
      <w:r w:rsidR="008E3C9B">
        <w:t xml:space="preserve">Rua principal, de entrada do bairro, de linha de ônibus, e buracos ficam na altura da escola EMEF Alice Sulli Nonato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A11C3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2019-01-30T13:08:00Z</cp:lastPrinted>
  <dcterms:created xsi:type="dcterms:W3CDTF">2019-01-30T15:17:00Z</dcterms:created>
  <dcterms:modified xsi:type="dcterms:W3CDTF">2019-01-31T17:52:00Z</dcterms:modified>
  <dc:language>pt-BR</dc:language>
</cp:coreProperties>
</file>