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E607F9" w:rsidRDefault="00E607F9" w:rsidP="00E607F9">
      <w:pPr>
        <w:spacing w:line="276" w:lineRule="auto"/>
        <w:rPr>
          <w:b/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  <w:r>
        <w:rPr>
          <w:sz w:val="26"/>
          <w:szCs w:val="26"/>
        </w:rPr>
        <w:t xml:space="preserve">EMENDA </w:t>
      </w:r>
      <w:r>
        <w:rPr>
          <w:sz w:val="26"/>
          <w:szCs w:val="26"/>
        </w:rPr>
        <w:t>SUBSTITUTIVA</w:t>
      </w:r>
      <w:r>
        <w:rPr>
          <w:sz w:val="26"/>
          <w:szCs w:val="26"/>
        </w:rPr>
        <w:t xml:space="preserve"> Nº 01 AO PROJETO DE LEI Nº </w:t>
      </w:r>
      <w:r>
        <w:rPr>
          <w:sz w:val="26"/>
          <w:szCs w:val="26"/>
        </w:rPr>
        <w:t>233</w:t>
      </w:r>
      <w:r>
        <w:rPr>
          <w:sz w:val="26"/>
          <w:szCs w:val="26"/>
        </w:rPr>
        <w:t>/2018</w:t>
      </w: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Pr="00E607F9" w:rsidRDefault="00E607F9" w:rsidP="00E607F9">
      <w:pPr>
        <w:ind w:left="3544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“</w:t>
      </w:r>
      <w:r>
        <w:rPr>
          <w:b/>
          <w:noProof/>
          <w:sz w:val="26"/>
          <w:szCs w:val="26"/>
        </w:rPr>
        <w:t xml:space="preserve">Dispõe sobre </w:t>
      </w:r>
      <w:r w:rsidRPr="00E607F9">
        <w:rPr>
          <w:rFonts w:cs="Arial"/>
          <w:b/>
          <w:color w:val="000000"/>
          <w:sz w:val="26"/>
          <w:szCs w:val="26"/>
          <w:shd w:val="clear" w:color="auto" w:fill="FFFFFF"/>
        </w:rPr>
        <w:t>a aprovação de projetos de regularização de construções clandestinas ou irreg</w:t>
      </w:r>
      <w:r w:rsidRPr="00E607F9">
        <w:rPr>
          <w:rFonts w:cs="Arial"/>
          <w:b/>
          <w:color w:val="000000"/>
          <w:sz w:val="26"/>
          <w:szCs w:val="26"/>
          <w:shd w:val="clear" w:color="auto" w:fill="FFFFFF"/>
        </w:rPr>
        <w:t>ulares na forma que especifica</w:t>
      </w:r>
      <w:r w:rsidRPr="00E607F9">
        <w:rPr>
          <w:rFonts w:eastAsia="Arial" w:cs="Arial"/>
          <w:b/>
          <w:sz w:val="26"/>
          <w:szCs w:val="26"/>
        </w:rPr>
        <w:t>"</w:t>
      </w:r>
      <w:r w:rsidRPr="00E607F9">
        <w:rPr>
          <w:rFonts w:cs="Arial"/>
          <w:b/>
          <w:sz w:val="26"/>
          <w:szCs w:val="26"/>
        </w:rPr>
        <w:t>.</w:t>
      </w:r>
    </w:p>
    <w:p w:rsidR="00E607F9" w:rsidRDefault="00E607F9" w:rsidP="00E607F9">
      <w:pPr>
        <w:ind w:left="5103"/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 vereador César Rocha (REDE) apresenta, com fundamento no art. 140, §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º do Regimento Interno, para consideração do plenário dessa Colenda Casa de Leis, a seguinte Emenda </w:t>
      </w:r>
      <w:r>
        <w:rPr>
          <w:sz w:val="26"/>
          <w:szCs w:val="26"/>
        </w:rPr>
        <w:t>Substitutiva</w:t>
      </w:r>
      <w:r>
        <w:rPr>
          <w:sz w:val="26"/>
          <w:szCs w:val="26"/>
        </w:rPr>
        <w:t xml:space="preserve"> ao Projeto de Lei nº </w:t>
      </w:r>
      <w:r>
        <w:rPr>
          <w:sz w:val="26"/>
          <w:szCs w:val="26"/>
        </w:rPr>
        <w:t>233</w:t>
      </w:r>
      <w:r>
        <w:rPr>
          <w:sz w:val="26"/>
          <w:szCs w:val="26"/>
        </w:rPr>
        <w:t>/2018:</w:t>
      </w:r>
    </w:p>
    <w:p w:rsidR="00E607F9" w:rsidRDefault="00E607F9" w:rsidP="00E607F9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EMENDA </w:t>
      </w:r>
      <w:r w:rsidRPr="00E607F9">
        <w:rPr>
          <w:b/>
          <w:sz w:val="26"/>
          <w:szCs w:val="26"/>
        </w:rPr>
        <w:t>SUBSTITUTIVA</w:t>
      </w: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eastAsia="Bitstream Vera Sans" w:cs="Lucidasans"/>
          <w:lang/>
        </w:rPr>
        <w:tab/>
        <w:t xml:space="preserve">Altera o Artigo </w:t>
      </w:r>
      <w:r>
        <w:rPr>
          <w:rFonts w:eastAsia="Bitstream Vera Sans" w:cs="Lucidasans"/>
          <w:lang/>
        </w:rPr>
        <w:t>9</w:t>
      </w:r>
      <w:r>
        <w:rPr>
          <w:rFonts w:eastAsia="Bitstream Vera Sans" w:cs="Lucidasans"/>
          <w:lang/>
        </w:rPr>
        <w:t>º que passa a ter a seguinte redação</w:t>
      </w:r>
      <w:r>
        <w:rPr>
          <w:rFonts w:cs="Arial"/>
          <w:sz w:val="26"/>
          <w:szCs w:val="26"/>
        </w:rPr>
        <w:t>:</w:t>
      </w: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ind w:left="720"/>
        <w:jc w:val="both"/>
        <w:rPr>
          <w:rFonts w:cs="Arial"/>
          <w:sz w:val="26"/>
          <w:szCs w:val="26"/>
        </w:rPr>
      </w:pPr>
      <w:r w:rsidRPr="00E607F9">
        <w:rPr>
          <w:rFonts w:cs="Arial"/>
          <w:b/>
          <w:sz w:val="26"/>
          <w:szCs w:val="26"/>
        </w:rPr>
        <w:t>Art. 9º</w:t>
      </w:r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ab/>
        <w:t xml:space="preserve">Esta Lei entrará em vigor na data de sua publicação. </w:t>
      </w:r>
    </w:p>
    <w:p w:rsidR="00E607F9" w:rsidRDefault="00E607F9" w:rsidP="00E607F9">
      <w:pPr>
        <w:ind w:left="720"/>
        <w:rPr>
          <w:rFonts w:cs="Arial"/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jc w:val="right"/>
        <w:rPr>
          <w:sz w:val="26"/>
          <w:szCs w:val="26"/>
        </w:rPr>
      </w:pPr>
      <w:r>
        <w:rPr>
          <w:sz w:val="26"/>
          <w:szCs w:val="26"/>
        </w:rPr>
        <w:t>Valinhos, 05 de novembro de 2018.</w:t>
      </w: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4740"/>
        </w:tabs>
        <w:rPr>
          <w:rFonts w:cs="Arial"/>
          <w:sz w:val="26"/>
          <w:szCs w:val="26"/>
        </w:rPr>
      </w:pPr>
    </w:p>
    <w:p w:rsidR="00E607F9" w:rsidRDefault="00E607F9" w:rsidP="00E607F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César Rocha</w:t>
      </w:r>
    </w:p>
    <w:p w:rsidR="00E607F9" w:rsidRDefault="00E607F9" w:rsidP="00E607F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Vereador – REDE</w:t>
      </w: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rPr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JUSTIFICATIVA:</w:t>
      </w: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jc w:val="center"/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rPr>
          <w:rFonts w:cstheme="minorHAnsi"/>
          <w:b/>
          <w:sz w:val="26"/>
          <w:szCs w:val="26"/>
        </w:rPr>
      </w:pPr>
    </w:p>
    <w:p w:rsidR="00E607F9" w:rsidRDefault="00E607F9" w:rsidP="00E607F9">
      <w:pPr>
        <w:ind w:firstLine="2694"/>
        <w:jc w:val="both"/>
        <w:rPr>
          <w:rFonts w:cstheme="minorHAnsi"/>
          <w:sz w:val="26"/>
          <w:szCs w:val="26"/>
        </w:rPr>
      </w:pPr>
      <w:r>
        <w:rPr>
          <w:rFonts w:eastAsia="Bitstream Vera Sans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A alteração pretendida se faz necessária a fim de se adequar à legislação vigente e atribuições desta Casa. </w:t>
      </w:r>
    </w:p>
    <w:p w:rsidR="00E607F9" w:rsidRDefault="00E607F9" w:rsidP="00E607F9">
      <w:pPr>
        <w:ind w:firstLine="2694"/>
        <w:jc w:val="both"/>
        <w:rPr>
          <w:rFonts w:cstheme="minorHAnsi"/>
          <w:sz w:val="26"/>
          <w:szCs w:val="26"/>
        </w:rPr>
      </w:pPr>
    </w:p>
    <w:p w:rsidR="00E607F9" w:rsidRDefault="00E607F9" w:rsidP="00E607F9">
      <w:pPr>
        <w:jc w:val="both"/>
        <w:rPr>
          <w:rFonts w:cstheme="minorHAnsi"/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Valinhos, </w:t>
      </w:r>
      <w:r>
        <w:rPr>
          <w:sz w:val="26"/>
          <w:szCs w:val="26"/>
        </w:rPr>
        <w:t>05</w:t>
      </w:r>
      <w:r>
        <w:rPr>
          <w:sz w:val="26"/>
          <w:szCs w:val="26"/>
        </w:rPr>
        <w:t xml:space="preserve"> de </w:t>
      </w:r>
      <w:r>
        <w:rPr>
          <w:sz w:val="26"/>
          <w:szCs w:val="26"/>
        </w:rPr>
        <w:t>novembro</w:t>
      </w:r>
      <w:r>
        <w:rPr>
          <w:sz w:val="26"/>
          <w:szCs w:val="26"/>
        </w:rPr>
        <w:t xml:space="preserve"> de 2018.</w:t>
      </w: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sz w:val="26"/>
          <w:szCs w:val="26"/>
        </w:rPr>
      </w:pPr>
    </w:p>
    <w:p w:rsidR="00E607F9" w:rsidRDefault="00E607F9" w:rsidP="00E607F9">
      <w:pPr>
        <w:tabs>
          <w:tab w:val="left" w:pos="2835"/>
        </w:tabs>
        <w:rPr>
          <w:rFonts w:cs="Arial"/>
          <w:sz w:val="26"/>
          <w:szCs w:val="26"/>
        </w:rPr>
      </w:pPr>
    </w:p>
    <w:p w:rsidR="00E607F9" w:rsidRDefault="00E607F9" w:rsidP="00E607F9">
      <w:pPr>
        <w:tabs>
          <w:tab w:val="left" w:pos="4740"/>
        </w:tabs>
        <w:rPr>
          <w:rFonts w:cs="Arial"/>
          <w:sz w:val="26"/>
          <w:szCs w:val="26"/>
        </w:rPr>
      </w:pPr>
    </w:p>
    <w:p w:rsidR="00E607F9" w:rsidRDefault="00E607F9" w:rsidP="00E607F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César Rocha</w:t>
      </w:r>
    </w:p>
    <w:p w:rsidR="00E607F9" w:rsidRDefault="00E607F9" w:rsidP="00E607F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Vereador – REDE</w:t>
      </w: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rPr>
          <w:rFonts w:cs="Arial"/>
          <w:sz w:val="26"/>
          <w:szCs w:val="26"/>
        </w:rPr>
      </w:pPr>
    </w:p>
    <w:p w:rsidR="00E607F9" w:rsidRDefault="00E607F9" w:rsidP="00E607F9">
      <w:pPr>
        <w:rPr>
          <w:rFonts w:cs="Arial"/>
          <w:sz w:val="26"/>
          <w:szCs w:val="26"/>
        </w:rPr>
      </w:pPr>
    </w:p>
    <w:p w:rsidR="001974F9" w:rsidRDefault="001974F9"/>
    <w:sectPr w:rsidR="00197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509"/>
    <w:multiLevelType w:val="hybridMultilevel"/>
    <w:tmpl w:val="67E058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F9"/>
    <w:rsid w:val="001974F9"/>
    <w:rsid w:val="002675F6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1</cp:revision>
  <cp:lastPrinted>2018-11-05T12:45:00Z</cp:lastPrinted>
  <dcterms:created xsi:type="dcterms:W3CDTF">2018-11-05T12:35:00Z</dcterms:created>
  <dcterms:modified xsi:type="dcterms:W3CDTF">2018-11-05T12:46:00Z</dcterms:modified>
</cp:coreProperties>
</file>