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AF2FED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AF2FED">
        <w:rPr>
          <w:rFonts w:ascii="Arial" w:hAnsi="Arial" w:cs="Arial"/>
          <w:b/>
          <w:sz w:val="28"/>
          <w:szCs w:val="28"/>
        </w:rPr>
        <w:t>1894</w:t>
      </w:r>
      <w:r>
        <w:rPr>
          <w:rFonts w:ascii="Arial" w:hAnsi="Arial" w:cs="Arial"/>
          <w:b/>
          <w:sz w:val="28"/>
          <w:szCs w:val="28"/>
        </w:rPr>
        <w:t>/</w:t>
      </w:r>
      <w:r w:rsidRPr="00AF2FED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147CF2">
        <w:rPr>
          <w:rFonts w:ascii="Arial" w:hAnsi="Arial" w:cs="Arial"/>
          <w:b/>
          <w:sz w:val="28"/>
          <w:szCs w:val="28"/>
        </w:rPr>
        <w:t xml:space="preserve">detalhamento de </w:t>
      </w:r>
      <w:r w:rsidR="00422560" w:rsidRPr="002675BF">
        <w:rPr>
          <w:rFonts w:ascii="Arial" w:hAnsi="Arial" w:cs="Arial"/>
          <w:b/>
          <w:sz w:val="28"/>
          <w:szCs w:val="28"/>
        </w:rPr>
        <w:t xml:space="preserve">informações </w:t>
      </w:r>
      <w:r w:rsidR="00A84D90">
        <w:rPr>
          <w:rFonts w:ascii="Arial" w:hAnsi="Arial" w:cs="Arial"/>
          <w:b/>
          <w:sz w:val="28"/>
          <w:szCs w:val="28"/>
        </w:rPr>
        <w:t>sobre</w:t>
      </w:r>
      <w:r w:rsidR="00147CF2">
        <w:rPr>
          <w:rFonts w:ascii="Arial" w:hAnsi="Arial" w:cs="Arial"/>
          <w:b/>
          <w:sz w:val="28"/>
          <w:szCs w:val="28"/>
        </w:rPr>
        <w:t xml:space="preserve"> número de consultas médicas em Unidades Básicas de Saúde no realizadas </w:t>
      </w:r>
      <w:r w:rsidR="00A84D90">
        <w:rPr>
          <w:rFonts w:ascii="Arial" w:hAnsi="Arial" w:cs="Arial"/>
          <w:b/>
          <w:sz w:val="28"/>
          <w:szCs w:val="28"/>
        </w:rPr>
        <w:t xml:space="preserve">no 2º Quadrimestre de </w:t>
      </w:r>
      <w:r w:rsidR="00F36BCA">
        <w:rPr>
          <w:rFonts w:ascii="Arial" w:hAnsi="Arial" w:cs="Arial"/>
          <w:b/>
          <w:sz w:val="28"/>
          <w:szCs w:val="28"/>
        </w:rPr>
        <w:t>2018</w:t>
      </w:r>
      <w:r w:rsidR="00147CF2">
        <w:rPr>
          <w:rFonts w:ascii="Arial" w:hAnsi="Arial" w:cs="Arial"/>
          <w:b/>
          <w:sz w:val="28"/>
          <w:szCs w:val="28"/>
        </w:rPr>
        <w:t>,</w:t>
      </w:r>
      <w:r w:rsidR="00F36BCA">
        <w:rPr>
          <w:rFonts w:ascii="Arial" w:hAnsi="Arial" w:cs="Arial"/>
          <w:b/>
          <w:sz w:val="28"/>
          <w:szCs w:val="28"/>
        </w:rPr>
        <w:t xml:space="preserve"> apresentadas</w:t>
      </w:r>
      <w:r w:rsidR="00A84D90">
        <w:rPr>
          <w:rFonts w:ascii="Arial" w:hAnsi="Arial" w:cs="Arial"/>
          <w:b/>
          <w:sz w:val="28"/>
          <w:szCs w:val="28"/>
        </w:rPr>
        <w:t xml:space="preserve"> em Audiência Pública de 27.09.2018.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D36DC" w:rsidRDefault="004D36DC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62E77" w:rsidRDefault="00F62E77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47CF2" w:rsidRDefault="00A84D90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 w:rsidRPr="00A84D90">
        <w:rPr>
          <w:rFonts w:ascii="Arial" w:hAnsi="Arial" w:cs="Arial"/>
          <w:sz w:val="28"/>
          <w:szCs w:val="28"/>
        </w:rPr>
        <w:t xml:space="preserve">Considerando </w:t>
      </w:r>
      <w:r w:rsidRPr="00A84D90">
        <w:rPr>
          <w:rFonts w:ascii="Arial" w:hAnsi="Arial" w:cs="Arial"/>
          <w:sz w:val="28"/>
          <w:szCs w:val="28"/>
        </w:rPr>
        <w:t xml:space="preserve">informações </w:t>
      </w:r>
      <w:r w:rsidR="00147CF2">
        <w:rPr>
          <w:rFonts w:ascii="Arial" w:hAnsi="Arial" w:cs="Arial"/>
          <w:sz w:val="28"/>
          <w:szCs w:val="28"/>
        </w:rPr>
        <w:t>sobre realizações de consultas em Unidades Básicas de Saúde, apresentadas de maneira total e genérica, não constando detalhamento de especialidades nos diversos atendimentos;</w:t>
      </w:r>
    </w:p>
    <w:p w:rsidR="00147CF2" w:rsidRDefault="00147CF2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47CF2" w:rsidRDefault="00147CF2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diante de números totais apresentados, não há possibilidade de análise de dados comparativos e não há parâmetros de avaliação quanto a eficiência e cumprimento de metas preconizadas pelo Ministério da Saúde e OMS – Organização Mundial de Saúde;</w:t>
      </w:r>
    </w:p>
    <w:p w:rsidR="00F62E77" w:rsidRDefault="00F62E77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62E77" w:rsidRDefault="00F62E77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47CF2" w:rsidRDefault="00147CF2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147CF2" w:rsidRDefault="00147CF2" w:rsidP="00147CF2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número de consultas médicas realizadas em </w:t>
      </w:r>
      <w:r w:rsidRPr="00147CF2">
        <w:rPr>
          <w:rFonts w:ascii="Arial" w:hAnsi="Arial" w:cs="Arial"/>
          <w:b/>
          <w:sz w:val="28"/>
          <w:szCs w:val="28"/>
          <w:u w:val="single"/>
        </w:rPr>
        <w:t>clínica médica</w:t>
      </w:r>
      <w:r>
        <w:rPr>
          <w:rFonts w:ascii="Arial" w:hAnsi="Arial" w:cs="Arial"/>
          <w:sz w:val="28"/>
          <w:szCs w:val="28"/>
        </w:rPr>
        <w:t xml:space="preserve"> nas Unidades Básicas de Saúde do Município no ano de 2017 e 2018?</w:t>
      </w:r>
    </w:p>
    <w:p w:rsidR="00147CF2" w:rsidRDefault="00147CF2" w:rsidP="00147CF2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meta de consultas médicas em clínica médica preconizadas como parâmetro pelos órgãos competentes por habitante/ano?</w:t>
      </w:r>
    </w:p>
    <w:p w:rsidR="00147CF2" w:rsidRDefault="00147CF2" w:rsidP="00147CF2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número de consultas médicas realizadas em </w:t>
      </w:r>
      <w:r w:rsidRPr="00147CF2">
        <w:rPr>
          <w:rFonts w:ascii="Arial" w:hAnsi="Arial" w:cs="Arial"/>
          <w:b/>
          <w:sz w:val="28"/>
          <w:szCs w:val="28"/>
          <w:u w:val="single"/>
        </w:rPr>
        <w:t>pediatria</w:t>
      </w:r>
      <w:r>
        <w:rPr>
          <w:rFonts w:ascii="Arial" w:hAnsi="Arial" w:cs="Arial"/>
          <w:sz w:val="28"/>
          <w:szCs w:val="28"/>
        </w:rPr>
        <w:t xml:space="preserve"> nas Unidades Básicas de Saúde do Município no ano de 2017 e 2018?</w:t>
      </w:r>
    </w:p>
    <w:p w:rsidR="00147CF2" w:rsidRPr="00147CF2" w:rsidRDefault="00147CF2" w:rsidP="00147CF2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meta de consultas médicas em pediatria preconizadas como parâmetro pelos órgãos competentes por habitante/ano?</w:t>
      </w:r>
    </w:p>
    <w:p w:rsidR="00147CF2" w:rsidRDefault="00147CF2" w:rsidP="00147CF2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número de consultas médicas realizadas em </w:t>
      </w:r>
      <w:r w:rsidRPr="00F62E77">
        <w:rPr>
          <w:rFonts w:ascii="Arial" w:hAnsi="Arial" w:cs="Arial"/>
          <w:b/>
          <w:sz w:val="28"/>
          <w:szCs w:val="28"/>
          <w:u w:val="single"/>
        </w:rPr>
        <w:t xml:space="preserve">ginecologia/obstetrícia </w:t>
      </w:r>
      <w:r>
        <w:rPr>
          <w:rFonts w:ascii="Arial" w:hAnsi="Arial" w:cs="Arial"/>
          <w:sz w:val="28"/>
          <w:szCs w:val="28"/>
        </w:rPr>
        <w:t>nas Unidades Básicas de Saúde do Município no ano de 2017 e 2018?</w:t>
      </w:r>
    </w:p>
    <w:p w:rsidR="00147CF2" w:rsidRPr="00147CF2" w:rsidRDefault="00147CF2" w:rsidP="00147CF2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meta de consultas médicas em ginecologia e obstetrícia preconizadas como parâmetro pelos órgãos competentes por habitante/ano?</w:t>
      </w:r>
    </w:p>
    <w:p w:rsidR="00EB3550" w:rsidRDefault="004D36DC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218E7">
        <w:rPr>
          <w:rFonts w:ascii="Arial" w:hAnsi="Arial" w:cs="Arial"/>
          <w:b/>
          <w:sz w:val="28"/>
          <w:szCs w:val="28"/>
        </w:rPr>
        <w:t>JUSTIFICATIVA:</w:t>
      </w:r>
      <w:r w:rsidRPr="00D218E7">
        <w:rPr>
          <w:rFonts w:ascii="Arial" w:hAnsi="Arial" w:cs="Arial"/>
          <w:b/>
          <w:sz w:val="28"/>
          <w:szCs w:val="28"/>
        </w:rPr>
        <w:tab/>
      </w:r>
    </w:p>
    <w:p w:rsidR="00F62E77" w:rsidRDefault="00F62E77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62E77" w:rsidRPr="00D218E7" w:rsidRDefault="00F62E77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2140A2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4D36DC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2E77" w:rsidRPr="00D46724" w:rsidRDefault="00F62E77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EB3550" w:rsidRDefault="0042256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A84D90">
        <w:rPr>
          <w:rFonts w:ascii="Arial" w:hAnsi="Arial" w:cs="Arial"/>
          <w:b/>
          <w:sz w:val="28"/>
          <w:szCs w:val="28"/>
        </w:rPr>
        <w:t>r</w:t>
      </w: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Pr="000B5F1A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B0" w:rsidRDefault="00A876B0" w:rsidP="00D218E7">
      <w:pPr>
        <w:spacing w:after="0" w:line="240" w:lineRule="auto"/>
      </w:pPr>
      <w:r>
        <w:separator/>
      </w:r>
    </w:p>
  </w:endnote>
  <w:endnote w:type="continuationSeparator" w:id="0">
    <w:p w:rsidR="00A876B0" w:rsidRDefault="00A876B0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B0" w:rsidRDefault="00A876B0" w:rsidP="00D218E7">
      <w:pPr>
        <w:spacing w:after="0" w:line="240" w:lineRule="auto"/>
      </w:pPr>
      <w:r>
        <w:separator/>
      </w:r>
    </w:p>
  </w:footnote>
  <w:footnote w:type="continuationSeparator" w:id="0">
    <w:p w:rsidR="00A876B0" w:rsidRDefault="00A876B0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A076D"/>
    <w:rsid w:val="002D2A45"/>
    <w:rsid w:val="00330AB4"/>
    <w:rsid w:val="003F4C19"/>
    <w:rsid w:val="00422560"/>
    <w:rsid w:val="004D36DC"/>
    <w:rsid w:val="005C76A1"/>
    <w:rsid w:val="005F331F"/>
    <w:rsid w:val="006337F1"/>
    <w:rsid w:val="006A5F45"/>
    <w:rsid w:val="006C50DF"/>
    <w:rsid w:val="007472AA"/>
    <w:rsid w:val="007E4946"/>
    <w:rsid w:val="00862B73"/>
    <w:rsid w:val="00866256"/>
    <w:rsid w:val="008B60C0"/>
    <w:rsid w:val="008C0C31"/>
    <w:rsid w:val="00937124"/>
    <w:rsid w:val="00954199"/>
    <w:rsid w:val="00A325FB"/>
    <w:rsid w:val="00A84D90"/>
    <w:rsid w:val="00A876B0"/>
    <w:rsid w:val="00AB4213"/>
    <w:rsid w:val="00AF2FED"/>
    <w:rsid w:val="00B2368A"/>
    <w:rsid w:val="00B331AA"/>
    <w:rsid w:val="00B454C5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F03022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FA6B-C4E2-4F61-8A80-623CFEEB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2018-10-02T17:06:00Z</cp:lastPrinted>
  <dcterms:created xsi:type="dcterms:W3CDTF">2018-10-02T17:06:00Z</dcterms:created>
  <dcterms:modified xsi:type="dcterms:W3CDTF">2018-10-05T18:35:00Z</dcterms:modified>
</cp:coreProperties>
</file>