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249B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3249B2">
        <w:rPr>
          <w:rFonts w:ascii="Verdana" w:hAnsi="Verdana" w:cs="Arial"/>
          <w:b/>
          <w:sz w:val="24"/>
          <w:szCs w:val="24"/>
        </w:rPr>
        <w:t>1738</w:t>
      </w:r>
      <w:r>
        <w:rPr>
          <w:rFonts w:ascii="Verdana" w:hAnsi="Verdana" w:cs="Arial"/>
          <w:b/>
          <w:sz w:val="24"/>
          <w:szCs w:val="24"/>
        </w:rPr>
        <w:t>/</w:t>
      </w:r>
      <w:r w:rsidRPr="003249B2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93250F" w:rsidP="001B4E20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93C88">
        <w:rPr>
          <w:rFonts w:ascii="Verdana" w:hAnsi="Verdana" w:cs="Arial"/>
          <w:sz w:val="24"/>
          <w:szCs w:val="24"/>
        </w:rPr>
        <w:t>Instalação de canaletas na Alameda Carlos de Carvalho Vieira Braga.</w:t>
      </w: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B4E20" w:rsidRDefault="00F41F3A" w:rsidP="001B4E20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1B4E20">
        <w:rPr>
          <w:rFonts w:ascii="Verdana" w:hAnsi="Verdana" w:cs="Arial"/>
          <w:sz w:val="24"/>
          <w:szCs w:val="24"/>
        </w:rPr>
        <w:t>a frequente necessidade de manutenção na Alameda Carlos de Carvalho Vieira Braga, e o precário estado em que a via chega em períodos de chuvas intensas;</w:t>
      </w:r>
    </w:p>
    <w:p w:rsidR="001B4E20" w:rsidRDefault="001B4E20" w:rsidP="001B4E20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 instalação de canaletas evitam deformações excessivas, pois disciplinam o fluxo da água fazendo-a chegar ao destino final sem prejuízo as vias;</w:t>
      </w:r>
    </w:p>
    <w:p w:rsidR="00DC099E" w:rsidRPr="001B4E20" w:rsidRDefault="001B4E20" w:rsidP="001B4E20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ainda que tal atitude viria a proporcionar economia ao município se pensarmos nos custos da manutenção periódica necessária para o local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Default="00DC099E" w:rsidP="001B4E2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B4E20" w:rsidRPr="001B4E20" w:rsidRDefault="001B4E20" w:rsidP="001B4E20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 seja encaminhado ao departamento competente o pedido de instalação de canaletas na Alameda Carlos de Carvalho Vieira Braga, via de acesso ao bairro Chácaras Alpinas.</w:t>
      </w:r>
    </w:p>
    <w:p w:rsidR="00C56B81" w:rsidRDefault="00C56B81" w:rsidP="001B4E20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1B4E20">
        <w:rPr>
          <w:rFonts w:ascii="Verdana" w:hAnsi="Verdana" w:cs="Arial"/>
          <w:sz w:val="24"/>
          <w:szCs w:val="24"/>
        </w:rPr>
        <w:t>15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1B4E20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B4E20" w:rsidRDefault="001B4E20" w:rsidP="001B4E20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</w:p>
    <w:p w:rsidR="001B4E20" w:rsidRDefault="001B4E20" w:rsidP="001B4E20">
      <w:pPr>
        <w:spacing w:after="159"/>
        <w:rPr>
          <w:rFonts w:ascii="Verdana" w:hAnsi="Verdana"/>
          <w:b/>
          <w:sz w:val="24"/>
          <w:szCs w:val="24"/>
        </w:rPr>
      </w:pPr>
    </w:p>
    <w:p w:rsidR="001E7A57" w:rsidRDefault="001B4E20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19050" t="19050" r="5715" b="635"/>
            <wp:docPr id="2" name="Imagem 2" descr="Z:\Indicações\Fotos Indicações\cana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canale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4E20" w:rsidRDefault="001B4E20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Foto </w:t>
      </w:r>
      <w:r w:rsidR="00144F26">
        <w:rPr>
          <w:rFonts w:ascii="Verdana" w:hAnsi="Verdana"/>
          <w:b/>
          <w:sz w:val="24"/>
          <w:szCs w:val="24"/>
        </w:rPr>
        <w:t>de via não pavimentada com canaletas</w:t>
      </w:r>
    </w:p>
    <w:p w:rsidR="001E7A57" w:rsidRPr="00816096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C1" w:rsidRDefault="002A42C1">
      <w:r>
        <w:separator/>
      </w:r>
    </w:p>
  </w:endnote>
  <w:endnote w:type="continuationSeparator" w:id="0">
    <w:p w:rsidR="002A42C1" w:rsidRDefault="002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C1" w:rsidRDefault="002A42C1">
      <w:r>
        <w:separator/>
      </w:r>
    </w:p>
  </w:footnote>
  <w:footnote w:type="continuationSeparator" w:id="0">
    <w:p w:rsidR="002A42C1" w:rsidRDefault="002A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44F26"/>
    <w:rsid w:val="00160E50"/>
    <w:rsid w:val="00171550"/>
    <w:rsid w:val="001B4E20"/>
    <w:rsid w:val="001D66E1"/>
    <w:rsid w:val="001E7A57"/>
    <w:rsid w:val="0028358D"/>
    <w:rsid w:val="002A42C1"/>
    <w:rsid w:val="003249B2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B93C88"/>
    <w:rsid w:val="00C02184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2018-06-15T13:51:00Z</dcterms:created>
  <dcterms:modified xsi:type="dcterms:W3CDTF">2018-06-15T17:46:00Z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