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CA49A3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CA49A3">
        <w:rPr>
          <w:rFonts w:ascii="Verdana" w:hAnsi="Verdana"/>
          <w:b/>
          <w:sz w:val="24"/>
          <w:szCs w:val="24"/>
        </w:rPr>
        <w:t>856</w:t>
      </w:r>
      <w:r>
        <w:rPr>
          <w:rFonts w:ascii="Verdana" w:hAnsi="Verdana"/>
          <w:b/>
          <w:sz w:val="24"/>
          <w:szCs w:val="24"/>
        </w:rPr>
        <w:t>/</w:t>
      </w:r>
      <w:r w:rsidRPr="00CA49A3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E87E5B" w:rsidRPr="006F7F2C">
        <w:rPr>
          <w:rFonts w:ascii="Verdana" w:hAnsi="Verdana"/>
          <w:sz w:val="24"/>
          <w:szCs w:val="24"/>
        </w:rPr>
        <w:t>informações</w:t>
      </w:r>
      <w:r w:rsidR="00E87E5B">
        <w:rPr>
          <w:rFonts w:ascii="Verdana" w:hAnsi="Verdana"/>
          <w:sz w:val="24"/>
          <w:szCs w:val="24"/>
        </w:rPr>
        <w:t xml:space="preserve"> </w:t>
      </w:r>
      <w:r w:rsidR="00A12A0F">
        <w:rPr>
          <w:rFonts w:ascii="Verdana" w:hAnsi="Verdana"/>
          <w:sz w:val="24"/>
          <w:szCs w:val="24"/>
        </w:rPr>
        <w:t>referentes à</w:t>
      </w:r>
      <w:r w:rsidR="00852211">
        <w:rPr>
          <w:rFonts w:ascii="Verdana" w:hAnsi="Verdana"/>
          <w:sz w:val="24"/>
          <w:szCs w:val="24"/>
        </w:rPr>
        <w:t xml:space="preserve"> </w:t>
      </w:r>
      <w:r w:rsidR="00BE1691">
        <w:rPr>
          <w:rFonts w:ascii="Verdana" w:hAnsi="Verdana"/>
          <w:sz w:val="24"/>
          <w:szCs w:val="24"/>
        </w:rPr>
        <w:t>triagem de acuidade visual feita nas escolas da rede pública do município.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3C30A1" w:rsidRDefault="00A00578" w:rsidP="001A0B97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</w:t>
      </w:r>
      <w:r w:rsidR="00BE1691">
        <w:rPr>
          <w:rFonts w:ascii="Verdana" w:hAnsi="Verdana"/>
          <w:sz w:val="24"/>
          <w:szCs w:val="24"/>
        </w:rPr>
        <w:t xml:space="preserve"> que os problemas visuais respondem por grande parte de repetência na escola, que interferem na autoestima, na inserção social e na qualidade de vida dos alunos</w:t>
      </w:r>
      <w:r>
        <w:rPr>
          <w:rFonts w:ascii="Verdana" w:hAnsi="Verdana"/>
          <w:sz w:val="24"/>
          <w:szCs w:val="24"/>
        </w:rPr>
        <w:t>,</w:t>
      </w:r>
      <w:r w:rsidR="00C00FD6">
        <w:rPr>
          <w:rFonts w:ascii="Verdana" w:hAnsi="Verdana"/>
          <w:sz w:val="24"/>
          <w:szCs w:val="24"/>
        </w:rPr>
        <w:t xml:space="preserve"> </w:t>
      </w:r>
      <w:r w:rsidR="00852211">
        <w:rPr>
          <w:rFonts w:ascii="Verdana" w:hAnsi="Verdana"/>
          <w:sz w:val="24"/>
          <w:szCs w:val="24"/>
        </w:rPr>
        <w:t xml:space="preserve">para conhecimento e visando cumprir sua função fiscalizadora,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852211" w:rsidRDefault="00BE1691" w:rsidP="00BE1691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Janeiro/2017 até a presente data, foram realizadas nas escolas municipais triagens de acuidade visual nas crianças?</w:t>
      </w:r>
    </w:p>
    <w:p w:rsidR="00BE1691" w:rsidRDefault="00BE1691" w:rsidP="00BE1691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favor enviar relatório das escolas atendidas, número de encaminhamentos feitos para consulta com especialista da Rede Pública de Saúde e o total de óculos fornecidos para as crianças com problema na visão;</w:t>
      </w:r>
    </w:p>
    <w:p w:rsidR="00BE1691" w:rsidRDefault="00BE1691" w:rsidP="00BE1691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 negativa, quais medidas estão sendo tomadas a fim de </w:t>
      </w:r>
      <w:r w:rsidR="00867699">
        <w:rPr>
          <w:rFonts w:ascii="Verdana" w:hAnsi="Verdana"/>
          <w:sz w:val="24"/>
          <w:szCs w:val="24"/>
        </w:rPr>
        <w:t>proporcionar uma melhor qualidade na vida às crianças que possuem dificuldade visual e não apresentam condições financeiras próprias para a realização do tratamento?</w:t>
      </w:r>
    </w:p>
    <w:p w:rsidR="00852211" w:rsidRPr="00852211" w:rsidRDefault="00852211" w:rsidP="00852211">
      <w:pPr>
        <w:ind w:left="426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867699">
        <w:rPr>
          <w:rFonts w:ascii="Verdana" w:hAnsi="Verdana"/>
          <w:sz w:val="24"/>
          <w:szCs w:val="24"/>
        </w:rPr>
        <w:t>10</w:t>
      </w:r>
      <w:r w:rsidR="00E87E5B">
        <w:rPr>
          <w:rFonts w:ascii="Verdana" w:hAnsi="Verdana"/>
          <w:sz w:val="24"/>
          <w:szCs w:val="24"/>
        </w:rPr>
        <w:t xml:space="preserve"> de </w:t>
      </w:r>
      <w:r w:rsidR="00867699">
        <w:rPr>
          <w:rFonts w:ascii="Verdana" w:hAnsi="Verdana"/>
          <w:sz w:val="24"/>
          <w:szCs w:val="24"/>
        </w:rPr>
        <w:t>maio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DC7F05" w:rsidRPr="006F7F2C" w:rsidRDefault="008907B9" w:rsidP="0086769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8B4437"/>
    <w:multiLevelType w:val="hybridMultilevel"/>
    <w:tmpl w:val="CC6E3112"/>
    <w:lvl w:ilvl="0" w:tplc="5F92DDC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305F20"/>
    <w:rsid w:val="003C1B50"/>
    <w:rsid w:val="003C30A1"/>
    <w:rsid w:val="00461068"/>
    <w:rsid w:val="0048011C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67699"/>
    <w:rsid w:val="008907B9"/>
    <w:rsid w:val="008A176E"/>
    <w:rsid w:val="00A00578"/>
    <w:rsid w:val="00A12A0F"/>
    <w:rsid w:val="00A432B8"/>
    <w:rsid w:val="00A55CE1"/>
    <w:rsid w:val="00B05A7D"/>
    <w:rsid w:val="00BE1691"/>
    <w:rsid w:val="00C00FD6"/>
    <w:rsid w:val="00C07500"/>
    <w:rsid w:val="00CA49A3"/>
    <w:rsid w:val="00D15B91"/>
    <w:rsid w:val="00D60EBA"/>
    <w:rsid w:val="00DB4195"/>
    <w:rsid w:val="00DC7F05"/>
    <w:rsid w:val="00DD514B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2018-05-09T15:19:00Z</dcterms:created>
  <dcterms:modified xsi:type="dcterms:W3CDTF">2018-05-10T16:20:00Z</dcterms:modified>
</cp:coreProperties>
</file>