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E0" w:rsidRPr="009C4C25" w:rsidRDefault="00E003E0" w:rsidP="00707B60">
      <w:pPr>
        <w:tabs>
          <w:tab w:val="left" w:pos="2565"/>
          <w:tab w:val="left" w:pos="3969"/>
        </w:tabs>
        <w:spacing w:line="360" w:lineRule="auto"/>
        <w:jc w:val="both"/>
        <w:rPr>
          <w:rFonts w:ascii="Century Gothic" w:hAnsi="Century Gothic" w:cs="Arial"/>
          <w:sz w:val="21"/>
          <w:szCs w:val="21"/>
        </w:rPr>
      </w:pPr>
    </w:p>
    <w:p w:rsidR="00E003E0" w:rsidRPr="009C4C25" w:rsidRDefault="00E003E0" w:rsidP="00707B60">
      <w:pPr>
        <w:tabs>
          <w:tab w:val="left" w:pos="2565"/>
          <w:tab w:val="left" w:pos="3969"/>
        </w:tabs>
        <w:spacing w:line="360" w:lineRule="auto"/>
        <w:jc w:val="both"/>
        <w:rPr>
          <w:rFonts w:ascii="Century Gothic" w:hAnsi="Century Gothic" w:cs="Arial"/>
          <w:sz w:val="21"/>
          <w:szCs w:val="21"/>
        </w:rPr>
      </w:pPr>
    </w:p>
    <w:p w:rsidR="00EC2BFB" w:rsidRDefault="00EC2BFB" w:rsidP="00707B60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003E0" w:rsidRPr="00EC2BFB" w:rsidRDefault="00C965E5" w:rsidP="00707B60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C965E5">
        <w:rPr>
          <w:rFonts w:ascii="Arial" w:hAnsi="Arial" w:cs="Arial"/>
          <w:b/>
          <w:bCs/>
          <w:iCs/>
          <w:sz w:val="24"/>
          <w:szCs w:val="24"/>
        </w:rPr>
        <w:t>1334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C965E5">
        <w:rPr>
          <w:rFonts w:ascii="Arial" w:hAnsi="Arial" w:cs="Arial"/>
          <w:b/>
          <w:bCs/>
          <w:iCs/>
          <w:sz w:val="24"/>
          <w:szCs w:val="24"/>
        </w:rPr>
        <w:t>2018</w:t>
      </w:r>
    </w:p>
    <w:p w:rsidR="00E12759" w:rsidRPr="00EC2BFB" w:rsidRDefault="00E12759" w:rsidP="00707B60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003E0" w:rsidRPr="00EC2BFB" w:rsidRDefault="00E003E0" w:rsidP="00707B60">
      <w:pPr>
        <w:spacing w:line="360" w:lineRule="auto"/>
        <w:ind w:left="4196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003E0" w:rsidRPr="00EC2BFB" w:rsidRDefault="00E12759" w:rsidP="00E12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 xml:space="preserve">Excelentíssimo </w:t>
      </w:r>
      <w:r w:rsidR="00E003E0" w:rsidRPr="00EC2BFB">
        <w:rPr>
          <w:rFonts w:ascii="Arial" w:hAnsi="Arial" w:cs="Arial"/>
          <w:sz w:val="24"/>
          <w:szCs w:val="24"/>
        </w:rPr>
        <w:t>Senhor Presidente</w:t>
      </w:r>
    </w:p>
    <w:p w:rsidR="00E003E0" w:rsidRPr="00EC2BFB" w:rsidRDefault="00E003E0" w:rsidP="00707B60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ab/>
      </w:r>
    </w:p>
    <w:p w:rsidR="008F47DA" w:rsidRPr="00EC2BFB" w:rsidRDefault="00E003E0" w:rsidP="00707B60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 xml:space="preserve">O </w:t>
      </w:r>
      <w:r w:rsidRPr="00EC2BFB">
        <w:rPr>
          <w:rFonts w:ascii="Arial" w:hAnsi="Arial" w:cs="Arial"/>
          <w:b/>
          <w:sz w:val="24"/>
          <w:szCs w:val="24"/>
        </w:rPr>
        <w:t>Vereador Roberson Augusto Costalonga “SALAME” – MDB</w:t>
      </w:r>
      <w:r w:rsidR="00E12759" w:rsidRPr="00EC2BFB">
        <w:rPr>
          <w:rFonts w:ascii="Arial" w:hAnsi="Arial" w:cs="Arial"/>
          <w:b/>
          <w:sz w:val="24"/>
          <w:szCs w:val="24"/>
        </w:rPr>
        <w:t>,</w:t>
      </w:r>
      <w:r w:rsidRPr="00EC2BFB">
        <w:rPr>
          <w:rFonts w:ascii="Arial" w:hAnsi="Arial" w:cs="Arial"/>
          <w:sz w:val="24"/>
          <w:szCs w:val="24"/>
        </w:rPr>
        <w:t xml:space="preserve"> solicita que seja encaminhado ao Excelentíssimo Senhor Prefeito Municipal</w:t>
      </w:r>
      <w:r w:rsidR="00E12759" w:rsidRPr="00EC2BFB">
        <w:rPr>
          <w:rFonts w:ascii="Arial" w:hAnsi="Arial" w:cs="Arial"/>
          <w:sz w:val="24"/>
          <w:szCs w:val="24"/>
        </w:rPr>
        <w:t>,</w:t>
      </w:r>
      <w:r w:rsidRPr="00EC2BFB">
        <w:rPr>
          <w:rFonts w:ascii="Arial" w:hAnsi="Arial" w:cs="Arial"/>
          <w:sz w:val="24"/>
          <w:szCs w:val="24"/>
        </w:rPr>
        <w:t xml:space="preserve"> Dr. Orestes Previt</w:t>
      </w:r>
      <w:r w:rsidR="008F47DA" w:rsidRPr="00EC2BFB">
        <w:rPr>
          <w:rFonts w:ascii="Arial" w:hAnsi="Arial" w:cs="Arial"/>
          <w:sz w:val="24"/>
          <w:szCs w:val="24"/>
        </w:rPr>
        <w:t xml:space="preserve">ale Junior, a presente </w:t>
      </w:r>
      <w:r w:rsidR="00E12759" w:rsidRPr="00EC2BFB">
        <w:rPr>
          <w:rFonts w:ascii="Arial" w:hAnsi="Arial" w:cs="Arial"/>
          <w:sz w:val="24"/>
          <w:szCs w:val="24"/>
        </w:rPr>
        <w:t>INDICAÇÃO,</w:t>
      </w:r>
      <w:r w:rsidR="008F47DA" w:rsidRPr="00EC2BFB">
        <w:rPr>
          <w:rFonts w:ascii="Arial" w:hAnsi="Arial" w:cs="Arial"/>
          <w:sz w:val="24"/>
          <w:szCs w:val="24"/>
        </w:rPr>
        <w:t xml:space="preserve"> </w:t>
      </w:r>
      <w:r w:rsidR="00E12759" w:rsidRPr="00EC2BFB">
        <w:rPr>
          <w:rFonts w:ascii="Arial" w:hAnsi="Arial" w:cs="Arial"/>
          <w:sz w:val="24"/>
          <w:szCs w:val="24"/>
        </w:rPr>
        <w:t>para</w:t>
      </w:r>
      <w:proofErr w:type="gramStart"/>
      <w:r w:rsidR="008F47DA" w:rsidRPr="00EC2BFB">
        <w:rPr>
          <w:rFonts w:ascii="Arial" w:hAnsi="Arial" w:cs="Arial"/>
          <w:sz w:val="24"/>
          <w:szCs w:val="24"/>
        </w:rPr>
        <w:t xml:space="preserve">  </w:t>
      </w:r>
      <w:proofErr w:type="gramEnd"/>
      <w:r w:rsidR="008F47DA" w:rsidRPr="00EC2BFB">
        <w:rPr>
          <w:rFonts w:ascii="Arial" w:hAnsi="Arial" w:cs="Arial"/>
          <w:sz w:val="24"/>
          <w:szCs w:val="24"/>
        </w:rPr>
        <w:t xml:space="preserve">a  </w:t>
      </w:r>
      <w:r w:rsidR="00E12759" w:rsidRPr="00EC2BFB">
        <w:rPr>
          <w:rFonts w:ascii="Arial" w:hAnsi="Arial" w:cs="Arial"/>
          <w:sz w:val="24"/>
          <w:szCs w:val="24"/>
        </w:rPr>
        <w:t xml:space="preserve">realização de estudos técnicos, jurídicos e financeiros, </w:t>
      </w:r>
      <w:r w:rsidR="00BB3103" w:rsidRPr="00EC2BFB">
        <w:rPr>
          <w:rFonts w:ascii="Arial" w:hAnsi="Arial" w:cs="Arial"/>
          <w:sz w:val="24"/>
          <w:szCs w:val="24"/>
        </w:rPr>
        <w:t>seguido</w:t>
      </w:r>
      <w:r w:rsidR="00B76A64" w:rsidRPr="00EC2BFB">
        <w:rPr>
          <w:rFonts w:ascii="Arial" w:hAnsi="Arial" w:cs="Arial"/>
          <w:sz w:val="24"/>
          <w:szCs w:val="24"/>
        </w:rPr>
        <w:t xml:space="preserve">s de edição de Resolução pelo DAEV, </w:t>
      </w:r>
      <w:r w:rsidR="00E12759" w:rsidRPr="00EC2BFB">
        <w:rPr>
          <w:rFonts w:ascii="Arial" w:hAnsi="Arial" w:cs="Arial"/>
          <w:sz w:val="24"/>
          <w:szCs w:val="24"/>
        </w:rPr>
        <w:t xml:space="preserve">para a </w:t>
      </w:r>
      <w:r w:rsidR="00E12759" w:rsidRPr="00EC2BFB">
        <w:rPr>
          <w:rFonts w:ascii="Arial" w:hAnsi="Arial" w:cs="Arial"/>
          <w:b/>
          <w:sz w:val="24"/>
          <w:szCs w:val="24"/>
        </w:rPr>
        <w:t xml:space="preserve">divisão da </w:t>
      </w:r>
      <w:r w:rsidR="008F47DA" w:rsidRPr="00EC2BFB">
        <w:rPr>
          <w:rFonts w:ascii="Arial" w:hAnsi="Arial" w:cs="Arial"/>
          <w:b/>
          <w:sz w:val="24"/>
          <w:szCs w:val="24"/>
        </w:rPr>
        <w:t xml:space="preserve">faixa </w:t>
      </w:r>
      <w:r w:rsidR="004433AF" w:rsidRPr="00EC2BFB">
        <w:rPr>
          <w:rFonts w:ascii="Arial" w:hAnsi="Arial" w:cs="Arial"/>
          <w:b/>
          <w:sz w:val="24"/>
          <w:szCs w:val="24"/>
        </w:rPr>
        <w:t xml:space="preserve">de </w:t>
      </w:r>
      <w:r w:rsidR="008F47DA" w:rsidRPr="00EC2BFB">
        <w:rPr>
          <w:rFonts w:ascii="Arial" w:hAnsi="Arial" w:cs="Arial"/>
          <w:b/>
          <w:sz w:val="24"/>
          <w:szCs w:val="24"/>
        </w:rPr>
        <w:t>consumo</w:t>
      </w:r>
      <w:r w:rsidR="004433AF" w:rsidRPr="00EC2BFB">
        <w:rPr>
          <w:rFonts w:ascii="Arial" w:hAnsi="Arial" w:cs="Arial"/>
          <w:b/>
          <w:sz w:val="24"/>
          <w:szCs w:val="24"/>
        </w:rPr>
        <w:t xml:space="preserve"> </w:t>
      </w:r>
      <w:r w:rsidR="00E12759" w:rsidRPr="00EC2BFB">
        <w:rPr>
          <w:rFonts w:ascii="Arial" w:hAnsi="Arial" w:cs="Arial"/>
          <w:b/>
          <w:sz w:val="24"/>
          <w:szCs w:val="24"/>
        </w:rPr>
        <w:t xml:space="preserve">de água e coleta de esgoto de </w:t>
      </w:r>
      <w:r w:rsidR="004433AF" w:rsidRPr="00EC2BFB">
        <w:rPr>
          <w:rFonts w:ascii="Arial" w:hAnsi="Arial" w:cs="Arial"/>
          <w:b/>
          <w:sz w:val="24"/>
          <w:szCs w:val="24"/>
        </w:rPr>
        <w:t>0 a 10 m³, categoria residencial</w:t>
      </w:r>
      <w:r w:rsidR="008F47DA" w:rsidRPr="00EC2BFB">
        <w:rPr>
          <w:rFonts w:ascii="Arial" w:hAnsi="Arial" w:cs="Arial"/>
          <w:b/>
          <w:sz w:val="24"/>
          <w:szCs w:val="24"/>
        </w:rPr>
        <w:t>,</w:t>
      </w:r>
      <w:r w:rsidR="008F47DA" w:rsidRPr="00EC2BFB">
        <w:rPr>
          <w:rFonts w:ascii="Arial" w:hAnsi="Arial" w:cs="Arial"/>
          <w:sz w:val="24"/>
          <w:szCs w:val="24"/>
        </w:rPr>
        <w:t xml:space="preserve"> </w:t>
      </w:r>
      <w:r w:rsidR="002239FB">
        <w:rPr>
          <w:rFonts w:ascii="Arial" w:hAnsi="Arial" w:cs="Arial"/>
          <w:b/>
          <w:sz w:val="24"/>
          <w:szCs w:val="24"/>
        </w:rPr>
        <w:t xml:space="preserve">comercial e industrial </w:t>
      </w:r>
      <w:r w:rsidR="00E12759" w:rsidRPr="00EC2BFB">
        <w:rPr>
          <w:rFonts w:ascii="Arial" w:hAnsi="Arial" w:cs="Arial"/>
          <w:sz w:val="24"/>
          <w:szCs w:val="24"/>
        </w:rPr>
        <w:t>objetivando proporcionar maior igualdade entre os consumidores,</w:t>
      </w:r>
      <w:r w:rsidR="004433AF" w:rsidRPr="00EC2BFB">
        <w:rPr>
          <w:rFonts w:ascii="Arial" w:hAnsi="Arial" w:cs="Arial"/>
          <w:sz w:val="24"/>
          <w:szCs w:val="24"/>
        </w:rPr>
        <w:t xml:space="preserve"> nos moldes  a seguir  descritos</w:t>
      </w:r>
      <w:r w:rsidR="008F47DA" w:rsidRPr="00EC2BFB">
        <w:rPr>
          <w:rFonts w:ascii="Arial" w:hAnsi="Arial" w:cs="Arial"/>
          <w:sz w:val="24"/>
          <w:szCs w:val="24"/>
        </w:rPr>
        <w:t xml:space="preserve">. </w:t>
      </w:r>
    </w:p>
    <w:p w:rsidR="00E003E0" w:rsidRPr="00EC2BFB" w:rsidRDefault="00E003E0" w:rsidP="00707B60">
      <w:pPr>
        <w:tabs>
          <w:tab w:val="left" w:pos="256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BFB" w:rsidRDefault="00EC2BFB" w:rsidP="00707B60">
      <w:pPr>
        <w:spacing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03E0" w:rsidRPr="00EC2BFB" w:rsidRDefault="00E003E0" w:rsidP="00707B60">
      <w:pPr>
        <w:spacing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F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003E0" w:rsidRPr="00EC2BFB" w:rsidRDefault="00E003E0" w:rsidP="00707B60">
      <w:pPr>
        <w:tabs>
          <w:tab w:val="left" w:pos="256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03E0" w:rsidRPr="00EC2BFB" w:rsidRDefault="008F47DA" w:rsidP="00707B60">
      <w:pPr>
        <w:tabs>
          <w:tab w:val="left" w:pos="256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pacing w:val="2"/>
          <w:sz w:val="24"/>
          <w:szCs w:val="24"/>
          <w:shd w:val="clear" w:color="auto" w:fill="FFFFFF"/>
        </w:rPr>
        <w:t>Na atualidade, o sistema de gestão dos recursos hídricos é uma das prioridades da humanidade, notadamente</w:t>
      </w:r>
      <w:r w:rsidR="00E12759" w:rsidRPr="00EC2BFB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Pr="00EC2BF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por ser a água doce um recurso natural indispensável à sobrevivência do homem.</w:t>
      </w:r>
    </w:p>
    <w:p w:rsidR="00E003E0" w:rsidRPr="00EC2BFB" w:rsidRDefault="00E003E0" w:rsidP="00707B60">
      <w:pPr>
        <w:tabs>
          <w:tab w:val="left" w:pos="256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4B76" w:rsidRPr="00EC2BFB" w:rsidRDefault="00764B76" w:rsidP="00707B60">
      <w:pPr>
        <w:pStyle w:val="Corpodetexto2"/>
        <w:tabs>
          <w:tab w:val="clear" w:pos="2835"/>
          <w:tab w:val="left" w:pos="2565"/>
        </w:tabs>
        <w:spacing w:line="360" w:lineRule="auto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>O fornecimento de água</w:t>
      </w:r>
      <w:proofErr w:type="gramStart"/>
      <w:r w:rsidRPr="00EC2B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C2BFB">
        <w:rPr>
          <w:rFonts w:ascii="Arial" w:hAnsi="Arial" w:cs="Arial"/>
          <w:sz w:val="24"/>
          <w:szCs w:val="24"/>
        </w:rPr>
        <w:t xml:space="preserve">e  coleta  de esgoto,  está intimamente    vinculado  ao  princípio da dignidade da pessoa humana, sendo visto pelo ângulo da proteção a uma vida digna, com os recursos básicos que devem ser </w:t>
      </w:r>
      <w:r w:rsidR="00E12759" w:rsidRPr="00EC2BFB">
        <w:rPr>
          <w:rFonts w:ascii="Arial" w:hAnsi="Arial" w:cs="Arial"/>
          <w:sz w:val="24"/>
          <w:szCs w:val="24"/>
        </w:rPr>
        <w:t>proporcionados</w:t>
      </w:r>
      <w:r w:rsidRPr="00EC2BFB">
        <w:rPr>
          <w:rFonts w:ascii="Arial" w:hAnsi="Arial" w:cs="Arial"/>
          <w:sz w:val="24"/>
          <w:szCs w:val="24"/>
        </w:rPr>
        <w:t xml:space="preserve"> à pessoa human</w:t>
      </w:r>
      <w:r w:rsidR="00A42764" w:rsidRPr="00EC2BFB">
        <w:rPr>
          <w:rFonts w:ascii="Arial" w:hAnsi="Arial" w:cs="Arial"/>
          <w:sz w:val="24"/>
          <w:szCs w:val="24"/>
        </w:rPr>
        <w:t>a</w:t>
      </w:r>
      <w:r w:rsidR="00E12759" w:rsidRPr="00EC2BFB">
        <w:rPr>
          <w:rFonts w:ascii="Arial" w:hAnsi="Arial" w:cs="Arial"/>
          <w:sz w:val="24"/>
          <w:szCs w:val="24"/>
        </w:rPr>
        <w:t>,</w:t>
      </w:r>
      <w:r w:rsidRPr="00EC2BFB">
        <w:rPr>
          <w:rFonts w:ascii="Arial" w:hAnsi="Arial" w:cs="Arial"/>
          <w:sz w:val="24"/>
          <w:szCs w:val="24"/>
        </w:rPr>
        <w:t xml:space="preserve"> para que ela viva com qualidade. </w:t>
      </w:r>
    </w:p>
    <w:p w:rsidR="00764B76" w:rsidRPr="00EC2BFB" w:rsidRDefault="00764B76" w:rsidP="00707B60">
      <w:pPr>
        <w:pStyle w:val="Corpodetexto2"/>
        <w:tabs>
          <w:tab w:val="clear" w:pos="2835"/>
          <w:tab w:val="left" w:pos="25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85FE4" w:rsidRPr="00EC2BFB" w:rsidRDefault="00B85FE4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>Na cidade de</w:t>
      </w:r>
      <w:proofErr w:type="gramStart"/>
      <w:r w:rsidRPr="00EC2B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C2BFB">
        <w:rPr>
          <w:rFonts w:ascii="Arial" w:hAnsi="Arial" w:cs="Arial"/>
          <w:sz w:val="24"/>
          <w:szCs w:val="24"/>
        </w:rPr>
        <w:t xml:space="preserve">Valinhos, a estrutura tarifária do DAEV  está regulamentada  pela  </w:t>
      </w:r>
      <w:r w:rsidR="004433AF" w:rsidRPr="00EC2BFB">
        <w:rPr>
          <w:rFonts w:ascii="Arial" w:hAnsi="Arial" w:cs="Arial"/>
          <w:sz w:val="24"/>
          <w:szCs w:val="24"/>
        </w:rPr>
        <w:t xml:space="preserve">Resolução ARES-PCJ nº 197, de 07 de julho de 2017, </w:t>
      </w:r>
      <w:r w:rsidRPr="00EC2BFB">
        <w:rPr>
          <w:rFonts w:ascii="Arial" w:hAnsi="Arial" w:cs="Arial"/>
          <w:sz w:val="24"/>
          <w:szCs w:val="24"/>
        </w:rPr>
        <w:t xml:space="preserve"> onde  denota-se  que  os imóveis  são classificados  em </w:t>
      </w:r>
      <w:r w:rsidR="00913D34" w:rsidRPr="00EC2BFB">
        <w:rPr>
          <w:rFonts w:ascii="Arial" w:hAnsi="Arial" w:cs="Arial"/>
          <w:sz w:val="24"/>
          <w:szCs w:val="24"/>
        </w:rPr>
        <w:t>3</w:t>
      </w:r>
      <w:r w:rsidRPr="00EC2BFB">
        <w:rPr>
          <w:rFonts w:ascii="Arial" w:hAnsi="Arial" w:cs="Arial"/>
          <w:sz w:val="24"/>
          <w:szCs w:val="24"/>
        </w:rPr>
        <w:t xml:space="preserve"> categorias:  </w:t>
      </w:r>
      <w:r w:rsidRPr="00EC2BFB">
        <w:rPr>
          <w:rFonts w:ascii="Arial" w:hAnsi="Arial" w:cs="Arial"/>
          <w:b/>
          <w:sz w:val="24"/>
          <w:szCs w:val="24"/>
        </w:rPr>
        <w:t>res</w:t>
      </w:r>
      <w:r w:rsidR="00913D34" w:rsidRPr="00EC2BFB">
        <w:rPr>
          <w:rFonts w:ascii="Arial" w:hAnsi="Arial" w:cs="Arial"/>
          <w:b/>
          <w:sz w:val="24"/>
          <w:szCs w:val="24"/>
        </w:rPr>
        <w:t>idencial, comercial e  industrial</w:t>
      </w:r>
      <w:r w:rsidR="00913D34" w:rsidRPr="00EC2BFB">
        <w:rPr>
          <w:rFonts w:ascii="Arial" w:hAnsi="Arial" w:cs="Arial"/>
          <w:sz w:val="24"/>
          <w:szCs w:val="24"/>
        </w:rPr>
        <w:t>.</w:t>
      </w:r>
    </w:p>
    <w:p w:rsidR="005E3984" w:rsidRPr="00EC2BFB" w:rsidRDefault="005E3984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BFB" w:rsidRDefault="00EC2BFB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BFB" w:rsidRDefault="00EC2BFB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BFB" w:rsidRDefault="00EC2BFB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BFB" w:rsidRDefault="00EC2BFB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BFB" w:rsidRDefault="00EC2BFB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5FE4" w:rsidRPr="00EC2BFB" w:rsidRDefault="00B85FE4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>Cada categoria é subdividida em</w:t>
      </w:r>
      <w:r w:rsidR="004433AF" w:rsidRPr="00EC2BFB">
        <w:rPr>
          <w:rFonts w:ascii="Arial" w:hAnsi="Arial" w:cs="Arial"/>
          <w:sz w:val="24"/>
          <w:szCs w:val="24"/>
        </w:rPr>
        <w:t xml:space="preserve"> 06</w:t>
      </w:r>
      <w:r w:rsidRPr="00EC2BFB">
        <w:rPr>
          <w:rFonts w:ascii="Arial" w:hAnsi="Arial" w:cs="Arial"/>
          <w:sz w:val="24"/>
          <w:szCs w:val="24"/>
        </w:rPr>
        <w:t xml:space="preserve"> faixas de</w:t>
      </w:r>
      <w:proofErr w:type="gramStart"/>
      <w:r w:rsidRPr="00EC2B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C2BFB">
        <w:rPr>
          <w:rFonts w:ascii="Arial" w:hAnsi="Arial" w:cs="Arial"/>
          <w:sz w:val="24"/>
          <w:szCs w:val="24"/>
        </w:rPr>
        <w:t xml:space="preserve">consumo, a saber: </w:t>
      </w:r>
    </w:p>
    <w:p w:rsidR="00B85FE4" w:rsidRPr="00EC2BFB" w:rsidRDefault="00B85FE4" w:rsidP="00707B6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b/>
          <w:sz w:val="24"/>
          <w:szCs w:val="24"/>
        </w:rPr>
        <w:t>0 a 10 m³ (mínimo</w:t>
      </w:r>
      <w:r w:rsidRPr="00EC2BFB">
        <w:rPr>
          <w:rFonts w:ascii="Arial" w:hAnsi="Arial" w:cs="Arial"/>
          <w:sz w:val="24"/>
          <w:szCs w:val="24"/>
        </w:rPr>
        <w:t xml:space="preserve">) </w:t>
      </w:r>
    </w:p>
    <w:p w:rsidR="00B85FE4" w:rsidRPr="00EC2BFB" w:rsidRDefault="00B85FE4" w:rsidP="00707B6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 xml:space="preserve">10.001 a 17 m³ por m³ </w:t>
      </w:r>
    </w:p>
    <w:p w:rsidR="00B85FE4" w:rsidRPr="00EC2BFB" w:rsidRDefault="00B85FE4" w:rsidP="00707B6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>17.001 a 25m</w:t>
      </w:r>
      <w:proofErr w:type="gramStart"/>
      <w:r w:rsidRPr="00EC2BFB">
        <w:rPr>
          <w:rFonts w:ascii="Arial" w:hAnsi="Arial" w:cs="Arial"/>
          <w:sz w:val="24"/>
          <w:szCs w:val="24"/>
        </w:rPr>
        <w:t>³</w:t>
      </w:r>
      <w:proofErr w:type="gramEnd"/>
      <w:r w:rsidRPr="00EC2BFB">
        <w:rPr>
          <w:rFonts w:ascii="Arial" w:hAnsi="Arial" w:cs="Arial"/>
          <w:sz w:val="24"/>
          <w:szCs w:val="24"/>
        </w:rPr>
        <w:t xml:space="preserve"> por m³</w:t>
      </w:r>
    </w:p>
    <w:p w:rsidR="00B85FE4" w:rsidRPr="00EC2BFB" w:rsidRDefault="00713231" w:rsidP="00707B6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>25.001 a 35 m³ por m³</w:t>
      </w:r>
    </w:p>
    <w:p w:rsidR="00713231" w:rsidRPr="00EC2BFB" w:rsidRDefault="00713231" w:rsidP="00707B6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 xml:space="preserve">35.001 a 50 m³ por m³ </w:t>
      </w:r>
    </w:p>
    <w:p w:rsidR="00713231" w:rsidRPr="00EC2BFB" w:rsidRDefault="00713231" w:rsidP="00707B6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>Acima de</w:t>
      </w:r>
      <w:proofErr w:type="gramStart"/>
      <w:r w:rsidRPr="00EC2B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C2BFB">
        <w:rPr>
          <w:rFonts w:ascii="Arial" w:hAnsi="Arial" w:cs="Arial"/>
          <w:sz w:val="24"/>
          <w:szCs w:val="24"/>
        </w:rPr>
        <w:t>50.001 m³ (exce</w:t>
      </w:r>
      <w:r w:rsidR="004433AF" w:rsidRPr="00EC2BFB">
        <w:rPr>
          <w:rFonts w:ascii="Arial" w:hAnsi="Arial" w:cs="Arial"/>
          <w:sz w:val="24"/>
          <w:szCs w:val="24"/>
        </w:rPr>
        <w:t>de</w:t>
      </w:r>
      <w:r w:rsidRPr="00EC2BFB">
        <w:rPr>
          <w:rFonts w:ascii="Arial" w:hAnsi="Arial" w:cs="Arial"/>
          <w:sz w:val="24"/>
          <w:szCs w:val="24"/>
        </w:rPr>
        <w:t xml:space="preserve">nte) </w:t>
      </w:r>
    </w:p>
    <w:p w:rsidR="00E12759" w:rsidRPr="00EC2BFB" w:rsidRDefault="00E12759" w:rsidP="00E12759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13231" w:rsidRPr="00EC2BFB" w:rsidRDefault="005E3984" w:rsidP="005E3984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EC2BFB">
        <w:rPr>
          <w:rFonts w:ascii="Arial" w:hAnsi="Arial" w:cs="Arial"/>
          <w:sz w:val="24"/>
          <w:szCs w:val="24"/>
        </w:rPr>
        <w:t>Note –se</w:t>
      </w:r>
      <w:proofErr w:type="gramEnd"/>
      <w:r w:rsidRPr="00EC2BFB">
        <w:rPr>
          <w:rFonts w:ascii="Arial" w:hAnsi="Arial" w:cs="Arial"/>
          <w:sz w:val="24"/>
          <w:szCs w:val="24"/>
        </w:rPr>
        <w:t xml:space="preserve">  que</w:t>
      </w:r>
      <w:r w:rsidR="00E12759" w:rsidRPr="00EC2BFB">
        <w:rPr>
          <w:rFonts w:ascii="Arial" w:hAnsi="Arial" w:cs="Arial"/>
          <w:sz w:val="24"/>
          <w:szCs w:val="24"/>
        </w:rPr>
        <w:t>,</w:t>
      </w:r>
      <w:r w:rsidRPr="00EC2BFB">
        <w:rPr>
          <w:rFonts w:ascii="Arial" w:hAnsi="Arial" w:cs="Arial"/>
          <w:sz w:val="24"/>
          <w:szCs w:val="24"/>
        </w:rPr>
        <w:t xml:space="preserve">  para   a  primeira  faixa  de  consumo ( 0 a 10 m³) é  cobrado    um  valor  fixo,  atualmente de R$- 12,53 para  classe  residencial, </w:t>
      </w:r>
      <w:r w:rsidR="00867E00" w:rsidRPr="00EC2BFB">
        <w:rPr>
          <w:rFonts w:ascii="Arial" w:hAnsi="Arial" w:cs="Arial"/>
          <w:sz w:val="24"/>
          <w:szCs w:val="24"/>
        </w:rPr>
        <w:t xml:space="preserve">independente do </w:t>
      </w:r>
      <w:r w:rsidR="00707B60" w:rsidRPr="00EC2BFB">
        <w:rPr>
          <w:rFonts w:ascii="Arial" w:hAnsi="Arial" w:cs="Arial"/>
          <w:sz w:val="24"/>
          <w:szCs w:val="24"/>
        </w:rPr>
        <w:t>consumo</w:t>
      </w:r>
      <w:r w:rsidR="00867E00" w:rsidRPr="00EC2BFB">
        <w:rPr>
          <w:rFonts w:ascii="Arial" w:hAnsi="Arial" w:cs="Arial"/>
          <w:sz w:val="24"/>
          <w:szCs w:val="24"/>
        </w:rPr>
        <w:t xml:space="preserve"> auferido  pelo  hidrômetro.  </w:t>
      </w:r>
    </w:p>
    <w:p w:rsidR="00764B76" w:rsidRPr="00EC2BFB" w:rsidRDefault="00764B76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4C25" w:rsidRPr="00EC2BFB" w:rsidRDefault="00867E00" w:rsidP="00707B60">
      <w:pPr>
        <w:pStyle w:val="Corpodetexto2"/>
        <w:tabs>
          <w:tab w:val="clear" w:pos="2835"/>
          <w:tab w:val="left" w:pos="2565"/>
        </w:tabs>
        <w:spacing w:line="360" w:lineRule="auto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 xml:space="preserve">No caso, a </w:t>
      </w:r>
      <w:r w:rsidR="00E003E0" w:rsidRPr="00EC2BFB">
        <w:rPr>
          <w:rFonts w:ascii="Arial" w:hAnsi="Arial" w:cs="Arial"/>
          <w:sz w:val="24"/>
          <w:szCs w:val="24"/>
        </w:rPr>
        <w:t xml:space="preserve"> </w:t>
      </w:r>
      <w:r w:rsidR="00764B76" w:rsidRPr="00EC2BFB">
        <w:rPr>
          <w:rFonts w:ascii="Arial" w:hAnsi="Arial" w:cs="Arial"/>
          <w:sz w:val="24"/>
          <w:szCs w:val="24"/>
        </w:rPr>
        <w:t xml:space="preserve">indicação ora proposta, </w:t>
      </w:r>
      <w:r w:rsidR="00E003E0" w:rsidRPr="00EC2BFB">
        <w:rPr>
          <w:rFonts w:ascii="Arial" w:hAnsi="Arial" w:cs="Arial"/>
          <w:sz w:val="24"/>
          <w:szCs w:val="24"/>
        </w:rPr>
        <w:t xml:space="preserve"> destina-se a adequar o sistema tarifário da autarquia municipal, às necessidades atuais da sociedade valinhense</w:t>
      </w:r>
      <w:r w:rsidR="009C4C25" w:rsidRPr="00EC2BFB">
        <w:rPr>
          <w:rFonts w:ascii="Arial" w:hAnsi="Arial" w:cs="Arial"/>
          <w:sz w:val="24"/>
          <w:szCs w:val="24"/>
        </w:rPr>
        <w:t xml:space="preserve">, pois   este  subscritor  </w:t>
      </w:r>
      <w:r w:rsidR="00E12759" w:rsidRPr="00EC2BFB">
        <w:rPr>
          <w:rFonts w:ascii="Arial" w:hAnsi="Arial" w:cs="Arial"/>
          <w:sz w:val="24"/>
          <w:szCs w:val="24"/>
        </w:rPr>
        <w:t>tem sido</w:t>
      </w:r>
      <w:r w:rsidR="009C4C25" w:rsidRPr="00EC2BFB">
        <w:rPr>
          <w:rFonts w:ascii="Arial" w:hAnsi="Arial" w:cs="Arial"/>
          <w:sz w:val="24"/>
          <w:szCs w:val="24"/>
        </w:rPr>
        <w:t xml:space="preserve"> procurado  por  inúmeros   munícipes</w:t>
      </w:r>
      <w:r w:rsidR="004433AF" w:rsidRPr="00EC2BFB">
        <w:rPr>
          <w:rFonts w:ascii="Arial" w:hAnsi="Arial" w:cs="Arial"/>
          <w:sz w:val="24"/>
          <w:szCs w:val="24"/>
        </w:rPr>
        <w:t xml:space="preserve">, </w:t>
      </w:r>
      <w:r w:rsidR="009C4C25" w:rsidRPr="00EC2BFB">
        <w:rPr>
          <w:rFonts w:ascii="Arial" w:hAnsi="Arial" w:cs="Arial"/>
          <w:sz w:val="24"/>
          <w:szCs w:val="24"/>
        </w:rPr>
        <w:t xml:space="preserve">  relatando </w:t>
      </w:r>
      <w:r w:rsidRPr="00EC2BFB">
        <w:rPr>
          <w:rFonts w:ascii="Arial" w:hAnsi="Arial" w:cs="Arial"/>
          <w:sz w:val="24"/>
          <w:szCs w:val="24"/>
        </w:rPr>
        <w:t xml:space="preserve"> que  o  consumo  de   água</w:t>
      </w:r>
      <w:r w:rsidR="00E12759" w:rsidRPr="00EC2BFB">
        <w:rPr>
          <w:rFonts w:ascii="Arial" w:hAnsi="Arial" w:cs="Arial"/>
          <w:sz w:val="24"/>
          <w:szCs w:val="24"/>
        </w:rPr>
        <w:t>, categoria residencial,</w:t>
      </w:r>
      <w:r w:rsidRPr="00EC2BFB">
        <w:rPr>
          <w:rFonts w:ascii="Arial" w:hAnsi="Arial" w:cs="Arial"/>
          <w:sz w:val="24"/>
          <w:szCs w:val="24"/>
        </w:rPr>
        <w:t xml:space="preserve"> </w:t>
      </w:r>
      <w:r w:rsidR="002239FB" w:rsidRPr="002239FB">
        <w:rPr>
          <w:rFonts w:ascii="Arial" w:hAnsi="Arial" w:cs="Arial"/>
          <w:sz w:val="24"/>
          <w:szCs w:val="24"/>
        </w:rPr>
        <w:t xml:space="preserve">comercial e industrial </w:t>
      </w:r>
      <w:r w:rsidRPr="00EC2BFB">
        <w:rPr>
          <w:rFonts w:ascii="Arial" w:hAnsi="Arial" w:cs="Arial"/>
          <w:sz w:val="24"/>
          <w:szCs w:val="24"/>
        </w:rPr>
        <w:t xml:space="preserve">não ultrapassa o limite de 5m³, pleiteando, </w:t>
      </w:r>
      <w:r w:rsidR="00E12759" w:rsidRPr="00EC2BFB">
        <w:rPr>
          <w:rFonts w:ascii="Arial" w:hAnsi="Arial" w:cs="Arial"/>
          <w:sz w:val="24"/>
          <w:szCs w:val="24"/>
        </w:rPr>
        <w:t>a inclusão</w:t>
      </w:r>
      <w:r w:rsidRPr="00EC2BFB">
        <w:rPr>
          <w:rFonts w:ascii="Arial" w:hAnsi="Arial" w:cs="Arial"/>
          <w:sz w:val="24"/>
          <w:szCs w:val="24"/>
        </w:rPr>
        <w:t xml:space="preserve">  de   uma nova   faixa</w:t>
      </w:r>
      <w:r w:rsidR="00E12759" w:rsidRPr="00EC2BFB">
        <w:rPr>
          <w:rFonts w:ascii="Arial" w:hAnsi="Arial" w:cs="Arial"/>
          <w:sz w:val="24"/>
          <w:szCs w:val="24"/>
        </w:rPr>
        <w:t xml:space="preserve"> de consumo, ou seja, </w:t>
      </w:r>
      <w:r w:rsidRPr="00EC2BFB">
        <w:rPr>
          <w:rFonts w:ascii="Arial" w:hAnsi="Arial" w:cs="Arial"/>
          <w:sz w:val="24"/>
          <w:szCs w:val="24"/>
        </w:rPr>
        <w:t xml:space="preserve"> de 0 a 5 m³, com  tarifa  reduzida  para  50%</w:t>
      </w:r>
      <w:bookmarkStart w:id="0" w:name="_GoBack"/>
      <w:bookmarkEnd w:id="0"/>
      <w:r w:rsidRPr="00EC2BFB">
        <w:rPr>
          <w:rFonts w:ascii="Arial" w:hAnsi="Arial" w:cs="Arial"/>
          <w:sz w:val="24"/>
          <w:szCs w:val="24"/>
        </w:rPr>
        <w:t xml:space="preserve">. </w:t>
      </w:r>
    </w:p>
    <w:p w:rsidR="00867E00" w:rsidRPr="00EC2BFB" w:rsidRDefault="00867E00" w:rsidP="00707B60">
      <w:pPr>
        <w:pStyle w:val="Corpodetexto2"/>
        <w:tabs>
          <w:tab w:val="clear" w:pos="2835"/>
          <w:tab w:val="left" w:pos="25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67E00" w:rsidRPr="00EC2BFB" w:rsidRDefault="00867E00" w:rsidP="00707B60">
      <w:pPr>
        <w:pStyle w:val="Corpodetexto2"/>
        <w:tabs>
          <w:tab w:val="clear" w:pos="2835"/>
          <w:tab w:val="left" w:pos="2565"/>
        </w:tabs>
        <w:spacing w:line="360" w:lineRule="auto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C2BFB">
        <w:rPr>
          <w:rFonts w:ascii="Arial" w:hAnsi="Arial" w:cs="Arial"/>
          <w:sz w:val="24"/>
          <w:szCs w:val="24"/>
        </w:rPr>
        <w:t>A proposta</w:t>
      </w:r>
      <w:proofErr w:type="gramStart"/>
      <w:r w:rsidRPr="00EC2B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C2BFB">
        <w:rPr>
          <w:rFonts w:ascii="Arial" w:hAnsi="Arial" w:cs="Arial"/>
          <w:sz w:val="24"/>
          <w:szCs w:val="24"/>
        </w:rPr>
        <w:t>em debate</w:t>
      </w:r>
      <w:r w:rsidR="00E12759" w:rsidRPr="00EC2BFB">
        <w:rPr>
          <w:rFonts w:ascii="Arial" w:hAnsi="Arial" w:cs="Arial"/>
          <w:sz w:val="24"/>
          <w:szCs w:val="24"/>
        </w:rPr>
        <w:t>,</w:t>
      </w:r>
      <w:r w:rsidRPr="00EC2BFB">
        <w:rPr>
          <w:rFonts w:ascii="Arial" w:hAnsi="Arial" w:cs="Arial"/>
          <w:sz w:val="24"/>
          <w:szCs w:val="24"/>
        </w:rPr>
        <w:t xml:space="preserve"> tem por  escopo respeitar   os  princípios   norteadores  do  Código de  Defesa do Consumidor,  onde o munícipe  valinhense  terá   resguardado o   direito da  </w:t>
      </w:r>
      <w:r w:rsidRPr="00EC2BF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tarifa de água ser calculada de acordo com o consumo efetivamente medido no hidrômetro. </w:t>
      </w:r>
    </w:p>
    <w:p w:rsidR="00E003E0" w:rsidRPr="00EC2BFB" w:rsidRDefault="00E003E0" w:rsidP="00707B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03E0" w:rsidRPr="00EC2BFB" w:rsidRDefault="00E003E0" w:rsidP="00EC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C2BFB">
        <w:rPr>
          <w:rFonts w:ascii="Arial" w:hAnsi="Arial" w:cs="Arial"/>
          <w:sz w:val="24"/>
          <w:szCs w:val="24"/>
        </w:rPr>
        <w:t xml:space="preserve">Valinhos, em </w:t>
      </w:r>
      <w:r w:rsidR="00EC2BFB">
        <w:rPr>
          <w:rFonts w:ascii="Arial" w:hAnsi="Arial" w:cs="Arial"/>
          <w:sz w:val="24"/>
          <w:szCs w:val="24"/>
        </w:rPr>
        <w:t>24</w:t>
      </w:r>
      <w:r w:rsidR="009C4C25" w:rsidRPr="00EC2BFB">
        <w:rPr>
          <w:rFonts w:ascii="Arial" w:hAnsi="Arial" w:cs="Arial"/>
          <w:sz w:val="24"/>
          <w:szCs w:val="24"/>
        </w:rPr>
        <w:t xml:space="preserve"> de abril</w:t>
      </w:r>
      <w:r w:rsidRPr="00EC2BFB">
        <w:rPr>
          <w:rFonts w:ascii="Arial" w:hAnsi="Arial" w:cs="Arial"/>
          <w:sz w:val="24"/>
          <w:szCs w:val="24"/>
        </w:rPr>
        <w:t xml:space="preserve"> de </w:t>
      </w:r>
      <w:r w:rsidR="00EC2BFB" w:rsidRPr="00EC2BFB">
        <w:rPr>
          <w:rFonts w:ascii="Arial" w:hAnsi="Arial" w:cs="Arial"/>
          <w:sz w:val="24"/>
          <w:szCs w:val="24"/>
        </w:rPr>
        <w:t>2018.</w:t>
      </w:r>
    </w:p>
    <w:p w:rsidR="00E003E0" w:rsidRPr="00EC2BFB" w:rsidRDefault="00E003E0" w:rsidP="00707B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03E0" w:rsidRPr="00EC2BFB" w:rsidRDefault="00E003E0" w:rsidP="00707B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03E0" w:rsidRPr="00EC2BFB" w:rsidRDefault="00E003E0" w:rsidP="00EC2B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2BFB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E003E0" w:rsidRPr="009C4C25" w:rsidRDefault="00E003E0" w:rsidP="00EC2BFB">
      <w:pPr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EC2BFB">
        <w:rPr>
          <w:rFonts w:ascii="Arial" w:hAnsi="Arial" w:cs="Arial"/>
          <w:b/>
          <w:sz w:val="24"/>
          <w:szCs w:val="24"/>
        </w:rPr>
        <w:t>Vereador - MDB</w:t>
      </w:r>
    </w:p>
    <w:sectPr w:rsidR="00E003E0" w:rsidRPr="009C4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0B1"/>
    <w:multiLevelType w:val="hybridMultilevel"/>
    <w:tmpl w:val="B5FE58CA"/>
    <w:lvl w:ilvl="0" w:tplc="EDE86C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0"/>
    <w:rsid w:val="002239FB"/>
    <w:rsid w:val="003E1DAE"/>
    <w:rsid w:val="004433AF"/>
    <w:rsid w:val="005E3984"/>
    <w:rsid w:val="006437D4"/>
    <w:rsid w:val="00707B60"/>
    <w:rsid w:val="00713231"/>
    <w:rsid w:val="00764B76"/>
    <w:rsid w:val="00867E00"/>
    <w:rsid w:val="008E78E0"/>
    <w:rsid w:val="008F47DA"/>
    <w:rsid w:val="00913D34"/>
    <w:rsid w:val="009C4C25"/>
    <w:rsid w:val="00A42764"/>
    <w:rsid w:val="00B76A64"/>
    <w:rsid w:val="00B85FE4"/>
    <w:rsid w:val="00BB3103"/>
    <w:rsid w:val="00C965E5"/>
    <w:rsid w:val="00E003E0"/>
    <w:rsid w:val="00E12759"/>
    <w:rsid w:val="00E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E003E0"/>
    <w:pPr>
      <w:tabs>
        <w:tab w:val="left" w:pos="2835"/>
      </w:tabs>
      <w:jc w:val="both"/>
    </w:pPr>
    <w:rPr>
      <w:rFonts w:ascii="Bookman Old Style" w:hAnsi="Bookman Old Style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E003E0"/>
    <w:rPr>
      <w:rFonts w:ascii="Bookman Old Style" w:eastAsia="Times New Roman" w:hAnsi="Bookman Old Style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5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E003E0"/>
    <w:pPr>
      <w:tabs>
        <w:tab w:val="left" w:pos="2835"/>
      </w:tabs>
      <w:jc w:val="both"/>
    </w:pPr>
    <w:rPr>
      <w:rFonts w:ascii="Bookman Old Style" w:hAnsi="Bookman Old Style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E003E0"/>
    <w:rPr>
      <w:rFonts w:ascii="Bookman Old Style" w:eastAsia="Times New Roman" w:hAnsi="Bookman Old Style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Rafael Alves Rodrigues</cp:lastModifiedBy>
  <cp:revision>4</cp:revision>
  <cp:lastPrinted>2018-04-24T23:48:00Z</cp:lastPrinted>
  <dcterms:created xsi:type="dcterms:W3CDTF">2018-04-24T23:50:00Z</dcterms:created>
  <dcterms:modified xsi:type="dcterms:W3CDTF">2018-04-25T19:22:00Z</dcterms:modified>
</cp:coreProperties>
</file>