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B7" w:rsidRDefault="00B762B7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B762B7" w:rsidRDefault="00B762B7">
      <w:pPr>
        <w:overflowPunct w:val="0"/>
        <w:ind w:left="57" w:hanging="3515"/>
        <w:jc w:val="left"/>
        <w:rPr>
          <w:rFonts w:hint="eastAsia"/>
        </w:rPr>
      </w:pPr>
    </w:p>
    <w:p w:rsidR="00B762B7" w:rsidRDefault="00B762B7">
      <w:pPr>
        <w:ind w:firstLine="0"/>
        <w:rPr>
          <w:rFonts w:hint="eastAsia"/>
        </w:rPr>
      </w:pPr>
    </w:p>
    <w:p w:rsidR="00B762B7" w:rsidRDefault="00B762B7">
      <w:pPr>
        <w:ind w:firstLine="0"/>
        <w:rPr>
          <w:rFonts w:hint="eastAsia"/>
        </w:rPr>
      </w:pPr>
    </w:p>
    <w:p w:rsidR="00B762B7" w:rsidRDefault="00B762B7">
      <w:pPr>
        <w:rPr>
          <w:rFonts w:hint="eastAsia"/>
        </w:rPr>
      </w:pPr>
    </w:p>
    <w:p w:rsidR="00B762B7" w:rsidRDefault="00B762B7">
      <w:pPr>
        <w:rPr>
          <w:rFonts w:hint="eastAsia"/>
        </w:rPr>
      </w:pPr>
    </w:p>
    <w:p w:rsidR="00B762B7" w:rsidRDefault="00B762B7">
      <w:pPr>
        <w:rPr>
          <w:rFonts w:hint="eastAsia"/>
        </w:rPr>
      </w:pPr>
    </w:p>
    <w:p w:rsidR="00B762B7" w:rsidRDefault="00985C64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985C64">
        <w:rPr>
          <w:b/>
          <w:bCs/>
          <w:sz w:val="40"/>
          <w:szCs w:val="40"/>
        </w:rPr>
        <w:t>1312</w:t>
      </w:r>
      <w:r>
        <w:rPr>
          <w:b/>
          <w:bCs/>
          <w:sz w:val="40"/>
          <w:szCs w:val="40"/>
        </w:rPr>
        <w:t>/</w:t>
      </w:r>
      <w:r w:rsidRPr="00985C64">
        <w:rPr>
          <w:b/>
          <w:bCs/>
          <w:sz w:val="40"/>
          <w:szCs w:val="40"/>
        </w:rPr>
        <w:t>2018</w:t>
      </w:r>
    </w:p>
    <w:p w:rsidR="00B762B7" w:rsidRDefault="00B762B7">
      <w:pPr>
        <w:rPr>
          <w:rFonts w:hint="eastAsia"/>
          <w:b/>
          <w:bCs/>
        </w:rPr>
      </w:pPr>
    </w:p>
    <w:p w:rsidR="00B762B7" w:rsidRDefault="00B762B7">
      <w:pPr>
        <w:rPr>
          <w:rFonts w:hint="eastAsia"/>
          <w:b/>
          <w:bCs/>
        </w:rPr>
      </w:pPr>
    </w:p>
    <w:p w:rsidR="00B762B7" w:rsidRDefault="00B762B7">
      <w:pPr>
        <w:rPr>
          <w:rFonts w:hint="eastAsia"/>
          <w:b/>
          <w:bCs/>
        </w:rPr>
      </w:pPr>
    </w:p>
    <w:p w:rsidR="00B762B7" w:rsidRDefault="00B762B7">
      <w:pPr>
        <w:rPr>
          <w:rFonts w:hint="eastAsia"/>
          <w:b/>
          <w:bCs/>
        </w:rPr>
      </w:pPr>
    </w:p>
    <w:p w:rsidR="00B762B7" w:rsidRDefault="00985C6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6_886250129"/>
      <w:bookmarkStart w:id="4" w:name="__DdeLink__81_1965188713"/>
      <w:bookmarkStart w:id="5" w:name="__DdeLink__121_1674500943"/>
      <w:bookmarkStart w:id="6" w:name="__DdeLink__52_98075389"/>
      <w:bookmarkStart w:id="7" w:name="__DdeLink__62_921206732"/>
      <w:bookmarkStart w:id="8" w:name="__DdeLink__69_2011371401"/>
      <w:bookmarkStart w:id="9" w:name="__DdeLink__58_1030491572"/>
      <w:bookmarkStart w:id="10" w:name="__DdeLink__118_325649752"/>
      <w:bookmarkStart w:id="11" w:name="__DdeLink__177_632157971"/>
      <w:bookmarkStart w:id="12" w:name="__DdeLink__99_1526083229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cortar o mato e limpar toda a extensão da Praça Luiz Cecco, que comporta quadra de areia e parque infantil (playground) – Jardim do Lago.</w:t>
      </w:r>
      <w:bookmarkEnd w:id="11"/>
      <w:bookmarkEnd w:id="12"/>
      <w:r>
        <w:t xml:space="preserve"> </w:t>
      </w:r>
    </w:p>
    <w:p w:rsidR="00B762B7" w:rsidRDefault="00B762B7">
      <w:pPr>
        <w:ind w:left="3175" w:firstLine="0"/>
        <w:rPr>
          <w:rFonts w:hint="eastAsia"/>
        </w:rPr>
      </w:pPr>
    </w:p>
    <w:p w:rsidR="00B762B7" w:rsidRDefault="00B762B7">
      <w:pPr>
        <w:ind w:left="3175" w:firstLine="0"/>
        <w:rPr>
          <w:rFonts w:hint="eastAsia"/>
        </w:rPr>
      </w:pPr>
    </w:p>
    <w:p w:rsidR="00B762B7" w:rsidRDefault="00985C64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B762B7" w:rsidRDefault="00B762B7">
      <w:pPr>
        <w:ind w:left="227" w:firstLine="0"/>
        <w:rPr>
          <w:rFonts w:hint="eastAsia"/>
        </w:rPr>
      </w:pPr>
    </w:p>
    <w:p w:rsidR="00B762B7" w:rsidRDefault="00B762B7">
      <w:pPr>
        <w:ind w:left="227" w:firstLine="0"/>
        <w:rPr>
          <w:rFonts w:hint="eastAsia"/>
        </w:rPr>
      </w:pPr>
    </w:p>
    <w:p w:rsidR="00B762B7" w:rsidRDefault="00985C64">
      <w:pPr>
        <w:overflowPunct w:val="0"/>
        <w:rPr>
          <w:rFonts w:hint="eastAsia"/>
        </w:rPr>
      </w:pPr>
      <w:r>
        <w:t xml:space="preserve">O Vereador </w:t>
      </w:r>
      <w:r>
        <w:t>Gilberto Aparecido Borges – GIBA – solicita o encaminhamento ao Exmo. Senhor Prefeito - Dr. Orestes Previtale Júnior - da seguinte indicação:</w:t>
      </w:r>
    </w:p>
    <w:p w:rsidR="00B762B7" w:rsidRDefault="00B762B7">
      <w:pPr>
        <w:ind w:left="227"/>
        <w:rPr>
          <w:rFonts w:hint="eastAsia"/>
        </w:rPr>
      </w:pPr>
    </w:p>
    <w:p w:rsidR="00B762B7" w:rsidRDefault="00985C64">
      <w:pPr>
        <w:overflowPunct w:val="0"/>
        <w:rPr>
          <w:rFonts w:hint="eastAsia"/>
        </w:rPr>
      </w:pPr>
      <w:bookmarkStart w:id="13" w:name="__DdeLink__47_21186335182"/>
      <w:bookmarkStart w:id="14" w:name="__DdeLink__100_9735598223"/>
      <w:bookmarkStart w:id="15" w:name="__DdeLink__47_21186335183"/>
      <w:bookmarkStart w:id="16" w:name="__DdeLink__100_9735598221"/>
      <w:bookmarkEnd w:id="13"/>
      <w:bookmarkEnd w:id="14"/>
      <w:r>
        <w:t>S</w:t>
      </w:r>
      <w:bookmarkStart w:id="17" w:name="__DdeLink__196_8862501292"/>
      <w:bookmarkStart w:id="18" w:name="__DdeLink__81_19651887132"/>
      <w:bookmarkStart w:id="19" w:name="__DdeLink__121_16745009432"/>
      <w:bookmarkStart w:id="20" w:name="__DdeLink__52_980753892"/>
      <w:bookmarkStart w:id="21" w:name="__DdeLink__62_9212067322"/>
      <w:bookmarkStart w:id="22" w:name="__DdeLink__69_20113714012"/>
      <w:bookmarkStart w:id="23" w:name="__DdeLink__58_10304915722"/>
      <w:bookmarkStart w:id="24" w:name="__DdeLink__118_3256497522"/>
      <w:bookmarkStart w:id="25" w:name="__DdeLink__177_6321579711"/>
      <w:bookmarkEnd w:id="15"/>
      <w:bookmarkEnd w:id="16"/>
      <w:r>
        <w:t xml:space="preserve">olicita à Prefeitura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 xml:space="preserve">cortar o mato e limpar toda a extensão da Praça Luiz Cecco, que comporta quadra de areia e </w:t>
      </w:r>
      <w:r>
        <w:t>parque infantil (playground) – Jardim do Lago.</w:t>
      </w:r>
      <w:bookmarkEnd w:id="25"/>
      <w:r>
        <w:t xml:space="preserve"> </w:t>
      </w:r>
    </w:p>
    <w:p w:rsidR="00B762B7" w:rsidRDefault="00B762B7">
      <w:pPr>
        <w:overflowPunct w:val="0"/>
        <w:rPr>
          <w:rFonts w:hint="eastAsia"/>
        </w:rPr>
      </w:pPr>
    </w:p>
    <w:p w:rsidR="00B762B7" w:rsidRDefault="00B762B7">
      <w:pPr>
        <w:overflowPunct w:val="0"/>
        <w:rPr>
          <w:rFonts w:hint="eastAsia"/>
        </w:rPr>
      </w:pPr>
    </w:p>
    <w:p w:rsidR="00B762B7" w:rsidRDefault="00985C64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762B7" w:rsidRDefault="00B762B7">
      <w:pPr>
        <w:ind w:left="227"/>
        <w:rPr>
          <w:rFonts w:hint="eastAsia"/>
          <w:u w:val="single"/>
        </w:rPr>
      </w:pPr>
    </w:p>
    <w:p w:rsidR="00B762B7" w:rsidRDefault="00B762B7">
      <w:pPr>
        <w:ind w:firstLine="0"/>
        <w:rPr>
          <w:rFonts w:hint="eastAsia"/>
        </w:rPr>
      </w:pPr>
    </w:p>
    <w:p w:rsidR="00B762B7" w:rsidRDefault="00985C64">
      <w:pPr>
        <w:rPr>
          <w:rFonts w:hint="eastAsia"/>
        </w:rPr>
      </w:pPr>
      <w:r>
        <w:t xml:space="preserve">Praça com mato muito alto </w:t>
      </w:r>
      <w:r>
        <w:t xml:space="preserve">em toda a sua extensão, mas principalmente no parque infantil onde o mato encobre os brinquedos, e na quadra de areia, expondo os usuários a riscos de picadas de aracnídeos e outros (fotos anexas). </w:t>
      </w:r>
    </w:p>
    <w:p w:rsidR="00B762B7" w:rsidRDefault="00B762B7">
      <w:pPr>
        <w:ind w:left="227"/>
        <w:rPr>
          <w:rFonts w:hint="eastAsia"/>
        </w:rPr>
      </w:pPr>
    </w:p>
    <w:p w:rsidR="00B762B7" w:rsidRDefault="00B762B7">
      <w:pPr>
        <w:ind w:left="227"/>
        <w:rPr>
          <w:rFonts w:hint="eastAsia"/>
        </w:rPr>
      </w:pPr>
    </w:p>
    <w:p w:rsidR="00B762B7" w:rsidRDefault="00985C64">
      <w:pPr>
        <w:tabs>
          <w:tab w:val="left" w:pos="2130"/>
        </w:tabs>
        <w:ind w:left="227" w:hanging="227"/>
        <w:rPr>
          <w:rFonts w:hint="eastAsia"/>
        </w:rPr>
      </w:pPr>
      <w:r>
        <w:t>Valinhos, 23 de Abril de 2018</w:t>
      </w:r>
    </w:p>
    <w:p w:rsidR="00B762B7" w:rsidRDefault="00B762B7">
      <w:pPr>
        <w:tabs>
          <w:tab w:val="left" w:pos="2130"/>
        </w:tabs>
        <w:ind w:left="227" w:hanging="227"/>
        <w:rPr>
          <w:rFonts w:hint="eastAsia"/>
        </w:rPr>
      </w:pPr>
    </w:p>
    <w:p w:rsidR="00B762B7" w:rsidRDefault="00B762B7">
      <w:pPr>
        <w:tabs>
          <w:tab w:val="left" w:pos="2130"/>
        </w:tabs>
        <w:ind w:left="227" w:hanging="227"/>
        <w:rPr>
          <w:rFonts w:hint="eastAsia"/>
        </w:rPr>
      </w:pPr>
    </w:p>
    <w:p w:rsidR="00B762B7" w:rsidRDefault="00B762B7">
      <w:pPr>
        <w:tabs>
          <w:tab w:val="left" w:pos="2130"/>
        </w:tabs>
        <w:ind w:left="227" w:hanging="227"/>
        <w:rPr>
          <w:rFonts w:hint="eastAsia"/>
        </w:rPr>
      </w:pPr>
    </w:p>
    <w:p w:rsidR="00B762B7" w:rsidRDefault="00B762B7">
      <w:pPr>
        <w:tabs>
          <w:tab w:val="left" w:pos="2130"/>
        </w:tabs>
        <w:ind w:left="227" w:hanging="227"/>
        <w:rPr>
          <w:rFonts w:hint="eastAsia"/>
        </w:rPr>
      </w:pPr>
    </w:p>
    <w:p w:rsidR="00B762B7" w:rsidRDefault="00B762B7">
      <w:pPr>
        <w:ind w:left="227"/>
        <w:rPr>
          <w:rFonts w:hint="eastAsia"/>
        </w:rPr>
      </w:pPr>
    </w:p>
    <w:p w:rsidR="00B762B7" w:rsidRDefault="00985C64">
      <w:pPr>
        <w:overflowPunct w:val="0"/>
        <w:ind w:left="227" w:firstLine="1757"/>
        <w:rPr>
          <w:rFonts w:hint="eastAsia"/>
        </w:rPr>
      </w:pPr>
      <w:r>
        <w:t>Gilberto Aparecido B</w:t>
      </w:r>
      <w:r>
        <w:t>orges – GIBA</w:t>
      </w:r>
    </w:p>
    <w:p w:rsidR="00B762B7" w:rsidRDefault="00985C64">
      <w:pPr>
        <w:ind w:left="227"/>
        <w:rPr>
          <w:rFonts w:hint="eastAsia"/>
        </w:rPr>
      </w:pPr>
      <w:r>
        <w:t xml:space="preserve">                Vereador</w:t>
      </w:r>
    </w:p>
    <w:sectPr w:rsidR="00B762B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B7"/>
    <w:rsid w:val="00985C64"/>
    <w:rsid w:val="00B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52</cp:revision>
  <cp:lastPrinted>2018-04-20T16:14:00Z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