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E13B2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FE13B2">
        <w:rPr>
          <w:rFonts w:ascii="Verdana" w:hAnsi="Verdana" w:cs="Arial"/>
          <w:b/>
          <w:sz w:val="24"/>
          <w:szCs w:val="24"/>
        </w:rPr>
        <w:t>1265</w:t>
      </w:r>
      <w:r>
        <w:rPr>
          <w:rFonts w:ascii="Verdana" w:hAnsi="Verdana" w:cs="Arial"/>
          <w:b/>
          <w:sz w:val="24"/>
          <w:szCs w:val="24"/>
        </w:rPr>
        <w:t>/</w:t>
      </w:r>
      <w:r w:rsidRPr="00FE13B2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438AC">
        <w:rPr>
          <w:rFonts w:ascii="Verdana" w:hAnsi="Verdana" w:cs="Arial"/>
          <w:sz w:val="24"/>
          <w:szCs w:val="24"/>
        </w:rPr>
        <w:t>substituir placa de denominação de logradouro público da Ru</w:t>
      </w:r>
      <w:r w:rsidR="007F0FE5">
        <w:rPr>
          <w:rFonts w:ascii="Verdana" w:hAnsi="Verdana" w:cs="Arial"/>
          <w:sz w:val="24"/>
          <w:szCs w:val="24"/>
        </w:rPr>
        <w:t>a Nicola Anselmi.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7F0FE5">
        <w:rPr>
          <w:rFonts w:ascii="Verdana" w:hAnsi="Verdana" w:cs="Arial"/>
          <w:sz w:val="24"/>
          <w:szCs w:val="24"/>
        </w:rPr>
        <w:t xml:space="preserve"> o estado de conservação</w:t>
      </w:r>
      <w:r w:rsidR="006438AC">
        <w:rPr>
          <w:rFonts w:ascii="Verdana" w:hAnsi="Verdana" w:cs="Arial"/>
          <w:sz w:val="24"/>
          <w:szCs w:val="24"/>
        </w:rPr>
        <w:t xml:space="preserve"> da placa de denominação de logradouro público</w:t>
      </w:r>
      <w:r w:rsidR="007F0FE5">
        <w:rPr>
          <w:rFonts w:ascii="Verdana" w:hAnsi="Verdana" w:cs="Arial"/>
          <w:sz w:val="24"/>
          <w:szCs w:val="24"/>
        </w:rPr>
        <w:t xml:space="preserve"> que se encontra totalmente enferrujada</w:t>
      </w:r>
      <w:r w:rsidR="00C02184">
        <w:rPr>
          <w:rFonts w:ascii="Verdana" w:hAnsi="Verdana" w:cs="Arial"/>
          <w:sz w:val="24"/>
          <w:szCs w:val="24"/>
        </w:rPr>
        <w:t>,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438AC">
        <w:rPr>
          <w:rFonts w:ascii="Verdana" w:hAnsi="Verdana" w:cs="Arial"/>
          <w:sz w:val="24"/>
          <w:szCs w:val="24"/>
        </w:rPr>
        <w:t xml:space="preserve">Que seja realizada a substituição da placa de denominação de logradouro público da Rua </w:t>
      </w:r>
      <w:r w:rsidR="007F0FE5">
        <w:rPr>
          <w:rFonts w:ascii="Verdana" w:hAnsi="Verdana" w:cs="Arial"/>
          <w:sz w:val="24"/>
          <w:szCs w:val="24"/>
        </w:rPr>
        <w:t>Nicola Anselmi, esquina com a Rua Julia Ostanelli Favrin, no Bairro Estância Recreativa San Fernando</w:t>
      </w:r>
      <w:r w:rsidR="006438AC">
        <w:rPr>
          <w:rFonts w:ascii="Verdana" w:hAnsi="Verdana" w:cs="Arial"/>
          <w:sz w:val="24"/>
          <w:szCs w:val="24"/>
        </w:rPr>
        <w:t>.</w:t>
      </w:r>
    </w:p>
    <w:p w:rsidR="006438AC" w:rsidRDefault="006438AC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7F0FE5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20</w:t>
      </w:r>
      <w:r w:rsidR="006438AC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6438AC">
        <w:rPr>
          <w:rFonts w:ascii="Verdana" w:hAnsi="Verdana" w:cs="Arial"/>
          <w:sz w:val="24"/>
          <w:szCs w:val="24"/>
        </w:rPr>
        <w:t>abril</w:t>
      </w:r>
      <w:r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  <w:r w:rsidR="0032403E">
        <w:rPr>
          <w:rFonts w:ascii="Verdana" w:hAnsi="Verdana"/>
          <w:sz w:val="24"/>
          <w:szCs w:val="24"/>
        </w:rPr>
        <w:t>____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503483" w:rsidRDefault="00503483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503483" w:rsidRDefault="00503483" w:rsidP="00503483">
      <w:pPr>
        <w:spacing w:after="159"/>
        <w:jc w:val="both"/>
        <w:rPr>
          <w:rFonts w:ascii="Verdana" w:hAnsi="Verdana"/>
          <w:sz w:val="24"/>
          <w:szCs w:val="24"/>
        </w:rPr>
      </w:pPr>
      <w:r w:rsidRPr="00503483">
        <w:rPr>
          <w:rFonts w:ascii="Verdana" w:hAnsi="Verdana"/>
          <w:sz w:val="24"/>
          <w:szCs w:val="24"/>
        </w:rPr>
        <w:t>Foto anexa</w:t>
      </w:r>
    </w:p>
    <w:p w:rsidR="00503483" w:rsidRPr="00503483" w:rsidRDefault="007F0FE5" w:rsidP="0032403E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38750" cy="6985000"/>
            <wp:effectExtent l="38100" t="19050" r="19050" b="25400"/>
            <wp:docPr id="2" name="Imagem 1" descr="https://scontent-gru2-1.xx.fbcdn.net/v/t1.15752-9/31073112_10216643761155884_6924553223315390464_n.jpg?_nc_cat=0&amp;oh=561964e180a2f274613f75e6ebac77b9&amp;oe=5B723A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1.15752-9/31073112_10216643761155884_6924553223315390464_n.jpg?_nc_cat=0&amp;oh=561964e180a2f274613f75e6ebac77b9&amp;oe=5B723AC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85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483" w:rsidRPr="00503483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A0" w:rsidRDefault="00E202A0">
      <w:r>
        <w:separator/>
      </w:r>
    </w:p>
  </w:endnote>
  <w:endnote w:type="continuationSeparator" w:id="0">
    <w:p w:rsidR="00E202A0" w:rsidRDefault="00E2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A0" w:rsidRDefault="00E202A0">
      <w:r>
        <w:separator/>
      </w:r>
    </w:p>
  </w:footnote>
  <w:footnote w:type="continuationSeparator" w:id="0">
    <w:p w:rsidR="00E202A0" w:rsidRDefault="00E2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B7B86"/>
    <w:rsid w:val="00160E50"/>
    <w:rsid w:val="00171550"/>
    <w:rsid w:val="001D66E1"/>
    <w:rsid w:val="00222C09"/>
    <w:rsid w:val="0028358D"/>
    <w:rsid w:val="0032403E"/>
    <w:rsid w:val="004253B7"/>
    <w:rsid w:val="00503483"/>
    <w:rsid w:val="005120DA"/>
    <w:rsid w:val="006222AC"/>
    <w:rsid w:val="006438AC"/>
    <w:rsid w:val="006B0372"/>
    <w:rsid w:val="007A1042"/>
    <w:rsid w:val="007F0FE5"/>
    <w:rsid w:val="00816096"/>
    <w:rsid w:val="0082596C"/>
    <w:rsid w:val="00870A2D"/>
    <w:rsid w:val="008D5D61"/>
    <w:rsid w:val="009147E8"/>
    <w:rsid w:val="0093250F"/>
    <w:rsid w:val="009848B7"/>
    <w:rsid w:val="00991605"/>
    <w:rsid w:val="00A54B3C"/>
    <w:rsid w:val="00A70988"/>
    <w:rsid w:val="00B36C5F"/>
    <w:rsid w:val="00C02184"/>
    <w:rsid w:val="00C56B81"/>
    <w:rsid w:val="00D47D77"/>
    <w:rsid w:val="00DC099E"/>
    <w:rsid w:val="00E202A0"/>
    <w:rsid w:val="00E52FFA"/>
    <w:rsid w:val="00E859A0"/>
    <w:rsid w:val="00EE67BE"/>
    <w:rsid w:val="00F41F3A"/>
    <w:rsid w:val="00F769E3"/>
    <w:rsid w:val="00FD24C1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222C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22C09"/>
    <w:pPr>
      <w:spacing w:after="140" w:line="288" w:lineRule="auto"/>
    </w:pPr>
  </w:style>
  <w:style w:type="paragraph" w:styleId="Lista">
    <w:name w:val="List"/>
    <w:basedOn w:val="Corpodetexto"/>
    <w:rsid w:val="00222C09"/>
    <w:rPr>
      <w:rFonts w:cs="Arial"/>
    </w:rPr>
  </w:style>
  <w:style w:type="paragraph" w:styleId="Legenda">
    <w:name w:val="caption"/>
    <w:basedOn w:val="Normal"/>
    <w:qFormat/>
    <w:rsid w:val="00222C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22C09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2018-04-02T16:17:00Z</cp:lastPrinted>
  <dcterms:created xsi:type="dcterms:W3CDTF">2018-04-20T17:33:00Z</dcterms:created>
  <dcterms:modified xsi:type="dcterms:W3CDTF">2018-04-20T19:18:00Z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