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300712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300712">
        <w:rPr>
          <w:rFonts w:ascii="Calibri" w:hAnsi="Calibri"/>
          <w:b/>
          <w:sz w:val="32"/>
        </w:rPr>
        <w:t>1178</w:t>
      </w:r>
      <w:r>
        <w:rPr>
          <w:rFonts w:ascii="Calibri" w:hAnsi="Calibri"/>
          <w:b/>
          <w:sz w:val="32"/>
        </w:rPr>
        <w:t>/</w:t>
      </w:r>
      <w:r w:rsidRPr="00300712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3B23BB">
        <w:rPr>
          <w:rFonts w:ascii="Calibri" w:hAnsi="Calibri"/>
          <w:b/>
          <w:sz w:val="24"/>
        </w:rPr>
        <w:t>recapeamento asfáltico</w:t>
      </w:r>
      <w:r w:rsidR="00C041FD">
        <w:rPr>
          <w:rFonts w:ascii="Calibri" w:hAnsi="Calibri"/>
          <w:b/>
          <w:sz w:val="24"/>
        </w:rPr>
        <w:t xml:space="preserve"> </w:t>
      </w:r>
      <w:r w:rsidR="001468E2">
        <w:rPr>
          <w:rFonts w:ascii="Calibri" w:hAnsi="Calibri"/>
          <w:b/>
          <w:sz w:val="24"/>
        </w:rPr>
        <w:t xml:space="preserve">na </w:t>
      </w:r>
      <w:r w:rsidR="003121AE" w:rsidRPr="003121AE">
        <w:rPr>
          <w:rFonts w:ascii="Calibri" w:hAnsi="Calibri"/>
          <w:b/>
          <w:sz w:val="24"/>
        </w:rPr>
        <w:t xml:space="preserve">Rua </w:t>
      </w:r>
      <w:r w:rsidR="00B40721">
        <w:rPr>
          <w:rFonts w:ascii="Calibri" w:hAnsi="Calibri"/>
          <w:b/>
          <w:sz w:val="24"/>
        </w:rPr>
        <w:t>Dois, no bairro Residencial Beira Rio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</w:t>
      </w:r>
      <w:proofErr w:type="gramStart"/>
      <w:r w:rsidR="00C041FD">
        <w:rPr>
          <w:rFonts w:ascii="Calibri" w:hAnsi="Calibri"/>
          <w:sz w:val="24"/>
        </w:rPr>
        <w:t xml:space="preserve">de munícipes e </w:t>
      </w:r>
      <w:r w:rsidR="00C90F73">
        <w:rPr>
          <w:rFonts w:ascii="Calibri" w:hAnsi="Calibri"/>
          <w:sz w:val="24"/>
        </w:rPr>
        <w:t>constatado</w:t>
      </w:r>
      <w:proofErr w:type="gramEnd"/>
      <w:r w:rsidR="00C90F73">
        <w:rPr>
          <w:rFonts w:ascii="Calibri" w:hAnsi="Calibri"/>
          <w:sz w:val="24"/>
        </w:rPr>
        <w:t xml:space="preserve"> por este gabinete</w:t>
      </w:r>
      <w:r w:rsidR="00A06CA4">
        <w:rPr>
          <w:rFonts w:ascii="Calibri" w:hAnsi="Calibri"/>
          <w:sz w:val="24"/>
        </w:rPr>
        <w:t xml:space="preserve"> (fotos anexas)</w:t>
      </w:r>
      <w:r w:rsidR="00C90F73">
        <w:rPr>
          <w:rFonts w:ascii="Calibri" w:hAnsi="Calibri"/>
          <w:sz w:val="24"/>
        </w:rPr>
        <w:t xml:space="preserve">, </w:t>
      </w:r>
      <w:r w:rsidR="00A06CA4">
        <w:rPr>
          <w:rFonts w:ascii="Calibri" w:hAnsi="Calibri"/>
          <w:sz w:val="24"/>
        </w:rPr>
        <w:t xml:space="preserve">na </w:t>
      </w:r>
      <w:r w:rsidR="00B40721" w:rsidRPr="00B40721">
        <w:rPr>
          <w:rFonts w:ascii="Calibri" w:hAnsi="Calibri"/>
          <w:sz w:val="24"/>
        </w:rPr>
        <w:t>Rua Dois, no bairro Residencial Beira Rio</w:t>
      </w:r>
      <w:r w:rsidR="00B40721">
        <w:rPr>
          <w:rFonts w:ascii="Calibri" w:hAnsi="Calibri"/>
          <w:sz w:val="24"/>
        </w:rPr>
        <w:t xml:space="preserve"> </w:t>
      </w:r>
      <w:r w:rsidR="00A06CA4">
        <w:rPr>
          <w:rFonts w:ascii="Calibri" w:hAnsi="Calibri"/>
          <w:sz w:val="24"/>
        </w:rPr>
        <w:t xml:space="preserve">há </w:t>
      </w:r>
      <w:r w:rsidR="00B40721">
        <w:rPr>
          <w:rFonts w:ascii="Calibri" w:hAnsi="Calibri"/>
          <w:sz w:val="24"/>
        </w:rPr>
        <w:t>diversos buracos em virtude da má qualidade do asfalto e o fato da via ser um aclive acentuado onde passa linha de ônibus</w:t>
      </w:r>
      <w:r w:rsidR="00817AA2">
        <w:rPr>
          <w:rFonts w:ascii="Calibri" w:hAnsi="Calibri"/>
          <w:sz w:val="24"/>
        </w:rPr>
        <w:t>.</w:t>
      </w:r>
      <w:r w:rsidR="00B40721">
        <w:rPr>
          <w:rFonts w:ascii="Calibri" w:hAnsi="Calibri"/>
          <w:sz w:val="24"/>
        </w:rPr>
        <w:t xml:space="preserve"> Em alguns trechos, os munícipes preencheram os buracos maiores com sacos e entulho para que não haja acidentes.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B40721">
        <w:rPr>
          <w:rFonts w:ascii="Calibri" w:hAnsi="Calibri"/>
          <w:sz w:val="24"/>
        </w:rPr>
        <w:t>09</w:t>
      </w:r>
      <w:r w:rsidR="00A06CA4">
        <w:rPr>
          <w:rFonts w:ascii="Calibri" w:hAnsi="Calibri"/>
          <w:sz w:val="24"/>
        </w:rPr>
        <w:t xml:space="preserve"> de abril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B40721" w:rsidRDefault="00B40721" w:rsidP="008319D5">
      <w:pPr>
        <w:spacing w:after="159"/>
        <w:jc w:val="center"/>
        <w:rPr>
          <w:rFonts w:ascii="Calibri" w:hAnsi="Calibri"/>
          <w:sz w:val="24"/>
        </w:rPr>
      </w:pPr>
    </w:p>
    <w:p w:rsidR="00B40721" w:rsidRDefault="00B40721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5" name="Imagem 4" descr="2dcef08f-538e-4157-8a0e-59f68596f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cef08f-538e-4157-8a0e-59f68596f06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6" name="Imagem 5" descr="6a41c842-3487-45cd-87ae-b04c6c286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1c842-3487-45cd-87ae-b04c6c2862e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7" name="Imagem 6" descr="9f6268d1-6cc7-42b5-8adb-b1dd5f1d1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6268d1-6cc7-42b5-8adb-b1dd5f1d1d6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8" name="Imagem 7" descr="85d24906-2270-4e24-990c-a1afa5a54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d24906-2270-4e24-990c-a1afa5a54f9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9" name="Imagem 8" descr="222dc973-c837-4731-a0b7-386aecec9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dc973-c837-4731-a0b7-386aecec967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10" name="Imagem 9" descr="327aae1f-b809-4531-aa3a-d0f7d5cf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aae1f-b809-4531-aa3a-d0f7d5cf107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11" name="Imagem 10" descr="9920d85d-8559-4116-8a4f-eaa7d615a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20d85d-8559-4116-8a4f-eaa7d615ae8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12" name="Imagem 11" descr="aabe10c8-3cda-4ebe-bbea-43280ec20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be10c8-3cda-4ebe-bbea-43280ec20c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13" name="Imagem 12" descr="ba8db98a-2c4c-4955-b638-81a351725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db98a-2c4c-4955-b638-81a351725de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4" name="Imagem 13" descr="d5f092f0-dfdf-4a7d-a11d-26782660f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f092f0-dfdf-4a7d-a11d-26782660f85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5" name="Imagem 14" descr="dea99b0a-f067-4008-9b72-dafad7b7c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99b0a-f067-4008-9b72-dafad7b7c56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6" name="Imagem 15" descr="e1a4df94-2b27-4f5b-9452-51a25cd6f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4df94-2b27-4f5b-9452-51a25cd6fd2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721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124261"/>
    <w:rsid w:val="001468E2"/>
    <w:rsid w:val="0021685A"/>
    <w:rsid w:val="002836F8"/>
    <w:rsid w:val="002D689E"/>
    <w:rsid w:val="00300712"/>
    <w:rsid w:val="003121AE"/>
    <w:rsid w:val="00316B6F"/>
    <w:rsid w:val="00323419"/>
    <w:rsid w:val="003333A9"/>
    <w:rsid w:val="00341844"/>
    <w:rsid w:val="003B23BB"/>
    <w:rsid w:val="003E291F"/>
    <w:rsid w:val="00432643"/>
    <w:rsid w:val="004802FC"/>
    <w:rsid w:val="004846A8"/>
    <w:rsid w:val="004C328B"/>
    <w:rsid w:val="004F61A0"/>
    <w:rsid w:val="00576325"/>
    <w:rsid w:val="005B212D"/>
    <w:rsid w:val="005D6DBA"/>
    <w:rsid w:val="006957FA"/>
    <w:rsid w:val="00733E56"/>
    <w:rsid w:val="00817AA2"/>
    <w:rsid w:val="008319D5"/>
    <w:rsid w:val="008947E2"/>
    <w:rsid w:val="008B6C3B"/>
    <w:rsid w:val="008B77BB"/>
    <w:rsid w:val="00920F8A"/>
    <w:rsid w:val="00954F15"/>
    <w:rsid w:val="009D72D2"/>
    <w:rsid w:val="00A06CA4"/>
    <w:rsid w:val="00A15325"/>
    <w:rsid w:val="00A32F19"/>
    <w:rsid w:val="00AF3321"/>
    <w:rsid w:val="00B40721"/>
    <w:rsid w:val="00B8237C"/>
    <w:rsid w:val="00BB10B1"/>
    <w:rsid w:val="00C041FD"/>
    <w:rsid w:val="00C35C12"/>
    <w:rsid w:val="00C90F73"/>
    <w:rsid w:val="00D02C94"/>
    <w:rsid w:val="00D84129"/>
    <w:rsid w:val="00E73268"/>
    <w:rsid w:val="00EA7759"/>
    <w:rsid w:val="00EC6F29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13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35</cp:revision>
  <cp:lastPrinted>2018-04-09T19:17:00Z</cp:lastPrinted>
  <dcterms:created xsi:type="dcterms:W3CDTF">2017-02-13T14:23:00Z</dcterms:created>
  <dcterms:modified xsi:type="dcterms:W3CDTF">2018-04-12T12:19:00Z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