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00FA2" w:rsidRDefault="00200FA2" w:rsidP="00200FA2">
      <w:pPr>
        <w:jc w:val="center"/>
        <w:rPr>
          <w:rFonts w:ascii="Arial" w:hAnsi="Arial" w:cs="Arial"/>
          <w:b/>
        </w:rPr>
      </w:pPr>
      <w:r w:rsidRPr="00200FA2">
        <w:rPr>
          <w:rFonts w:ascii="Arial" w:hAnsi="Arial" w:cs="Arial"/>
          <w:b/>
        </w:rPr>
        <w:t xml:space="preserve">AO </w:t>
      </w:r>
      <w:r>
        <w:rPr>
          <w:rFonts w:ascii="Arial" w:hAnsi="Arial" w:cs="Arial"/>
          <w:b/>
        </w:rPr>
        <w:t>GABINETE DO PREFEITO</w:t>
      </w:r>
    </w:p>
    <w:p w:rsidR="00200FA2" w:rsidRPr="00CA5A53" w:rsidRDefault="00200FA2" w:rsidP="00200FA2">
      <w:pPr>
        <w:jc w:val="center"/>
        <w:rPr>
          <w:rFonts w:ascii="Arial" w:hAnsi="Arial" w:cs="Arial"/>
          <w:b/>
          <w:sz w:val="10"/>
          <w:szCs w:val="10"/>
        </w:rPr>
      </w:pPr>
    </w:p>
    <w:p w:rsidR="002237AA" w:rsidRPr="00200FA2" w:rsidRDefault="00200FA2" w:rsidP="00200FA2">
      <w:pPr>
        <w:jc w:val="center"/>
        <w:rPr>
          <w:rFonts w:ascii="Arial" w:hAnsi="Arial" w:cs="Arial"/>
          <w:b/>
        </w:rPr>
      </w:pPr>
      <w:r w:rsidRPr="00200FA2">
        <w:rPr>
          <w:rFonts w:ascii="Arial" w:hAnsi="Arial" w:cs="Arial"/>
          <w:b/>
        </w:rPr>
        <w:t>SR</w:t>
      </w:r>
      <w:r>
        <w:rPr>
          <w:rFonts w:ascii="Arial" w:hAnsi="Arial" w:cs="Arial"/>
          <w:b/>
        </w:rPr>
        <w:t>.</w:t>
      </w:r>
      <w:r w:rsidRPr="00200FA2">
        <w:rPr>
          <w:rFonts w:ascii="Arial" w:hAnsi="Arial" w:cs="Arial"/>
          <w:b/>
        </w:rPr>
        <w:t xml:space="preserve"> PREFEITO MUNICIPAL</w:t>
      </w:r>
    </w:p>
    <w:p w:rsidR="00200FA2" w:rsidRDefault="00200FA2" w:rsidP="00C15B4A">
      <w:pPr>
        <w:ind w:left="142"/>
        <w:jc w:val="center"/>
        <w:rPr>
          <w:rFonts w:ascii="Arial" w:hAnsi="Arial" w:cs="Arial"/>
          <w:b/>
          <w:noProof/>
          <w:color w:val="000000" w:themeColor="text1"/>
        </w:rPr>
      </w:pPr>
    </w:p>
    <w:p w:rsidR="00CA5A53" w:rsidRPr="00482633" w:rsidRDefault="00CA5A53" w:rsidP="00C15B4A">
      <w:pPr>
        <w:ind w:left="142"/>
        <w:jc w:val="center"/>
        <w:rPr>
          <w:rFonts w:ascii="Arial" w:hAnsi="Arial" w:cs="Arial"/>
          <w:b/>
          <w:noProof/>
          <w:color w:val="000000" w:themeColor="text1"/>
        </w:rPr>
      </w:pPr>
    </w:p>
    <w:p w:rsidR="002006A7" w:rsidRDefault="002006A7" w:rsidP="002006A7">
      <w:pPr>
        <w:pStyle w:val="PargrafodaLista"/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que:</w:t>
      </w:r>
    </w:p>
    <w:p w:rsidR="002006A7" w:rsidRDefault="002006A7" w:rsidP="002006A7">
      <w:pPr>
        <w:pStyle w:val="PargrafodaLista"/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A84A91">
        <w:rPr>
          <w:rFonts w:ascii="Arial" w:hAnsi="Arial" w:cs="Arial"/>
          <w:sz w:val="24"/>
          <w:szCs w:val="24"/>
        </w:rPr>
        <w:t>A obra da EMEB Parque dos Cocais</w:t>
      </w:r>
      <w:r w:rsidRPr="00A84A91">
        <w:rPr>
          <w:rFonts w:ascii="Arial" w:hAnsi="Arial" w:cs="Arial"/>
          <w:sz w:val="24"/>
          <w:szCs w:val="24"/>
        </w:rPr>
        <w:t xml:space="preserve"> </w:t>
      </w:r>
      <w:r w:rsidRPr="00A84A91">
        <w:rPr>
          <w:rFonts w:ascii="Arial" w:hAnsi="Arial" w:cs="Arial"/>
          <w:sz w:val="24"/>
          <w:szCs w:val="24"/>
        </w:rPr>
        <w:t xml:space="preserve">não </w:t>
      </w:r>
      <w:proofErr w:type="gramStart"/>
      <w:r w:rsidRPr="00A84A91">
        <w:rPr>
          <w:rFonts w:ascii="Arial" w:hAnsi="Arial" w:cs="Arial"/>
          <w:sz w:val="24"/>
          <w:szCs w:val="24"/>
        </w:rPr>
        <w:t>encontra-se</w:t>
      </w:r>
      <w:proofErr w:type="gramEnd"/>
      <w:r w:rsidRPr="00A84A91">
        <w:rPr>
          <w:rFonts w:ascii="Arial" w:hAnsi="Arial" w:cs="Arial"/>
          <w:sz w:val="24"/>
          <w:szCs w:val="24"/>
        </w:rPr>
        <w:t xml:space="preserve"> em condições mínimas de uso para receber o corpo docente e discente e dar </w:t>
      </w:r>
      <w:proofErr w:type="spellStart"/>
      <w:r w:rsidRPr="00A84A91">
        <w:rPr>
          <w:rFonts w:ascii="Arial" w:hAnsi="Arial" w:cs="Arial"/>
          <w:sz w:val="24"/>
          <w:szCs w:val="24"/>
        </w:rPr>
        <w:t>inicio</w:t>
      </w:r>
      <w:proofErr w:type="spellEnd"/>
      <w:r w:rsidRPr="00A84A91">
        <w:rPr>
          <w:rFonts w:ascii="Arial" w:hAnsi="Arial" w:cs="Arial"/>
          <w:sz w:val="24"/>
          <w:szCs w:val="24"/>
        </w:rPr>
        <w:t xml:space="preserve"> as atividades escolares, por apresentar-se em fase de término de construção; </w:t>
      </w:r>
    </w:p>
    <w:p w:rsidR="002006A7" w:rsidRPr="00A84A91" w:rsidRDefault="002006A7" w:rsidP="002006A7">
      <w:pPr>
        <w:pStyle w:val="PargrafodaLista"/>
        <w:numPr>
          <w:ilvl w:val="0"/>
          <w:numId w:val="24"/>
        </w:numPr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A84A91">
        <w:rPr>
          <w:rFonts w:ascii="Arial" w:hAnsi="Arial" w:cs="Arial"/>
          <w:sz w:val="24"/>
          <w:szCs w:val="24"/>
        </w:rPr>
        <w:t xml:space="preserve">A Prefeitura Municipal de Valinhos não tem previsão de dotação orçamentária (2018) para conclusão das obras da EMEB Parque dos Cocais; </w:t>
      </w:r>
    </w:p>
    <w:p w:rsidR="002006A7" w:rsidRDefault="002006A7" w:rsidP="002006A7">
      <w:pPr>
        <w:pStyle w:val="PargrafodaLista"/>
        <w:numPr>
          <w:ilvl w:val="0"/>
          <w:numId w:val="24"/>
        </w:numPr>
        <w:spacing w:after="0"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A6728D">
        <w:rPr>
          <w:rFonts w:ascii="Arial" w:hAnsi="Arial" w:cs="Arial"/>
          <w:sz w:val="24"/>
          <w:szCs w:val="24"/>
        </w:rPr>
        <w:t xml:space="preserve">A Carta de Intenções apresentada pelo senhor Olinto Mascarenhas Marques, em 22 de junho de 2017, oferece apoio através de recursos para reforma e conclusão da EMEB Parque dos Cocais; </w:t>
      </w:r>
    </w:p>
    <w:p w:rsidR="002006A7" w:rsidRPr="005F4E87" w:rsidRDefault="002006A7" w:rsidP="002006A7">
      <w:pPr>
        <w:pStyle w:val="PargrafodaLista"/>
        <w:numPr>
          <w:ilvl w:val="0"/>
          <w:numId w:val="24"/>
        </w:numPr>
        <w:spacing w:after="0" w:line="360" w:lineRule="auto"/>
        <w:ind w:left="644"/>
        <w:jc w:val="both"/>
        <w:rPr>
          <w:rFonts w:ascii="Arial" w:hAnsi="Arial" w:cs="Arial"/>
        </w:rPr>
      </w:pPr>
      <w:r w:rsidRPr="00A6728D">
        <w:rPr>
          <w:rFonts w:ascii="Arial" w:hAnsi="Arial" w:cs="Arial"/>
          <w:sz w:val="24"/>
          <w:szCs w:val="24"/>
        </w:rPr>
        <w:t xml:space="preserve">A paralização da obra EMEB Parque dos Cocais foi objeto de reportagem do Jornal Terceira Visão em 04/03/2017 </w:t>
      </w:r>
      <w:r w:rsidRPr="005F4E87">
        <w:rPr>
          <w:rFonts w:ascii="Arial" w:hAnsi="Arial" w:cs="Arial"/>
        </w:rPr>
        <w:t>(</w:t>
      </w:r>
      <w:hyperlink r:id="rId8" w:history="1">
        <w:r w:rsidRPr="005F4E87">
          <w:rPr>
            <w:rStyle w:val="Hyperlink"/>
            <w:rFonts w:ascii="Arial" w:hAnsi="Arial" w:cs="Arial"/>
          </w:rPr>
          <w:t>http://jtv.com.br/valinhos-obras-inacabadas/</w:t>
        </w:r>
      </w:hyperlink>
      <w:r>
        <w:rPr>
          <w:rFonts w:ascii="Arial" w:hAnsi="Arial" w:cs="Arial"/>
        </w:rPr>
        <w:t>)</w:t>
      </w:r>
    </w:p>
    <w:p w:rsidR="002006A7" w:rsidRDefault="002006A7" w:rsidP="002006A7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Recentemente, 31/10</w:t>
      </w:r>
      <w:r w:rsidRPr="00860786">
        <w:rPr>
          <w:rFonts w:ascii="Arial" w:hAnsi="Arial" w:cs="Arial"/>
          <w:sz w:val="24"/>
          <w:szCs w:val="24"/>
        </w:rPr>
        <w:t>/2017</w:t>
      </w:r>
      <w:r>
        <w:rPr>
          <w:rFonts w:ascii="Arial" w:hAnsi="Arial" w:cs="Arial"/>
          <w:sz w:val="20"/>
          <w:szCs w:val="20"/>
        </w:rPr>
        <w:t xml:space="preserve"> </w:t>
      </w:r>
      <w:r w:rsidRPr="00860786">
        <w:rPr>
          <w:rFonts w:ascii="Arial" w:hAnsi="Arial" w:cs="Arial"/>
          <w:sz w:val="20"/>
          <w:szCs w:val="20"/>
        </w:rPr>
        <w:t>(</w:t>
      </w:r>
      <w:hyperlink r:id="rId9" w:history="1">
        <w:r w:rsidRPr="00860786">
          <w:rPr>
            <w:rStyle w:val="Hyperlink"/>
            <w:rFonts w:ascii="Arial" w:hAnsi="Arial" w:cs="Arial"/>
            <w:sz w:val="20"/>
            <w:szCs w:val="20"/>
          </w:rPr>
          <w:t>http://g1.globo.com/sp/campinas-regiao/jornal-da-eptv/videos/v/construcao-de-creche-em-valinhos-permanece-abandonada-ha-quase-4-anos/6255755/</w:t>
        </w:r>
      </w:hyperlink>
      <w:r w:rsidRPr="0086078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4"/>
          <w:szCs w:val="24"/>
        </w:rPr>
        <w:t>, a EMEB Parque dos Cocais foi novamente objeto de reportagem feita pela EPTV, colocando em dúvida de quem é a responsabilidade do “abandono” e “descaso” em relação a não finalização da obra, se da gestão passada ou da atual, questionando também a atuação/ respons</w:t>
      </w:r>
      <w:r>
        <w:rPr>
          <w:rFonts w:ascii="Arial" w:hAnsi="Arial" w:cs="Arial"/>
          <w:sz w:val="24"/>
          <w:szCs w:val="24"/>
        </w:rPr>
        <w:t>abilidade do governo “Orestes”;</w:t>
      </w:r>
    </w:p>
    <w:p w:rsidR="002006A7" w:rsidRPr="002006A7" w:rsidRDefault="002006A7" w:rsidP="002006A7">
      <w:pPr>
        <w:pStyle w:val="PargrafodaLista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006A7">
        <w:rPr>
          <w:rFonts w:ascii="Arial" w:hAnsi="Arial" w:cs="Arial"/>
          <w:sz w:val="24"/>
          <w:szCs w:val="24"/>
        </w:rPr>
        <w:t xml:space="preserve"> conclusão do Relatório </w:t>
      </w:r>
      <w:r>
        <w:rPr>
          <w:rFonts w:ascii="Arial" w:hAnsi="Arial" w:cs="Arial"/>
          <w:sz w:val="24"/>
          <w:szCs w:val="24"/>
        </w:rPr>
        <w:t xml:space="preserve">- </w:t>
      </w:r>
      <w:r w:rsidRPr="002006A7">
        <w:rPr>
          <w:rFonts w:ascii="Arial" w:hAnsi="Arial" w:cs="Arial"/>
          <w:sz w:val="24"/>
          <w:szCs w:val="24"/>
        </w:rPr>
        <w:t>“Análise da Gestão Contratual do Termo de Contrato nº 172/2017”</w:t>
      </w:r>
      <w:r>
        <w:rPr>
          <w:rFonts w:ascii="Arial" w:hAnsi="Arial" w:cs="Arial"/>
          <w:sz w:val="24"/>
          <w:szCs w:val="24"/>
        </w:rPr>
        <w:t xml:space="preserve"> </w:t>
      </w:r>
      <w:r w:rsidRPr="002006A7">
        <w:rPr>
          <w:rFonts w:ascii="Arial" w:hAnsi="Arial" w:cs="Arial"/>
          <w:sz w:val="24"/>
          <w:szCs w:val="24"/>
        </w:rPr>
        <w:t>apont</w:t>
      </w:r>
      <w:r w:rsidR="008167C6">
        <w:rPr>
          <w:rFonts w:ascii="Arial" w:hAnsi="Arial" w:cs="Arial"/>
          <w:sz w:val="24"/>
          <w:szCs w:val="24"/>
        </w:rPr>
        <w:t>a</w:t>
      </w:r>
      <w:r w:rsidRPr="002006A7">
        <w:rPr>
          <w:rFonts w:ascii="Arial" w:hAnsi="Arial" w:cs="Arial"/>
          <w:sz w:val="24"/>
          <w:szCs w:val="24"/>
        </w:rPr>
        <w:t xml:space="preserve"> </w:t>
      </w:r>
      <w:r w:rsidRPr="002006A7">
        <w:rPr>
          <w:rFonts w:ascii="Arial" w:hAnsi="Arial" w:cs="Arial"/>
          <w:sz w:val="24"/>
          <w:szCs w:val="24"/>
        </w:rPr>
        <w:t xml:space="preserve">inconsistências sem justificativas e compatibilizações de custos em relação ao valor contratado, para os serviços previstos no Termo de Contrato nº 172/2010, </w:t>
      </w:r>
      <w:r w:rsidR="008167C6">
        <w:rPr>
          <w:rFonts w:ascii="Arial" w:hAnsi="Arial" w:cs="Arial"/>
          <w:b/>
          <w:sz w:val="24"/>
          <w:szCs w:val="24"/>
          <w:u w:val="single"/>
        </w:rPr>
        <w:t xml:space="preserve">como </w:t>
      </w:r>
      <w:r w:rsidR="008167C6" w:rsidRPr="002006A7">
        <w:rPr>
          <w:rFonts w:ascii="Arial" w:hAnsi="Arial" w:cs="Arial"/>
          <w:b/>
          <w:sz w:val="24"/>
          <w:szCs w:val="24"/>
          <w:u w:val="single"/>
        </w:rPr>
        <w:t xml:space="preserve">fatores técnicos impeditivos para o recebimento definitivo da obra e </w:t>
      </w:r>
      <w:proofErr w:type="gramStart"/>
      <w:r w:rsidR="008167C6" w:rsidRPr="002006A7">
        <w:rPr>
          <w:rFonts w:ascii="Arial" w:hAnsi="Arial" w:cs="Arial"/>
          <w:b/>
          <w:sz w:val="24"/>
          <w:szCs w:val="24"/>
          <w:u w:val="single"/>
        </w:rPr>
        <w:t>respectiva  emissão</w:t>
      </w:r>
      <w:proofErr w:type="gramEnd"/>
      <w:r w:rsidR="008167C6" w:rsidRPr="002006A7">
        <w:rPr>
          <w:rFonts w:ascii="Arial" w:hAnsi="Arial" w:cs="Arial"/>
          <w:b/>
          <w:sz w:val="24"/>
          <w:szCs w:val="24"/>
          <w:u w:val="single"/>
        </w:rPr>
        <w:t xml:space="preserve"> de Termo de Recebimento Definitivo nº 001/2015</w:t>
      </w:r>
      <w:r w:rsidR="008167C6" w:rsidRPr="002006A7">
        <w:rPr>
          <w:rFonts w:ascii="Arial" w:hAnsi="Arial" w:cs="Arial"/>
          <w:sz w:val="24"/>
          <w:szCs w:val="24"/>
        </w:rPr>
        <w:t xml:space="preserve"> por parte da Secretaria de Obras e Serviços Públicos, ocorrid</w:t>
      </w:r>
      <w:r w:rsidR="008167C6">
        <w:rPr>
          <w:rFonts w:ascii="Arial" w:hAnsi="Arial" w:cs="Arial"/>
          <w:sz w:val="24"/>
          <w:szCs w:val="24"/>
        </w:rPr>
        <w:t>os</w:t>
      </w:r>
      <w:r w:rsidR="008167C6" w:rsidRPr="002006A7">
        <w:rPr>
          <w:rFonts w:ascii="Arial" w:hAnsi="Arial" w:cs="Arial"/>
          <w:sz w:val="24"/>
          <w:szCs w:val="24"/>
        </w:rPr>
        <w:t xml:space="preserve"> em 09/12/2015</w:t>
      </w:r>
      <w:r w:rsidR="008167C6">
        <w:rPr>
          <w:rFonts w:ascii="Arial" w:hAnsi="Arial" w:cs="Arial"/>
          <w:sz w:val="24"/>
          <w:szCs w:val="24"/>
        </w:rPr>
        <w:t>,</w:t>
      </w:r>
    </w:p>
    <w:p w:rsidR="002006A7" w:rsidRDefault="002006A7" w:rsidP="002006A7">
      <w:pPr>
        <w:spacing w:line="360" w:lineRule="auto"/>
        <w:jc w:val="both"/>
        <w:rPr>
          <w:rFonts w:ascii="Arial" w:hAnsi="Arial" w:cs="Arial"/>
        </w:rPr>
      </w:pPr>
    </w:p>
    <w:p w:rsidR="008167C6" w:rsidRDefault="008167C6" w:rsidP="002006A7">
      <w:pPr>
        <w:spacing w:line="360" w:lineRule="auto"/>
        <w:jc w:val="both"/>
        <w:rPr>
          <w:rFonts w:ascii="Arial" w:hAnsi="Arial" w:cs="Arial"/>
        </w:rPr>
      </w:pPr>
    </w:p>
    <w:p w:rsidR="008167C6" w:rsidRDefault="008167C6" w:rsidP="002006A7">
      <w:pPr>
        <w:spacing w:line="360" w:lineRule="auto"/>
        <w:jc w:val="both"/>
        <w:rPr>
          <w:rFonts w:ascii="Arial" w:hAnsi="Arial" w:cs="Arial"/>
        </w:rPr>
      </w:pPr>
    </w:p>
    <w:p w:rsidR="008167C6" w:rsidRDefault="008167C6" w:rsidP="002006A7">
      <w:pPr>
        <w:spacing w:line="360" w:lineRule="auto"/>
        <w:jc w:val="both"/>
        <w:rPr>
          <w:rFonts w:ascii="Arial" w:hAnsi="Arial" w:cs="Arial"/>
        </w:rPr>
      </w:pPr>
    </w:p>
    <w:p w:rsidR="008167C6" w:rsidRDefault="008167C6" w:rsidP="002006A7">
      <w:pPr>
        <w:spacing w:line="360" w:lineRule="auto"/>
        <w:jc w:val="both"/>
        <w:rPr>
          <w:rFonts w:ascii="Arial" w:hAnsi="Arial" w:cs="Arial"/>
        </w:rPr>
      </w:pPr>
    </w:p>
    <w:p w:rsidR="001E7637" w:rsidRDefault="001E7637" w:rsidP="002006A7">
      <w:pPr>
        <w:spacing w:line="360" w:lineRule="auto"/>
        <w:jc w:val="both"/>
        <w:rPr>
          <w:rFonts w:ascii="Arial" w:hAnsi="Arial" w:cs="Arial"/>
        </w:rPr>
      </w:pPr>
    </w:p>
    <w:p w:rsidR="002006A7" w:rsidRDefault="002006A7" w:rsidP="002006A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6728D">
        <w:rPr>
          <w:rFonts w:ascii="Arial" w:hAnsi="Arial" w:cs="Arial"/>
        </w:rPr>
        <w:t xml:space="preserve">olicito </w:t>
      </w:r>
    </w:p>
    <w:p w:rsidR="002006A7" w:rsidRPr="00CA6EE2" w:rsidRDefault="002006A7" w:rsidP="002006A7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:rsidR="002006A7" w:rsidRDefault="002006A7" w:rsidP="002006A7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4E87">
        <w:rPr>
          <w:rFonts w:ascii="Arial" w:hAnsi="Arial" w:cs="Arial"/>
          <w:sz w:val="24"/>
          <w:szCs w:val="24"/>
        </w:rPr>
        <w:t>Encaminha</w:t>
      </w:r>
      <w:r w:rsidR="008167C6">
        <w:rPr>
          <w:rFonts w:ascii="Arial" w:hAnsi="Arial" w:cs="Arial"/>
          <w:sz w:val="24"/>
          <w:szCs w:val="24"/>
        </w:rPr>
        <w:t>mento d</w:t>
      </w:r>
      <w:r w:rsidRPr="005F4E87">
        <w:rPr>
          <w:rFonts w:ascii="Arial" w:hAnsi="Arial" w:cs="Arial"/>
          <w:sz w:val="24"/>
          <w:szCs w:val="24"/>
        </w:rPr>
        <w:t xml:space="preserve">este processo administrativo à Secretaria de Assuntos Jurídicos e Institucionais com intuito de </w:t>
      </w:r>
      <w:r w:rsidRPr="005F4E87">
        <w:rPr>
          <w:rFonts w:ascii="Arial" w:hAnsi="Arial" w:cs="Arial"/>
          <w:b/>
          <w:sz w:val="24"/>
          <w:szCs w:val="24"/>
          <w:u w:val="single"/>
        </w:rPr>
        <w:t>abertura de processo sindicante, para comprovação dos fatos apontados e apuração das responsabilidades quanto à gestão contratual e o recebimento da obra inacabada</w:t>
      </w:r>
      <w:r w:rsidRPr="005F4E87">
        <w:rPr>
          <w:rFonts w:ascii="Arial" w:hAnsi="Arial" w:cs="Arial"/>
          <w:sz w:val="24"/>
          <w:szCs w:val="24"/>
        </w:rPr>
        <w:t>, por parte dos fiscalizadores e gestores da época (2010 – 2016), a fim de isentar de qualquer ônus a atual gestão (2017)</w:t>
      </w:r>
      <w:r>
        <w:rPr>
          <w:rFonts w:ascii="Arial" w:hAnsi="Arial" w:cs="Arial"/>
          <w:sz w:val="24"/>
          <w:szCs w:val="24"/>
        </w:rPr>
        <w:t>.</w:t>
      </w:r>
    </w:p>
    <w:p w:rsidR="002006A7" w:rsidRPr="00CA6EE2" w:rsidRDefault="002006A7" w:rsidP="008167C6">
      <w:pPr>
        <w:pStyle w:val="PargrafodaLista"/>
        <w:spacing w:line="360" w:lineRule="auto"/>
        <w:ind w:left="644"/>
        <w:jc w:val="both"/>
        <w:rPr>
          <w:rFonts w:ascii="Arial" w:hAnsi="Arial" w:cs="Arial"/>
          <w:sz w:val="24"/>
          <w:szCs w:val="24"/>
        </w:rPr>
      </w:pPr>
      <w:r w:rsidRPr="00CA6EE2">
        <w:rPr>
          <w:rFonts w:ascii="Arial" w:hAnsi="Arial" w:cs="Arial"/>
          <w:sz w:val="24"/>
          <w:szCs w:val="24"/>
        </w:rPr>
        <w:t xml:space="preserve">A documentação </w:t>
      </w:r>
      <w:r w:rsidR="008167C6">
        <w:rPr>
          <w:rFonts w:ascii="Arial" w:hAnsi="Arial" w:cs="Arial"/>
          <w:sz w:val="24"/>
          <w:szCs w:val="24"/>
        </w:rPr>
        <w:t xml:space="preserve">analisada referente a </w:t>
      </w:r>
      <w:r w:rsidRPr="00CA6EE2">
        <w:rPr>
          <w:rFonts w:ascii="Arial" w:hAnsi="Arial" w:cs="Arial"/>
          <w:sz w:val="24"/>
          <w:szCs w:val="24"/>
        </w:rPr>
        <w:t xml:space="preserve">construção: </w:t>
      </w:r>
      <w:r w:rsidR="008167C6" w:rsidRPr="002006A7">
        <w:rPr>
          <w:rFonts w:ascii="Arial" w:hAnsi="Arial" w:cs="Arial"/>
          <w:sz w:val="24"/>
          <w:szCs w:val="24"/>
        </w:rPr>
        <w:t xml:space="preserve">Relatório </w:t>
      </w:r>
      <w:r w:rsidR="008167C6">
        <w:rPr>
          <w:rFonts w:ascii="Arial" w:hAnsi="Arial" w:cs="Arial"/>
          <w:sz w:val="24"/>
          <w:szCs w:val="24"/>
        </w:rPr>
        <w:t xml:space="preserve">- </w:t>
      </w:r>
      <w:r w:rsidR="008167C6" w:rsidRPr="002006A7">
        <w:rPr>
          <w:rFonts w:ascii="Arial" w:hAnsi="Arial" w:cs="Arial"/>
          <w:sz w:val="24"/>
          <w:szCs w:val="24"/>
        </w:rPr>
        <w:t>“Análise da Gestão Contratual do Termo de Contrato nº 172/</w:t>
      </w:r>
      <w:proofErr w:type="gramStart"/>
      <w:r w:rsidR="008167C6" w:rsidRPr="002006A7">
        <w:rPr>
          <w:rFonts w:ascii="Arial" w:hAnsi="Arial" w:cs="Arial"/>
          <w:sz w:val="24"/>
          <w:szCs w:val="24"/>
        </w:rPr>
        <w:t>2017</w:t>
      </w:r>
      <w:r w:rsidR="008167C6">
        <w:rPr>
          <w:rFonts w:ascii="Arial" w:hAnsi="Arial" w:cs="Arial"/>
          <w:sz w:val="24"/>
          <w:szCs w:val="24"/>
        </w:rPr>
        <w:t xml:space="preserve"> </w:t>
      </w:r>
      <w:r w:rsidR="008167C6" w:rsidRPr="002006A7">
        <w:rPr>
          <w:rFonts w:ascii="Arial" w:hAnsi="Arial" w:cs="Arial"/>
          <w:sz w:val="24"/>
          <w:szCs w:val="24"/>
        </w:rPr>
        <w:t>”</w:t>
      </w:r>
      <w:proofErr w:type="gramEnd"/>
      <w:r w:rsidR="008167C6">
        <w:rPr>
          <w:rFonts w:ascii="Arial" w:hAnsi="Arial" w:cs="Arial"/>
          <w:sz w:val="24"/>
          <w:szCs w:val="24"/>
        </w:rPr>
        <w:t>,</w:t>
      </w:r>
      <w:r w:rsidR="008167C6">
        <w:rPr>
          <w:rFonts w:ascii="Arial" w:hAnsi="Arial" w:cs="Arial"/>
          <w:sz w:val="24"/>
          <w:szCs w:val="24"/>
        </w:rPr>
        <w:t xml:space="preserve"> </w:t>
      </w:r>
      <w:r w:rsidRPr="00CA6EE2">
        <w:rPr>
          <w:rFonts w:ascii="Arial" w:hAnsi="Arial" w:cs="Arial"/>
          <w:sz w:val="24"/>
          <w:szCs w:val="24"/>
        </w:rPr>
        <w:t>memorial descritivo, projetos executivos, planilha orçamentária de quantitativos, cronograma físico-financeiro, relatório fotográfico</w:t>
      </w:r>
      <w:r>
        <w:rPr>
          <w:rFonts w:ascii="Arial" w:hAnsi="Arial" w:cs="Arial"/>
          <w:sz w:val="24"/>
          <w:szCs w:val="24"/>
        </w:rPr>
        <w:t xml:space="preserve">, </w:t>
      </w:r>
      <w:r w:rsidRPr="00CA6EE2">
        <w:rPr>
          <w:rFonts w:ascii="Arial" w:hAnsi="Arial" w:cs="Arial"/>
          <w:sz w:val="24"/>
          <w:szCs w:val="24"/>
        </w:rPr>
        <w:t>filmagem da obra no est</w:t>
      </w:r>
      <w:r w:rsidR="008167C6">
        <w:rPr>
          <w:rFonts w:ascii="Arial" w:hAnsi="Arial" w:cs="Arial"/>
          <w:sz w:val="24"/>
          <w:szCs w:val="24"/>
        </w:rPr>
        <w:t>ado</w:t>
      </w:r>
      <w:r w:rsidRPr="00CA6EE2">
        <w:rPr>
          <w:rFonts w:ascii="Arial" w:hAnsi="Arial" w:cs="Arial"/>
          <w:sz w:val="24"/>
          <w:szCs w:val="24"/>
        </w:rPr>
        <w:t xml:space="preserve"> atual</w:t>
      </w:r>
      <w:r>
        <w:rPr>
          <w:rFonts w:ascii="Arial" w:hAnsi="Arial" w:cs="Arial"/>
          <w:sz w:val="24"/>
          <w:szCs w:val="24"/>
        </w:rPr>
        <w:t xml:space="preserve"> </w:t>
      </w:r>
      <w:r w:rsidR="008167C6">
        <w:rPr>
          <w:rFonts w:ascii="Arial" w:hAnsi="Arial" w:cs="Arial"/>
          <w:sz w:val="24"/>
          <w:szCs w:val="24"/>
        </w:rPr>
        <w:t>da construção (novembro/2017)</w:t>
      </w:r>
      <w:r w:rsidR="008167C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Termo de Recebimento Definitivo  </w:t>
      </w:r>
      <w:r w:rsidR="008167C6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º</w:t>
      </w:r>
      <w:r w:rsidR="008167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001/2015 </w:t>
      </w:r>
      <w:r w:rsidR="008167C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(09/12/2015), </w:t>
      </w:r>
      <w:r w:rsidRPr="00CA6EE2">
        <w:rPr>
          <w:rFonts w:ascii="Arial" w:hAnsi="Arial" w:cs="Arial"/>
          <w:sz w:val="24"/>
          <w:szCs w:val="24"/>
        </w:rPr>
        <w:t>segue</w:t>
      </w:r>
      <w:r w:rsidR="008167C6">
        <w:rPr>
          <w:rFonts w:ascii="Arial" w:hAnsi="Arial" w:cs="Arial"/>
          <w:sz w:val="24"/>
          <w:szCs w:val="24"/>
        </w:rPr>
        <w:t xml:space="preserve">m </w:t>
      </w:r>
      <w:r w:rsidR="001E7637">
        <w:rPr>
          <w:rFonts w:ascii="Arial" w:hAnsi="Arial" w:cs="Arial"/>
          <w:sz w:val="24"/>
          <w:szCs w:val="24"/>
        </w:rPr>
        <w:t xml:space="preserve">gravados no </w:t>
      </w:r>
      <w:proofErr w:type="spellStart"/>
      <w:r w:rsidR="001E7637">
        <w:rPr>
          <w:rFonts w:ascii="Arial" w:hAnsi="Arial" w:cs="Arial"/>
          <w:sz w:val="24"/>
          <w:szCs w:val="24"/>
        </w:rPr>
        <w:t>cd-room</w:t>
      </w:r>
      <w:proofErr w:type="spellEnd"/>
      <w:r w:rsidR="001E7637">
        <w:rPr>
          <w:rFonts w:ascii="Arial" w:hAnsi="Arial" w:cs="Arial"/>
          <w:sz w:val="24"/>
          <w:szCs w:val="24"/>
        </w:rPr>
        <w:t xml:space="preserve"> e cópia</w:t>
      </w:r>
      <w:r w:rsidR="008167C6">
        <w:rPr>
          <w:rFonts w:ascii="Arial" w:hAnsi="Arial" w:cs="Arial"/>
          <w:sz w:val="24"/>
          <w:szCs w:val="24"/>
        </w:rPr>
        <w:t>.</w:t>
      </w:r>
    </w:p>
    <w:p w:rsidR="001E7637" w:rsidRDefault="001E7637" w:rsidP="00552995">
      <w:pPr>
        <w:jc w:val="center"/>
        <w:rPr>
          <w:rFonts w:ascii="Arial" w:hAnsi="Arial" w:cs="Arial"/>
          <w:b/>
          <w:color w:val="000000" w:themeColor="text1"/>
        </w:rPr>
      </w:pPr>
    </w:p>
    <w:p w:rsidR="001E7637" w:rsidRDefault="001E7637" w:rsidP="00552995">
      <w:pPr>
        <w:jc w:val="center"/>
        <w:rPr>
          <w:rFonts w:ascii="Arial" w:hAnsi="Arial" w:cs="Arial"/>
          <w:b/>
          <w:color w:val="000000" w:themeColor="text1"/>
        </w:rPr>
      </w:pPr>
    </w:p>
    <w:p w:rsidR="00552995" w:rsidRPr="00A2274C" w:rsidRDefault="00552995" w:rsidP="00552995">
      <w:pPr>
        <w:jc w:val="center"/>
        <w:rPr>
          <w:rFonts w:ascii="Arial" w:hAnsi="Arial" w:cs="Arial"/>
          <w:b/>
          <w:color w:val="000000" w:themeColor="text1"/>
        </w:rPr>
      </w:pPr>
      <w:proofErr w:type="spellStart"/>
      <w:r w:rsidRPr="00A2274C">
        <w:rPr>
          <w:rFonts w:ascii="Arial" w:hAnsi="Arial" w:cs="Arial"/>
          <w:b/>
          <w:color w:val="000000" w:themeColor="text1"/>
        </w:rPr>
        <w:t>Engª</w:t>
      </w:r>
      <w:proofErr w:type="spellEnd"/>
      <w:r w:rsidRPr="00A2274C">
        <w:rPr>
          <w:rFonts w:ascii="Arial" w:hAnsi="Arial" w:cs="Arial"/>
          <w:b/>
          <w:color w:val="000000" w:themeColor="text1"/>
        </w:rPr>
        <w:t xml:space="preserve"> Maria Silvia </w:t>
      </w:r>
      <w:proofErr w:type="spellStart"/>
      <w:r w:rsidRPr="00A2274C">
        <w:rPr>
          <w:rFonts w:ascii="Arial" w:hAnsi="Arial" w:cs="Arial"/>
          <w:b/>
          <w:color w:val="000000" w:themeColor="text1"/>
        </w:rPr>
        <w:t>Previtale</w:t>
      </w:r>
      <w:proofErr w:type="spellEnd"/>
    </w:p>
    <w:p w:rsidR="00552995" w:rsidRPr="00A2274C" w:rsidRDefault="00552995" w:rsidP="00552995">
      <w:pPr>
        <w:jc w:val="center"/>
        <w:rPr>
          <w:rFonts w:ascii="Arial" w:hAnsi="Arial" w:cs="Arial"/>
          <w:b/>
          <w:color w:val="000000" w:themeColor="text1"/>
        </w:rPr>
      </w:pPr>
      <w:r w:rsidRPr="00A2274C">
        <w:rPr>
          <w:rFonts w:ascii="Arial" w:hAnsi="Arial" w:cs="Arial"/>
          <w:b/>
          <w:color w:val="000000" w:themeColor="text1"/>
        </w:rPr>
        <w:t>SECRETARIA DE PLANEJAMENTO E MEIO AMBIENTE</w:t>
      </w:r>
    </w:p>
    <w:p w:rsidR="00A84A91" w:rsidRPr="005F45AB" w:rsidRDefault="00552995" w:rsidP="005F45AB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1</w:t>
      </w:r>
      <w:r w:rsidR="00604806">
        <w:rPr>
          <w:rFonts w:ascii="Arial" w:hAnsi="Arial" w:cs="Arial"/>
          <w:b/>
          <w:color w:val="000000" w:themeColor="text1"/>
        </w:rPr>
        <w:t>6</w:t>
      </w:r>
      <w:r>
        <w:rPr>
          <w:rFonts w:ascii="Arial" w:hAnsi="Arial" w:cs="Arial"/>
          <w:b/>
          <w:color w:val="000000" w:themeColor="text1"/>
        </w:rPr>
        <w:t>/11</w:t>
      </w: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/</w:t>
      </w:r>
      <w:r w:rsidRPr="00A2274C">
        <w:rPr>
          <w:rFonts w:ascii="Arial" w:hAnsi="Arial" w:cs="Arial"/>
          <w:b/>
          <w:color w:val="000000" w:themeColor="text1"/>
        </w:rPr>
        <w:t>2017</w:t>
      </w:r>
    </w:p>
    <w:sectPr w:rsidR="00A84A91" w:rsidRPr="005F45AB" w:rsidSect="00C15B4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947" w:right="1134" w:bottom="1418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2D7" w:rsidRDefault="004C32D7" w:rsidP="00C419FB">
      <w:r>
        <w:separator/>
      </w:r>
    </w:p>
  </w:endnote>
  <w:endnote w:type="continuationSeparator" w:id="0">
    <w:p w:rsidR="004C32D7" w:rsidRDefault="004C32D7" w:rsidP="00C4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Pr="0036341D" w:rsidRDefault="004F3C4D" w:rsidP="0036341D">
    <w:pPr>
      <w:pStyle w:val="Rodap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2D7" w:rsidRDefault="004C32D7" w:rsidP="00C419FB">
      <w:r>
        <w:separator/>
      </w:r>
    </w:p>
  </w:footnote>
  <w:footnote w:type="continuationSeparator" w:id="0">
    <w:p w:rsidR="004C32D7" w:rsidRDefault="004C32D7" w:rsidP="00C41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Default="004C32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3" o:spid="_x0000_s2056" type="#_x0000_t75" style="position:absolute;margin-left:0;margin-top:0;width:425pt;height:436.9pt;z-index:-251655168;mso-position-horizontal:center;mso-position-horizontal-relative:margin;mso-position-vertical:center;mso-position-vertical-relative:margin" o:allowincell="f">
          <v:imagedata r:id="rId1" o:title="6%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Default="004F3C4D" w:rsidP="000A44BA">
    <w:pPr>
      <w:pStyle w:val="Cabealho"/>
      <w:tabs>
        <w:tab w:val="clear" w:pos="8504"/>
      </w:tabs>
    </w:pPr>
    <w:r>
      <w:ptab w:relativeTo="margin" w:alignment="center" w:leader="none"/>
    </w:r>
    <w:r>
      <w:rPr>
        <w:noProof/>
        <w:lang w:eastAsia="pt-BR"/>
      </w:rPr>
      <w:drawing>
        <wp:inline distT="0" distB="0" distL="0" distR="0" wp14:anchorId="030BCDFF" wp14:editId="76EA5792">
          <wp:extent cx="2375535" cy="708660"/>
          <wp:effectExtent l="0" t="0" r="571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feitura_P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5535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2D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4" o:spid="_x0000_s2057" type="#_x0000_t75" style="position:absolute;margin-left:0;margin-top:0;width:425pt;height:436.9pt;z-index:-251654144;mso-position-horizontal:center;mso-position-horizontal-relative:margin;mso-position-vertical:center;mso-position-vertical-relative:margin" o:allowincell="f">
          <v:imagedata r:id="rId2" o:title="6%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3C4D" w:rsidRDefault="004C32D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64832" o:spid="_x0000_s2055" type="#_x0000_t75" style="position:absolute;margin-left:0;margin-top:0;width:425pt;height:436.9pt;z-index:-251656192;mso-position-horizontal:center;mso-position-horizontal-relative:margin;mso-position-vertical:center;mso-position-vertical-relative:margin" o:allowincell="f">
          <v:imagedata r:id="rId1" o:title="6%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6E22"/>
    <w:multiLevelType w:val="hybridMultilevel"/>
    <w:tmpl w:val="BF1E9020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4817A3"/>
    <w:multiLevelType w:val="hybridMultilevel"/>
    <w:tmpl w:val="6380A8E8"/>
    <w:lvl w:ilvl="0" w:tplc="5F9423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F43"/>
    <w:multiLevelType w:val="hybridMultilevel"/>
    <w:tmpl w:val="F5E27B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05133"/>
    <w:multiLevelType w:val="hybridMultilevel"/>
    <w:tmpl w:val="8E12E71C"/>
    <w:lvl w:ilvl="0" w:tplc="C5ECA35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11E95551"/>
    <w:multiLevelType w:val="hybridMultilevel"/>
    <w:tmpl w:val="4FBE8EFC"/>
    <w:lvl w:ilvl="0" w:tplc="0434BDE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1A3DD9"/>
    <w:multiLevelType w:val="hybridMultilevel"/>
    <w:tmpl w:val="02CA67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FCF"/>
    <w:multiLevelType w:val="hybridMultilevel"/>
    <w:tmpl w:val="AABEBF20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5639A9"/>
    <w:multiLevelType w:val="hybridMultilevel"/>
    <w:tmpl w:val="83666576"/>
    <w:lvl w:ilvl="0" w:tplc="FCBEA00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CEC"/>
    <w:multiLevelType w:val="hybridMultilevel"/>
    <w:tmpl w:val="0F50B9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07016"/>
    <w:multiLevelType w:val="hybridMultilevel"/>
    <w:tmpl w:val="90E639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30293"/>
    <w:multiLevelType w:val="hybridMultilevel"/>
    <w:tmpl w:val="DA8CA5B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32333EE"/>
    <w:multiLevelType w:val="hybridMultilevel"/>
    <w:tmpl w:val="2B780250"/>
    <w:lvl w:ilvl="0" w:tplc="0416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260B403F"/>
    <w:multiLevelType w:val="hybridMultilevel"/>
    <w:tmpl w:val="46F21B16"/>
    <w:lvl w:ilvl="0" w:tplc="A3F46A7A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72DF1"/>
    <w:multiLevelType w:val="hybridMultilevel"/>
    <w:tmpl w:val="50B0C3A4"/>
    <w:lvl w:ilvl="0" w:tplc="31F04FD0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55670"/>
    <w:multiLevelType w:val="hybridMultilevel"/>
    <w:tmpl w:val="88E2E8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94003"/>
    <w:multiLevelType w:val="hybridMultilevel"/>
    <w:tmpl w:val="D3365848"/>
    <w:lvl w:ilvl="0" w:tplc="16A2B234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5002E4"/>
    <w:multiLevelType w:val="hybridMultilevel"/>
    <w:tmpl w:val="DAE4F95C"/>
    <w:lvl w:ilvl="0" w:tplc="C9649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3E7"/>
    <w:multiLevelType w:val="hybridMultilevel"/>
    <w:tmpl w:val="5020652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40083"/>
    <w:multiLevelType w:val="hybridMultilevel"/>
    <w:tmpl w:val="7E8642E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0C44"/>
    <w:multiLevelType w:val="hybridMultilevel"/>
    <w:tmpl w:val="15B62D3A"/>
    <w:lvl w:ilvl="0" w:tplc="92AEC1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C0550"/>
    <w:multiLevelType w:val="hybridMultilevel"/>
    <w:tmpl w:val="1D00FD62"/>
    <w:lvl w:ilvl="0" w:tplc="0416000D">
      <w:start w:val="1"/>
      <w:numFmt w:val="bullet"/>
      <w:lvlText w:val=""/>
      <w:lvlJc w:val="left"/>
      <w:pPr>
        <w:ind w:left="1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1" w15:restartNumberingAfterBreak="0">
    <w:nsid w:val="5EF80DEB"/>
    <w:multiLevelType w:val="hybridMultilevel"/>
    <w:tmpl w:val="5BAE756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80F6597"/>
    <w:multiLevelType w:val="hybridMultilevel"/>
    <w:tmpl w:val="E41801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43127"/>
    <w:multiLevelType w:val="hybridMultilevel"/>
    <w:tmpl w:val="BBE821B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A3E761C"/>
    <w:multiLevelType w:val="hybridMultilevel"/>
    <w:tmpl w:val="1CBE01B0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A11EE"/>
    <w:multiLevelType w:val="hybridMultilevel"/>
    <w:tmpl w:val="F5DA4ACC"/>
    <w:lvl w:ilvl="0" w:tplc="0416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20"/>
  </w:num>
  <w:num w:numId="5">
    <w:abstractNumId w:val="10"/>
  </w:num>
  <w:num w:numId="6">
    <w:abstractNumId w:val="17"/>
  </w:num>
  <w:num w:numId="7">
    <w:abstractNumId w:val="5"/>
  </w:num>
  <w:num w:numId="8">
    <w:abstractNumId w:val="8"/>
  </w:num>
  <w:num w:numId="9">
    <w:abstractNumId w:val="9"/>
  </w:num>
  <w:num w:numId="10">
    <w:abstractNumId w:val="12"/>
  </w:num>
  <w:num w:numId="11">
    <w:abstractNumId w:val="0"/>
  </w:num>
  <w:num w:numId="12">
    <w:abstractNumId w:val="21"/>
  </w:num>
  <w:num w:numId="13">
    <w:abstractNumId w:val="18"/>
  </w:num>
  <w:num w:numId="14">
    <w:abstractNumId w:val="23"/>
  </w:num>
  <w:num w:numId="15">
    <w:abstractNumId w:val="2"/>
  </w:num>
  <w:num w:numId="16">
    <w:abstractNumId w:val="16"/>
  </w:num>
  <w:num w:numId="17">
    <w:abstractNumId w:val="4"/>
  </w:num>
  <w:num w:numId="18">
    <w:abstractNumId w:val="15"/>
  </w:num>
  <w:num w:numId="19">
    <w:abstractNumId w:val="7"/>
  </w:num>
  <w:num w:numId="20">
    <w:abstractNumId w:val="22"/>
  </w:num>
  <w:num w:numId="21">
    <w:abstractNumId w:val="1"/>
  </w:num>
  <w:num w:numId="22">
    <w:abstractNumId w:val="19"/>
  </w:num>
  <w:num w:numId="23">
    <w:abstractNumId w:val="11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FB"/>
    <w:rsid w:val="00010F4B"/>
    <w:rsid w:val="00014EE7"/>
    <w:rsid w:val="00024793"/>
    <w:rsid w:val="00043074"/>
    <w:rsid w:val="00047340"/>
    <w:rsid w:val="000555EE"/>
    <w:rsid w:val="00070576"/>
    <w:rsid w:val="000727D5"/>
    <w:rsid w:val="00080430"/>
    <w:rsid w:val="00094EBC"/>
    <w:rsid w:val="000955DE"/>
    <w:rsid w:val="000A44BA"/>
    <w:rsid w:val="000A5F1B"/>
    <w:rsid w:val="000E21D1"/>
    <w:rsid w:val="000E33CD"/>
    <w:rsid w:val="000F76E3"/>
    <w:rsid w:val="00107CB3"/>
    <w:rsid w:val="00117C4B"/>
    <w:rsid w:val="00181FF9"/>
    <w:rsid w:val="00182249"/>
    <w:rsid w:val="00183B72"/>
    <w:rsid w:val="0019659F"/>
    <w:rsid w:val="001B08BF"/>
    <w:rsid w:val="001E7637"/>
    <w:rsid w:val="001E76CF"/>
    <w:rsid w:val="001E7EA7"/>
    <w:rsid w:val="001F2A08"/>
    <w:rsid w:val="001F365E"/>
    <w:rsid w:val="002006A7"/>
    <w:rsid w:val="00200FA2"/>
    <w:rsid w:val="00201319"/>
    <w:rsid w:val="0020463F"/>
    <w:rsid w:val="00211E88"/>
    <w:rsid w:val="00213DE0"/>
    <w:rsid w:val="002237AA"/>
    <w:rsid w:val="0023379A"/>
    <w:rsid w:val="0023500F"/>
    <w:rsid w:val="00235EB7"/>
    <w:rsid w:val="00250797"/>
    <w:rsid w:val="002614A3"/>
    <w:rsid w:val="00265A72"/>
    <w:rsid w:val="00282D5B"/>
    <w:rsid w:val="00285705"/>
    <w:rsid w:val="00290313"/>
    <w:rsid w:val="002A3FDF"/>
    <w:rsid w:val="002D1559"/>
    <w:rsid w:val="002F7C2C"/>
    <w:rsid w:val="003141AA"/>
    <w:rsid w:val="003215CF"/>
    <w:rsid w:val="00325A22"/>
    <w:rsid w:val="00326050"/>
    <w:rsid w:val="00326E5D"/>
    <w:rsid w:val="00331270"/>
    <w:rsid w:val="00335D8F"/>
    <w:rsid w:val="0034377A"/>
    <w:rsid w:val="003456F5"/>
    <w:rsid w:val="0034682B"/>
    <w:rsid w:val="00350EC9"/>
    <w:rsid w:val="00353F27"/>
    <w:rsid w:val="00354D50"/>
    <w:rsid w:val="0035610B"/>
    <w:rsid w:val="003615CF"/>
    <w:rsid w:val="0036341D"/>
    <w:rsid w:val="003643D4"/>
    <w:rsid w:val="00373B16"/>
    <w:rsid w:val="00397C17"/>
    <w:rsid w:val="003A058A"/>
    <w:rsid w:val="003A44CE"/>
    <w:rsid w:val="003C5960"/>
    <w:rsid w:val="003C67AC"/>
    <w:rsid w:val="003D49BD"/>
    <w:rsid w:val="003D6C93"/>
    <w:rsid w:val="003D6E83"/>
    <w:rsid w:val="00411C04"/>
    <w:rsid w:val="00443BBF"/>
    <w:rsid w:val="00445AC6"/>
    <w:rsid w:val="0045535B"/>
    <w:rsid w:val="0047587C"/>
    <w:rsid w:val="00482633"/>
    <w:rsid w:val="00492122"/>
    <w:rsid w:val="004A588E"/>
    <w:rsid w:val="004A63C7"/>
    <w:rsid w:val="004A7B47"/>
    <w:rsid w:val="004C32D7"/>
    <w:rsid w:val="004C45A8"/>
    <w:rsid w:val="004C4959"/>
    <w:rsid w:val="004C5420"/>
    <w:rsid w:val="004D7477"/>
    <w:rsid w:val="004F21BB"/>
    <w:rsid w:val="004F3C4D"/>
    <w:rsid w:val="005047B7"/>
    <w:rsid w:val="00520568"/>
    <w:rsid w:val="00525768"/>
    <w:rsid w:val="00544F1E"/>
    <w:rsid w:val="00552995"/>
    <w:rsid w:val="0056188D"/>
    <w:rsid w:val="005828F3"/>
    <w:rsid w:val="005A3E50"/>
    <w:rsid w:val="005B0700"/>
    <w:rsid w:val="005E1FF1"/>
    <w:rsid w:val="005F45AB"/>
    <w:rsid w:val="005F4E87"/>
    <w:rsid w:val="00604806"/>
    <w:rsid w:val="0060799C"/>
    <w:rsid w:val="0061167C"/>
    <w:rsid w:val="006146D6"/>
    <w:rsid w:val="00633590"/>
    <w:rsid w:val="00633929"/>
    <w:rsid w:val="00654B83"/>
    <w:rsid w:val="00661D78"/>
    <w:rsid w:val="006628B4"/>
    <w:rsid w:val="00663D2F"/>
    <w:rsid w:val="00664AFD"/>
    <w:rsid w:val="006679E5"/>
    <w:rsid w:val="00695038"/>
    <w:rsid w:val="006A0ADF"/>
    <w:rsid w:val="006A5691"/>
    <w:rsid w:val="006B6CDE"/>
    <w:rsid w:val="006D342D"/>
    <w:rsid w:val="006D6839"/>
    <w:rsid w:val="006D71D3"/>
    <w:rsid w:val="0070189A"/>
    <w:rsid w:val="00705091"/>
    <w:rsid w:val="00713AD3"/>
    <w:rsid w:val="00714E58"/>
    <w:rsid w:val="00716B27"/>
    <w:rsid w:val="007319C6"/>
    <w:rsid w:val="00737457"/>
    <w:rsid w:val="00741F1D"/>
    <w:rsid w:val="00756943"/>
    <w:rsid w:val="00763595"/>
    <w:rsid w:val="00772FBE"/>
    <w:rsid w:val="00776597"/>
    <w:rsid w:val="00776E21"/>
    <w:rsid w:val="007854D6"/>
    <w:rsid w:val="0078655B"/>
    <w:rsid w:val="00793725"/>
    <w:rsid w:val="007962A3"/>
    <w:rsid w:val="0079636B"/>
    <w:rsid w:val="007C2F87"/>
    <w:rsid w:val="007C595C"/>
    <w:rsid w:val="00800118"/>
    <w:rsid w:val="008020C1"/>
    <w:rsid w:val="008167C6"/>
    <w:rsid w:val="00817CCB"/>
    <w:rsid w:val="0082185E"/>
    <w:rsid w:val="00825535"/>
    <w:rsid w:val="00854EB9"/>
    <w:rsid w:val="008575BF"/>
    <w:rsid w:val="00860786"/>
    <w:rsid w:val="008616CF"/>
    <w:rsid w:val="008674B6"/>
    <w:rsid w:val="00874302"/>
    <w:rsid w:val="00895283"/>
    <w:rsid w:val="008A0308"/>
    <w:rsid w:val="008B5B23"/>
    <w:rsid w:val="008C0739"/>
    <w:rsid w:val="008C10AD"/>
    <w:rsid w:val="008E28FE"/>
    <w:rsid w:val="00913FC4"/>
    <w:rsid w:val="00914D5B"/>
    <w:rsid w:val="009170F1"/>
    <w:rsid w:val="00921781"/>
    <w:rsid w:val="009236FC"/>
    <w:rsid w:val="009413FA"/>
    <w:rsid w:val="009453AB"/>
    <w:rsid w:val="00945798"/>
    <w:rsid w:val="0094692C"/>
    <w:rsid w:val="0094758E"/>
    <w:rsid w:val="00963D5B"/>
    <w:rsid w:val="009653C4"/>
    <w:rsid w:val="009727E0"/>
    <w:rsid w:val="0097396C"/>
    <w:rsid w:val="00983B17"/>
    <w:rsid w:val="00994849"/>
    <w:rsid w:val="009963D1"/>
    <w:rsid w:val="009A3F49"/>
    <w:rsid w:val="009D0057"/>
    <w:rsid w:val="009D5A88"/>
    <w:rsid w:val="009D7CDD"/>
    <w:rsid w:val="009E05B8"/>
    <w:rsid w:val="009E0C97"/>
    <w:rsid w:val="009E645D"/>
    <w:rsid w:val="009F4C59"/>
    <w:rsid w:val="00A1387C"/>
    <w:rsid w:val="00A144E3"/>
    <w:rsid w:val="00A2274C"/>
    <w:rsid w:val="00A22822"/>
    <w:rsid w:val="00A318D3"/>
    <w:rsid w:val="00A43EE9"/>
    <w:rsid w:val="00A452B0"/>
    <w:rsid w:val="00A6236D"/>
    <w:rsid w:val="00A6728D"/>
    <w:rsid w:val="00A84A91"/>
    <w:rsid w:val="00AA71BC"/>
    <w:rsid w:val="00AB52AA"/>
    <w:rsid w:val="00AC0CAE"/>
    <w:rsid w:val="00AC6C0B"/>
    <w:rsid w:val="00AD47EF"/>
    <w:rsid w:val="00AE1D59"/>
    <w:rsid w:val="00AE387D"/>
    <w:rsid w:val="00AF2122"/>
    <w:rsid w:val="00AF6570"/>
    <w:rsid w:val="00AF7E45"/>
    <w:rsid w:val="00B07A33"/>
    <w:rsid w:val="00B139F9"/>
    <w:rsid w:val="00B15821"/>
    <w:rsid w:val="00B1664D"/>
    <w:rsid w:val="00B16E1B"/>
    <w:rsid w:val="00B2607E"/>
    <w:rsid w:val="00B323AA"/>
    <w:rsid w:val="00B32D78"/>
    <w:rsid w:val="00B32E79"/>
    <w:rsid w:val="00B35180"/>
    <w:rsid w:val="00B417F8"/>
    <w:rsid w:val="00B43B2B"/>
    <w:rsid w:val="00B4507D"/>
    <w:rsid w:val="00B47F9F"/>
    <w:rsid w:val="00B53FA5"/>
    <w:rsid w:val="00B57F68"/>
    <w:rsid w:val="00B87640"/>
    <w:rsid w:val="00BA6351"/>
    <w:rsid w:val="00BA7E80"/>
    <w:rsid w:val="00BB0DBF"/>
    <w:rsid w:val="00BB22A3"/>
    <w:rsid w:val="00BC5664"/>
    <w:rsid w:val="00BD4211"/>
    <w:rsid w:val="00BF3494"/>
    <w:rsid w:val="00C00636"/>
    <w:rsid w:val="00C00BD0"/>
    <w:rsid w:val="00C07903"/>
    <w:rsid w:val="00C15B4A"/>
    <w:rsid w:val="00C1785E"/>
    <w:rsid w:val="00C24AC3"/>
    <w:rsid w:val="00C30A91"/>
    <w:rsid w:val="00C37510"/>
    <w:rsid w:val="00C419FB"/>
    <w:rsid w:val="00C46586"/>
    <w:rsid w:val="00C61AB6"/>
    <w:rsid w:val="00C745EF"/>
    <w:rsid w:val="00C75FC5"/>
    <w:rsid w:val="00C76DFD"/>
    <w:rsid w:val="00CA5122"/>
    <w:rsid w:val="00CA5A53"/>
    <w:rsid w:val="00CB7B12"/>
    <w:rsid w:val="00CD07C5"/>
    <w:rsid w:val="00CD6C0D"/>
    <w:rsid w:val="00CD76C4"/>
    <w:rsid w:val="00CE47D7"/>
    <w:rsid w:val="00CE7621"/>
    <w:rsid w:val="00CE7FED"/>
    <w:rsid w:val="00D01642"/>
    <w:rsid w:val="00D12A74"/>
    <w:rsid w:val="00D211A7"/>
    <w:rsid w:val="00D27B07"/>
    <w:rsid w:val="00D43947"/>
    <w:rsid w:val="00D52C0E"/>
    <w:rsid w:val="00D56F20"/>
    <w:rsid w:val="00D62E14"/>
    <w:rsid w:val="00D74D44"/>
    <w:rsid w:val="00D7713C"/>
    <w:rsid w:val="00D80DD9"/>
    <w:rsid w:val="00DB27AF"/>
    <w:rsid w:val="00DB60E9"/>
    <w:rsid w:val="00DC0086"/>
    <w:rsid w:val="00DC068C"/>
    <w:rsid w:val="00DC2A45"/>
    <w:rsid w:val="00DD1323"/>
    <w:rsid w:val="00DD7AF8"/>
    <w:rsid w:val="00DE602B"/>
    <w:rsid w:val="00E06ED9"/>
    <w:rsid w:val="00E24DA9"/>
    <w:rsid w:val="00E379C9"/>
    <w:rsid w:val="00E5412A"/>
    <w:rsid w:val="00E54E77"/>
    <w:rsid w:val="00E70DE0"/>
    <w:rsid w:val="00E7224B"/>
    <w:rsid w:val="00E74ACE"/>
    <w:rsid w:val="00E77F22"/>
    <w:rsid w:val="00E833C5"/>
    <w:rsid w:val="00E93734"/>
    <w:rsid w:val="00EB164C"/>
    <w:rsid w:val="00EB277E"/>
    <w:rsid w:val="00EB7589"/>
    <w:rsid w:val="00EC33FC"/>
    <w:rsid w:val="00EC50DC"/>
    <w:rsid w:val="00EE33CC"/>
    <w:rsid w:val="00EF2469"/>
    <w:rsid w:val="00EF3054"/>
    <w:rsid w:val="00EF4A79"/>
    <w:rsid w:val="00EF6D80"/>
    <w:rsid w:val="00F0144D"/>
    <w:rsid w:val="00F016FA"/>
    <w:rsid w:val="00F107CE"/>
    <w:rsid w:val="00F107D4"/>
    <w:rsid w:val="00F142B0"/>
    <w:rsid w:val="00F22254"/>
    <w:rsid w:val="00F32FD8"/>
    <w:rsid w:val="00F53822"/>
    <w:rsid w:val="00F6117A"/>
    <w:rsid w:val="00F75947"/>
    <w:rsid w:val="00F8323F"/>
    <w:rsid w:val="00F83EE4"/>
    <w:rsid w:val="00F93457"/>
    <w:rsid w:val="00FB6E41"/>
    <w:rsid w:val="00FC0EFB"/>
    <w:rsid w:val="00FC35AD"/>
    <w:rsid w:val="00FD4A42"/>
    <w:rsid w:val="00FE09BB"/>
    <w:rsid w:val="00FE4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9391D96"/>
  <w15:docId w15:val="{2B6CD165-3D5C-4A51-A7B2-599E9529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903"/>
    <w:pPr>
      <w:keepNext/>
      <w:jc w:val="both"/>
      <w:outlineLvl w:val="0"/>
    </w:pPr>
    <w:rPr>
      <w:rFonts w:ascii="Stylus BT" w:hAnsi="Stylus BT" w:cs="Tahoma"/>
      <w:b/>
      <w:bCs/>
      <w:i/>
      <w:i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76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43B2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41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419FB"/>
  </w:style>
  <w:style w:type="paragraph" w:styleId="Rodap">
    <w:name w:val="footer"/>
    <w:basedOn w:val="Normal"/>
    <w:link w:val="RodapChar"/>
    <w:uiPriority w:val="99"/>
    <w:unhideWhenUsed/>
    <w:rsid w:val="00C419F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419FB"/>
  </w:style>
  <w:style w:type="paragraph" w:styleId="Textodebalo">
    <w:name w:val="Balloon Text"/>
    <w:basedOn w:val="Normal"/>
    <w:link w:val="TextodebaloChar"/>
    <w:uiPriority w:val="99"/>
    <w:semiHidden/>
    <w:unhideWhenUsed/>
    <w:rsid w:val="000A44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4B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C07903"/>
    <w:rPr>
      <w:rFonts w:ascii="Stylus BT" w:eastAsia="Times New Roman" w:hAnsi="Stylus BT" w:cs="Tahoma"/>
      <w:b/>
      <w:bCs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07903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C079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07903"/>
    <w:pPr>
      <w:spacing w:after="60"/>
      <w:jc w:val="center"/>
    </w:pPr>
    <w:rPr>
      <w:rFonts w:ascii="Arial" w:hAnsi="Arial"/>
      <w:i/>
      <w:szCs w:val="20"/>
    </w:rPr>
  </w:style>
  <w:style w:type="character" w:customStyle="1" w:styleId="SubttuloChar">
    <w:name w:val="Subtítulo Char"/>
    <w:basedOn w:val="Fontepargpadro"/>
    <w:link w:val="Subttulo"/>
    <w:rsid w:val="00C07903"/>
    <w:rPr>
      <w:rFonts w:ascii="Arial" w:eastAsia="Times New Roman" w:hAnsi="Arial" w:cs="Times New Roman"/>
      <w:i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76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7765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7765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F76E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F76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43B2B"/>
    <w:rPr>
      <w:rFonts w:eastAsiaTheme="minorEastAsia"/>
      <w:b/>
      <w:bCs/>
      <w:lang w:eastAsia="pt-BR"/>
    </w:rPr>
  </w:style>
  <w:style w:type="paragraph" w:styleId="Ttulo">
    <w:name w:val="Title"/>
    <w:basedOn w:val="Normal"/>
    <w:link w:val="TtuloChar"/>
    <w:qFormat/>
    <w:rsid w:val="00DD7AF8"/>
    <w:pPr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DD7AF8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A228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4C54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tv.com.br/valinhos-obras-inacabada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1.globo.com/sp/campinas-regiao/jornal-da-eptv/videos/v/construcao-de-creche-em-valinhos-permanece-abandonada-ha-quase-4-anos/6255755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F515C-ED3C-4370-BEE5-734CA303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2017-11-15T18:06:00Z</cp:lastPrinted>
  <dcterms:created xsi:type="dcterms:W3CDTF">2017-11-15T16:33:00Z</dcterms:created>
  <dcterms:modified xsi:type="dcterms:W3CDTF">2017-11-15T20:15:00Z</dcterms:modified>
</cp:coreProperties>
</file>