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33579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3579D">
        <w:rPr>
          <w:rFonts w:ascii="Arial" w:hAnsi="Arial" w:cs="Arial"/>
          <w:b/>
          <w:sz w:val="24"/>
          <w:szCs w:val="24"/>
        </w:rPr>
        <w:t>287</w:t>
      </w:r>
      <w:r>
        <w:rPr>
          <w:rFonts w:ascii="Arial" w:hAnsi="Arial" w:cs="Arial"/>
          <w:b/>
          <w:sz w:val="24"/>
          <w:szCs w:val="24"/>
        </w:rPr>
        <w:t>/</w:t>
      </w:r>
      <w:r w:rsidRPr="0033579D">
        <w:rPr>
          <w:rFonts w:ascii="Arial" w:hAnsi="Arial" w:cs="Arial"/>
          <w:b/>
          <w:sz w:val="24"/>
          <w:szCs w:val="24"/>
        </w:rPr>
        <w:t>2018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6B3689">
        <w:rPr>
          <w:rFonts w:ascii="Arial" w:hAnsi="Arial" w:cs="Arial"/>
        </w:rPr>
        <w:t>despejo de líquido esverdeado Córrego Ribeirão Pinheiros.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D7621C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D63A83" w:rsidRDefault="0006616B" w:rsidP="00B909DD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D63A83" w:rsidRPr="001321F4">
        <w:rPr>
          <w:rFonts w:ascii="Arial" w:hAnsi="Arial" w:cs="Arial"/>
          <w:sz w:val="24"/>
          <w:szCs w:val="24"/>
        </w:rPr>
        <w:t xml:space="preserve">Ofício 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ao DAEV </w:t>
      </w:r>
      <w:r w:rsidR="00D63A83">
        <w:rPr>
          <w:rFonts w:ascii="Arial" w:hAnsi="Arial" w:cs="Arial"/>
          <w:b/>
          <w:sz w:val="24"/>
          <w:szCs w:val="24"/>
        </w:rPr>
        <w:t>-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 Departamento de Água</w:t>
      </w:r>
      <w:r w:rsidR="00D63A83">
        <w:rPr>
          <w:rFonts w:ascii="Arial" w:hAnsi="Arial" w:cs="Arial"/>
          <w:b/>
          <w:sz w:val="24"/>
          <w:szCs w:val="24"/>
        </w:rPr>
        <w:t>s</w:t>
      </w:r>
      <w:r w:rsidR="00D63A83" w:rsidRPr="00D63A83">
        <w:rPr>
          <w:rFonts w:ascii="Arial" w:hAnsi="Arial" w:cs="Arial"/>
          <w:b/>
          <w:sz w:val="24"/>
          <w:szCs w:val="24"/>
        </w:rPr>
        <w:t xml:space="preserve"> e Esgotos de Valinhos,</w:t>
      </w:r>
      <w:r w:rsidR="00D63A83" w:rsidRPr="00D63A83">
        <w:rPr>
          <w:rFonts w:ascii="Arial" w:hAnsi="Arial" w:cs="Arial"/>
          <w:sz w:val="24"/>
          <w:szCs w:val="24"/>
        </w:rPr>
        <w:t xml:space="preserve"> solicitando o que segue:</w:t>
      </w:r>
    </w:p>
    <w:p w:rsidR="0006616B" w:rsidRDefault="0006616B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A</w:t>
      </w:r>
      <w:r w:rsidR="00D63A83">
        <w:rPr>
          <w:rFonts w:ascii="Arial" w:hAnsi="Arial" w:cs="Arial"/>
          <w:sz w:val="24"/>
          <w:szCs w:val="24"/>
        </w:rPr>
        <w:t>EV (Departamento de Águas e Esgotos de Valinhos)</w:t>
      </w:r>
      <w:r>
        <w:rPr>
          <w:rFonts w:ascii="Arial" w:hAnsi="Arial" w:cs="Arial"/>
          <w:sz w:val="24"/>
          <w:szCs w:val="24"/>
        </w:rPr>
        <w:t xml:space="preserve"> </w:t>
      </w:r>
      <w:r w:rsidR="00E31873">
        <w:rPr>
          <w:rFonts w:ascii="Arial" w:hAnsi="Arial" w:cs="Arial"/>
          <w:sz w:val="24"/>
          <w:szCs w:val="24"/>
        </w:rPr>
        <w:t xml:space="preserve">possui conhecimento </w:t>
      </w:r>
      <w:r w:rsidR="006B3689">
        <w:rPr>
          <w:rFonts w:ascii="Arial" w:hAnsi="Arial" w:cs="Arial"/>
          <w:sz w:val="24"/>
          <w:szCs w:val="24"/>
        </w:rPr>
        <w:t xml:space="preserve">do despejo de líquido esverdeado em córrego do Ribeirão Pinheiros existente na Rua Agostinho Ramos, Valinhos, </w:t>
      </w:r>
      <w:r w:rsidR="00D63A83">
        <w:rPr>
          <w:rFonts w:ascii="Arial" w:hAnsi="Arial" w:cs="Arial"/>
          <w:sz w:val="24"/>
          <w:szCs w:val="24"/>
        </w:rPr>
        <w:t xml:space="preserve">Loteamento Pedra Verde, </w:t>
      </w:r>
      <w:r w:rsidR="006B3689">
        <w:rPr>
          <w:rFonts w:ascii="Arial" w:hAnsi="Arial" w:cs="Arial"/>
          <w:sz w:val="24"/>
          <w:szCs w:val="24"/>
        </w:rPr>
        <w:t>ocorrido no último dia 20 de fevereiro?</w:t>
      </w:r>
    </w:p>
    <w:p w:rsidR="006B3689" w:rsidRDefault="006B3689" w:rsidP="006B3689">
      <w:pPr>
        <w:tabs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empresa</w:t>
      </w:r>
      <w:r w:rsidR="00D63A83">
        <w:rPr>
          <w:rFonts w:ascii="Arial" w:hAnsi="Arial" w:cs="Arial"/>
          <w:sz w:val="24"/>
          <w:szCs w:val="24"/>
        </w:rPr>
        <w:t xml:space="preserve"> ou pessoa</w:t>
      </w:r>
      <w:r>
        <w:rPr>
          <w:rFonts w:ascii="Arial" w:hAnsi="Arial" w:cs="Arial"/>
          <w:sz w:val="24"/>
          <w:szCs w:val="24"/>
        </w:rPr>
        <w:t xml:space="preserve"> responsável pelo despejo do líquido esbranquiçado e viscoso foi autuada? Se sim, enviar cópia da autuação.</w:t>
      </w:r>
    </w:p>
    <w:p w:rsidR="006B3689" w:rsidRDefault="006B3689" w:rsidP="006B3689">
      <w:pPr>
        <w:tabs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penalidades foram aplicadas à empresa</w:t>
      </w:r>
      <w:r w:rsidR="00D63A83">
        <w:rPr>
          <w:rFonts w:ascii="Arial" w:hAnsi="Arial" w:cs="Arial"/>
          <w:sz w:val="24"/>
          <w:szCs w:val="24"/>
        </w:rPr>
        <w:t xml:space="preserve"> ou pessoa</w:t>
      </w:r>
      <w:r>
        <w:rPr>
          <w:rFonts w:ascii="Arial" w:hAnsi="Arial" w:cs="Arial"/>
          <w:sz w:val="24"/>
          <w:szCs w:val="24"/>
        </w:rPr>
        <w:t xml:space="preserve"> infratora?</w:t>
      </w:r>
    </w:p>
    <w:p w:rsidR="00D63A83" w:rsidRDefault="00D63A83" w:rsidP="00D63A83">
      <w:pPr>
        <w:tabs>
          <w:tab w:val="left" w:pos="2127"/>
        </w:tabs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solicitada análise da água? Se sim, o que ficou constatado?</w:t>
      </w:r>
    </w:p>
    <w:p w:rsidR="006B3689" w:rsidRDefault="006B3689" w:rsidP="006B3689">
      <w:pPr>
        <w:tabs>
          <w:tab w:val="num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Houve dano ambiental devido ao despejo? Se sim, d</w:t>
      </w:r>
      <w:r>
        <w:rPr>
          <w:rFonts w:ascii="Arial" w:hAnsi="Arial" w:cs="Arial"/>
          <w:sz w:val="24"/>
          <w:szCs w:val="24"/>
        </w:rPr>
        <w:t>e que forma se dará a recomposição</w:t>
      </w:r>
      <w:r w:rsidR="00D63A83">
        <w:rPr>
          <w:rFonts w:ascii="Arial" w:hAnsi="Arial" w:cs="Arial"/>
          <w:sz w:val="24"/>
          <w:szCs w:val="24"/>
        </w:rPr>
        <w:t>?</w:t>
      </w:r>
    </w:p>
    <w:p w:rsidR="006B3689" w:rsidRDefault="006B3689" w:rsidP="006B368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 xml:space="preserve">CETESB – COMPANHIA </w:t>
      </w:r>
      <w:r w:rsidR="00D63A83">
        <w:rPr>
          <w:rFonts w:ascii="Arial" w:hAnsi="Arial" w:cs="Arial"/>
          <w:sz w:val="24"/>
          <w:szCs w:val="24"/>
        </w:rPr>
        <w:t xml:space="preserve">AMBIENTAL DO ESTADO DE SÃO PAULO </w:t>
      </w:r>
      <w:r>
        <w:rPr>
          <w:rFonts w:ascii="Arial" w:hAnsi="Arial" w:cs="Arial"/>
          <w:sz w:val="24"/>
          <w:szCs w:val="24"/>
        </w:rPr>
        <w:t>foi notificada</w:t>
      </w:r>
      <w:r w:rsidR="00D63A83">
        <w:rPr>
          <w:rFonts w:ascii="Arial" w:hAnsi="Arial" w:cs="Arial"/>
          <w:sz w:val="24"/>
          <w:szCs w:val="24"/>
        </w:rPr>
        <w:t xml:space="preserve"> por este Departamento</w:t>
      </w:r>
      <w:r>
        <w:rPr>
          <w:rFonts w:ascii="Arial" w:hAnsi="Arial" w:cs="Arial"/>
          <w:sz w:val="24"/>
          <w:szCs w:val="24"/>
        </w:rPr>
        <w:t>?</w:t>
      </w:r>
    </w:p>
    <w:p w:rsidR="006B3689" w:rsidRDefault="006B3689" w:rsidP="006B3689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Enviar a esta Casa de leis cópia de toda documentação pertinente ao assunto.</w:t>
      </w:r>
    </w:p>
    <w:p w:rsidR="006B3689" w:rsidRDefault="006B3689" w:rsidP="001A0BBF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26A4" w:rsidRDefault="001A0BBF" w:rsidP="006B368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44512" w:rsidRPr="00844512" w:rsidRDefault="00844512" w:rsidP="001A0BBF">
      <w:pPr>
        <w:pStyle w:val="Recuodecorpodetexto"/>
        <w:spacing w:line="360" w:lineRule="auto"/>
        <w:ind w:left="1024" w:firstLine="1100"/>
        <w:rPr>
          <w:rFonts w:ascii="Arial" w:hAnsi="Arial" w:cs="Arial"/>
          <w:sz w:val="24"/>
          <w:szCs w:val="24"/>
        </w:rPr>
      </w:pPr>
    </w:p>
    <w:p w:rsidR="00844512" w:rsidRPr="00035EB8" w:rsidRDefault="00844512" w:rsidP="001A0BBF">
      <w:pPr>
        <w:spacing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E31873" w:rsidRDefault="00D63A83" w:rsidP="001A0BBF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questionam este Vereador e solicitam maiores informações e providências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3187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E3187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E318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0BBF" w:rsidRDefault="00D2411A" w:rsidP="00D2411A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19350" cy="4543423"/>
            <wp:effectExtent l="76200" t="76200" r="76200" b="67310"/>
            <wp:docPr id="10" name="Imagem 10" descr="C:\Users\assessorconti\Desktop\despejo liquido esverdiado Ribeirão pinh\28233078_943048649186110_1528853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conti\Desktop\despejo liquido esverdiado Ribeirão pinh\28233078_943048649186110_15288538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90" cy="45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28850" cy="4533899"/>
            <wp:effectExtent l="76200" t="76200" r="76200" b="76835"/>
            <wp:docPr id="11" name="Imagem 11" descr="C:\Users\assessorconti\Desktop\despejo liquido esverdiado Ribeirão pinh\28236184_943048632519445_1176676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conti\Desktop\despejo liquido esverdiado Ribeirão pinh\28236184_943048632519445_11766767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72" cy="45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D2411A" w:rsidRDefault="00D2411A" w:rsidP="00D2411A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1A0BBF" w:rsidRPr="00844512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6616B" w:rsidRDefault="0006616B" w:rsidP="00844512">
      <w:pPr>
        <w:jc w:val="center"/>
        <w:rPr>
          <w:rFonts w:ascii="Arial" w:hAnsi="Arial" w:cs="Arial"/>
          <w:b/>
          <w:sz w:val="24"/>
          <w:szCs w:val="24"/>
        </w:rPr>
      </w:pPr>
    </w:p>
    <w:p w:rsidR="00D7621C" w:rsidRPr="00844512" w:rsidRDefault="00D2411A" w:rsidP="00B90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78EB0E6" wp14:editId="28253AF4">
            <wp:extent cx="4701926" cy="7496175"/>
            <wp:effectExtent l="76200" t="76200" r="80010" b="66675"/>
            <wp:docPr id="12" name="Imagem 12" descr="C:\Users\assessorconti\Desktop\despejo liquido esverdiado Ribeirão pinh\28232890_943048669186108_1547013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conti\Desktop\despejo liquido esverdiado Ribeirão pinh\28232890_943048669186108_15470131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54" cy="74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D7621C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A0BBF"/>
    <w:rsid w:val="002055E5"/>
    <w:rsid w:val="0033579D"/>
    <w:rsid w:val="006B3689"/>
    <w:rsid w:val="00844512"/>
    <w:rsid w:val="00B909DD"/>
    <w:rsid w:val="00C126A4"/>
    <w:rsid w:val="00C64FA1"/>
    <w:rsid w:val="00D2411A"/>
    <w:rsid w:val="00D63A83"/>
    <w:rsid w:val="00D7621C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4</cp:revision>
  <cp:lastPrinted>2018-02-26T12:06:00Z</cp:lastPrinted>
  <dcterms:created xsi:type="dcterms:W3CDTF">2018-02-26T12:53:00Z</dcterms:created>
  <dcterms:modified xsi:type="dcterms:W3CDTF">2018-03-08T14:28:00Z</dcterms:modified>
</cp:coreProperties>
</file>