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6"/>
          <w:szCs w:val="26"/>
        </w:rPr>
      </w:pPr>
    </w:p>
    <w:p w:rsidR="00207363" w:rsidRPr="000731EA" w:rsidRDefault="007861D2" w:rsidP="00207363">
      <w:pPr>
        <w:pStyle w:val="Cabealho"/>
        <w:tabs>
          <w:tab w:val="left" w:pos="5835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PROJETO DE LEI N.º </w:t>
      </w:r>
      <w:r w:rsidRPr="007861D2">
        <w:rPr>
          <w:noProof/>
          <w:sz w:val="26"/>
          <w:szCs w:val="26"/>
        </w:rPr>
        <w:t>315</w:t>
      </w:r>
      <w:r>
        <w:rPr>
          <w:noProof/>
          <w:sz w:val="26"/>
          <w:szCs w:val="26"/>
        </w:rPr>
        <w:t>/</w:t>
      </w:r>
      <w:r w:rsidRPr="007861D2">
        <w:rPr>
          <w:noProof/>
          <w:sz w:val="26"/>
          <w:szCs w:val="26"/>
        </w:rPr>
        <w:t>2017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EXMO SR. PRESIDENTE 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>EXCELENTISSÍMOS SRS. VEREADORES</w:t>
      </w:r>
    </w:p>
    <w:p w:rsidR="00207363" w:rsidRPr="000731EA" w:rsidRDefault="00207363" w:rsidP="00207363">
      <w:pPr>
        <w:jc w:val="both"/>
        <w:rPr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 </w:t>
      </w:r>
    </w:p>
    <w:p w:rsidR="00207363" w:rsidRPr="000731EA" w:rsidRDefault="00207363" w:rsidP="00207363">
      <w:pPr>
        <w:rPr>
          <w:b/>
          <w:noProof/>
          <w:sz w:val="26"/>
          <w:szCs w:val="26"/>
        </w:rPr>
      </w:pPr>
      <w:r w:rsidRPr="000731EA">
        <w:rPr>
          <w:noProof/>
          <w:sz w:val="26"/>
          <w:szCs w:val="26"/>
        </w:rPr>
        <w:t xml:space="preserve">Passo às mãos dos nobres Srs. Vereadores para a devida apreciação e aprovação desta Casa de Leis o projeto que: </w:t>
      </w:r>
      <w:r w:rsidRPr="000731EA">
        <w:rPr>
          <w:b/>
          <w:noProof/>
          <w:sz w:val="26"/>
          <w:szCs w:val="26"/>
        </w:rPr>
        <w:t>: “Proíbe a realização e a promoção de lutas entre animais da mesma espécie ou de espécies diferentes no Município de Valinhos”.</w:t>
      </w:r>
    </w:p>
    <w:p w:rsidR="00886C63" w:rsidRPr="000731EA" w:rsidRDefault="00886C63" w:rsidP="00207363">
      <w:pPr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</w:rPr>
      </w:pPr>
    </w:p>
    <w:p w:rsidR="00886C63" w:rsidRPr="000731EA" w:rsidRDefault="00886C63" w:rsidP="00886C63">
      <w:pPr>
        <w:ind w:left="567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0731EA">
        <w:rPr>
          <w:b/>
          <w:bCs/>
          <w:color w:val="000000"/>
          <w:sz w:val="26"/>
          <w:szCs w:val="26"/>
          <w:u w:val="single"/>
        </w:rPr>
        <w:t>JUSTIFICATIVA:</w:t>
      </w:r>
      <w:r w:rsidRPr="000731EA">
        <w:rPr>
          <w:color w:val="000000"/>
          <w:sz w:val="26"/>
          <w:szCs w:val="26"/>
          <w:u w:val="single"/>
        </w:rPr>
        <w:br/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 xml:space="preserve">O presente projeto objetiva estabelecer a proibição da realização no Município de Valinhos de lutas entre animais, sejam estes da mesma espécie ou de espécies diferentes. No Brasil, a expressão mais utilizada para designar a briga entre animais é rinha, sendo que as mais comuns têm sido as brigas entre galos, canários e cães (atualmente, em especial os </w:t>
      </w:r>
      <w:proofErr w:type="spellStart"/>
      <w:r w:rsidRPr="000731EA">
        <w:rPr>
          <w:sz w:val="26"/>
          <w:szCs w:val="26"/>
        </w:rPr>
        <w:t>Pitbulls</w:t>
      </w:r>
      <w:proofErr w:type="spellEnd"/>
      <w:r w:rsidRPr="000731EA">
        <w:rPr>
          <w:sz w:val="26"/>
          <w:szCs w:val="26"/>
        </w:rPr>
        <w:t xml:space="preserve">).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>A origem etimológica da atual expressão rinha data de 1591, do espanhol “</w:t>
      </w:r>
      <w:proofErr w:type="spellStart"/>
      <w:r w:rsidRPr="000731EA">
        <w:rPr>
          <w:sz w:val="26"/>
          <w:szCs w:val="26"/>
        </w:rPr>
        <w:t>riña</w:t>
      </w:r>
      <w:proofErr w:type="spellEnd"/>
      <w:r w:rsidRPr="000731EA">
        <w:rPr>
          <w:sz w:val="26"/>
          <w:szCs w:val="26"/>
        </w:rPr>
        <w:t>” (rixa, briga, disputa), derivando da expressão “</w:t>
      </w:r>
      <w:proofErr w:type="spellStart"/>
      <w:r w:rsidRPr="000731EA">
        <w:rPr>
          <w:sz w:val="26"/>
          <w:szCs w:val="26"/>
        </w:rPr>
        <w:t>reñir</w:t>
      </w:r>
      <w:proofErr w:type="spellEnd"/>
      <w:r w:rsidRPr="000731EA">
        <w:rPr>
          <w:sz w:val="26"/>
          <w:szCs w:val="26"/>
        </w:rPr>
        <w:t xml:space="preserve">” (combater), e este, por sua vez, do latim “ringi” (grunhir, mostrando os dentes).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>Convém ressaltar que a briga entre os animais apenas ocorre porque estes são instigados para a luta. São animais preparados e programados para matar ou morrer, sendo injetadas neles altas doses de hormônios, além de ficarem confinados em espaços minúsculos, passando por situações</w:t>
      </w:r>
      <w:proofErr w:type="gramStart"/>
      <w:r w:rsidRPr="000731EA">
        <w:rPr>
          <w:sz w:val="26"/>
          <w:szCs w:val="26"/>
        </w:rPr>
        <w:t xml:space="preserve">  </w:t>
      </w:r>
      <w:proofErr w:type="gramEnd"/>
      <w:r w:rsidRPr="000731EA">
        <w:rPr>
          <w:sz w:val="26"/>
          <w:szCs w:val="26"/>
        </w:rPr>
        <w:t xml:space="preserve">absurdas de estresse, tanto físico como mental.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 xml:space="preserve">Deste modo, as rinhas de galos e as outras disputas promovidas entre animais configuram maus-tratos contra os animais, o que é contrário ao nosso ordenamento jurídico, como se vê de nossa Constituição Federal, que, em seu artigo 225, § 1.º, inciso VII, traz como incumbência do Poder Público e de todos nós </w:t>
      </w:r>
      <w:proofErr w:type="gramStart"/>
      <w:r w:rsidRPr="000731EA">
        <w:rPr>
          <w:sz w:val="26"/>
          <w:szCs w:val="26"/>
        </w:rPr>
        <w:t>tutelar</w:t>
      </w:r>
      <w:proofErr w:type="gramEnd"/>
      <w:r w:rsidRPr="000731EA">
        <w:rPr>
          <w:sz w:val="26"/>
          <w:szCs w:val="26"/>
        </w:rPr>
        <w:t xml:space="preserve"> a fauna, afastando-lhe a submissão à crueldade.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207363" w:rsidRPr="000731EA" w:rsidRDefault="00207363" w:rsidP="00886C63">
      <w:pPr>
        <w:ind w:left="567" w:firstLine="2268"/>
        <w:jc w:val="both"/>
        <w:rPr>
          <w:sz w:val="26"/>
          <w:szCs w:val="26"/>
        </w:rPr>
      </w:pPr>
    </w:p>
    <w:p w:rsidR="00207363" w:rsidRPr="000731EA" w:rsidRDefault="00207363" w:rsidP="00886C63">
      <w:pPr>
        <w:ind w:left="567" w:firstLine="2268"/>
        <w:jc w:val="both"/>
        <w:rPr>
          <w:sz w:val="26"/>
          <w:szCs w:val="26"/>
        </w:rPr>
      </w:pPr>
    </w:p>
    <w:p w:rsidR="00207363" w:rsidRPr="000731EA" w:rsidRDefault="00207363" w:rsidP="00886C63">
      <w:pPr>
        <w:ind w:left="567" w:firstLine="2268"/>
        <w:jc w:val="both"/>
        <w:rPr>
          <w:sz w:val="26"/>
          <w:szCs w:val="26"/>
        </w:rPr>
      </w:pPr>
    </w:p>
    <w:p w:rsidR="00AE5400" w:rsidRPr="000731EA" w:rsidRDefault="00AE5400" w:rsidP="00886C63">
      <w:pPr>
        <w:ind w:left="567" w:firstLine="2268"/>
        <w:jc w:val="both"/>
        <w:rPr>
          <w:sz w:val="26"/>
          <w:szCs w:val="26"/>
        </w:rPr>
      </w:pPr>
    </w:p>
    <w:p w:rsidR="00AE5400" w:rsidRPr="000731EA" w:rsidRDefault="00AE5400" w:rsidP="00886C63">
      <w:pPr>
        <w:ind w:left="567" w:firstLine="2268"/>
        <w:jc w:val="both"/>
        <w:rPr>
          <w:sz w:val="26"/>
          <w:szCs w:val="26"/>
        </w:rPr>
      </w:pPr>
    </w:p>
    <w:p w:rsidR="002073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 xml:space="preserve">Também é prevista condenação penal para aqueles que praticam rinha, como expressamente decorre do artigo 32, “caput”, da Lei de Crimes Ambientais, que prevê detenção de </w:t>
      </w:r>
      <w:proofErr w:type="gramStart"/>
      <w:r w:rsidRPr="000731EA">
        <w:rPr>
          <w:sz w:val="26"/>
          <w:szCs w:val="26"/>
        </w:rPr>
        <w:t>3</w:t>
      </w:r>
      <w:proofErr w:type="gramEnd"/>
      <w:r w:rsidRPr="000731EA">
        <w:rPr>
          <w:sz w:val="26"/>
          <w:szCs w:val="26"/>
        </w:rPr>
        <w:t xml:space="preserve"> meses a 1 ano, agravando-se essa pena de 1/6 a 1/3 no caso de morte dos animais (§ 2.º do artigo em análise), além de multa.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 xml:space="preserve">Assim, qualquer um que veja ou tenha notícias de locais em que a prática de rinhas ocorra deverá comunicar à Polícia, a qual procederá à apreensão de todos os animais e materiais utilizados nas rinhas, sendo lavrado um Termo Circunstanciado, onde será relatado o crime ambiental, e após conclusão dos trâmites na fase policial, haverá encaminhamento para o Ministério Público, o qual conduzirá eventual processo judicial, e os culpados poderão ser apenados. 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</w:rPr>
        <w:t>Lembremos, ainda, que na maioria dos casos há uma reunião de muitas pessoas em torno da prática de rinhas, e, portanto, quando há o flagrante, é possível também a caracterização da formação de associação criminosa, já que há reunião de pessoas para a prática de um crime, havendo, assim, a possibilidade de aumento das penas.</w:t>
      </w: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</w:p>
    <w:p w:rsidR="00886C63" w:rsidRPr="000731EA" w:rsidRDefault="00886C63" w:rsidP="00886C63">
      <w:pPr>
        <w:pStyle w:val="Ttulo4"/>
        <w:shd w:val="clear" w:color="auto" w:fill="FFFFFF"/>
        <w:spacing w:before="0" w:beforeAutospacing="0" w:after="0" w:afterAutospacing="0"/>
        <w:ind w:left="567" w:firstLine="2268"/>
        <w:jc w:val="both"/>
        <w:textAlignment w:val="baseline"/>
        <w:rPr>
          <w:b w:val="0"/>
          <w:sz w:val="26"/>
          <w:szCs w:val="26"/>
        </w:rPr>
      </w:pPr>
      <w:r w:rsidRPr="000731EA">
        <w:rPr>
          <w:b w:val="0"/>
          <w:sz w:val="26"/>
          <w:szCs w:val="26"/>
        </w:rPr>
        <w:t>O presente projeto</w:t>
      </w:r>
      <w:r w:rsidRPr="000731EA">
        <w:rPr>
          <w:b w:val="0"/>
          <w:sz w:val="26"/>
          <w:szCs w:val="26"/>
          <w:lang w:val="pt-BR"/>
        </w:rPr>
        <w:t>,</w:t>
      </w:r>
      <w:r w:rsidRPr="000731EA">
        <w:rPr>
          <w:b w:val="0"/>
          <w:sz w:val="26"/>
          <w:szCs w:val="26"/>
        </w:rPr>
        <w:t xml:space="preserve"> ao proibir a promoção e a realização de briga</w:t>
      </w:r>
      <w:r w:rsidR="00BA7FBF" w:rsidRPr="000731EA">
        <w:rPr>
          <w:b w:val="0"/>
          <w:sz w:val="26"/>
          <w:szCs w:val="26"/>
        </w:rPr>
        <w:t>s entre animais, portanto, visa</w:t>
      </w:r>
      <w:r w:rsidRPr="000731EA">
        <w:rPr>
          <w:b w:val="0"/>
          <w:sz w:val="26"/>
          <w:szCs w:val="26"/>
          <w:lang w:val="pt-BR"/>
        </w:rPr>
        <w:t xml:space="preserve"> </w:t>
      </w:r>
      <w:r w:rsidRPr="000731EA">
        <w:rPr>
          <w:b w:val="0"/>
          <w:sz w:val="26"/>
          <w:szCs w:val="26"/>
        </w:rPr>
        <w:t xml:space="preserve">reforçar a tutela constitucional conferida aos animais, bem como garantir a rigorosa punição daqueles que promovem tais disputas. </w:t>
      </w:r>
      <w:r w:rsidRPr="000731EA">
        <w:rPr>
          <w:b w:val="0"/>
          <w:color w:val="000000"/>
          <w:sz w:val="26"/>
          <w:szCs w:val="26"/>
        </w:rPr>
        <w:t>Isto posto, pedimos o apoio dos senhores Vereadores para aprovação do presente projeto.</w:t>
      </w:r>
    </w:p>
    <w:p w:rsidR="00886C63" w:rsidRPr="000731EA" w:rsidRDefault="00886C63" w:rsidP="00886C63">
      <w:pPr>
        <w:pStyle w:val="NormalWeb"/>
        <w:shd w:val="clear" w:color="auto" w:fill="FFFFFF"/>
        <w:spacing w:before="0" w:beforeAutospacing="0" w:after="0" w:afterAutospacing="0"/>
        <w:ind w:left="567" w:firstLine="2268"/>
        <w:jc w:val="both"/>
        <w:rPr>
          <w:color w:val="000000"/>
          <w:sz w:val="26"/>
          <w:szCs w:val="26"/>
          <w:lang w:val="x-none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sz w:val="26"/>
          <w:szCs w:val="26"/>
        </w:rPr>
      </w:pPr>
      <w:r w:rsidRPr="000731EA">
        <w:rPr>
          <w:sz w:val="26"/>
          <w:szCs w:val="26"/>
          <w:shd w:val="clear" w:color="auto" w:fill="FFFFFF"/>
        </w:rPr>
        <w:t xml:space="preserve">Valinhos, </w:t>
      </w:r>
      <w:r w:rsidR="00207363" w:rsidRPr="000731EA">
        <w:rPr>
          <w:sz w:val="26"/>
          <w:szCs w:val="26"/>
          <w:shd w:val="clear" w:color="auto" w:fill="FFFFFF"/>
        </w:rPr>
        <w:t>27</w:t>
      </w:r>
      <w:r w:rsidRPr="000731EA">
        <w:rPr>
          <w:sz w:val="26"/>
          <w:szCs w:val="26"/>
          <w:shd w:val="clear" w:color="auto" w:fill="FFFFFF"/>
        </w:rPr>
        <w:t xml:space="preserve"> de </w:t>
      </w:r>
      <w:r w:rsidR="00207363" w:rsidRPr="000731EA">
        <w:rPr>
          <w:sz w:val="26"/>
          <w:szCs w:val="26"/>
          <w:shd w:val="clear" w:color="auto" w:fill="FFFFFF"/>
        </w:rPr>
        <w:t xml:space="preserve">Novembro </w:t>
      </w:r>
      <w:r w:rsidRPr="000731EA">
        <w:rPr>
          <w:sz w:val="26"/>
          <w:szCs w:val="26"/>
          <w:shd w:val="clear" w:color="auto" w:fill="FFFFFF"/>
        </w:rPr>
        <w:t>de 2017.</w:t>
      </w: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207363" w:rsidP="00207363">
      <w:pPr>
        <w:tabs>
          <w:tab w:val="left" w:pos="5300"/>
        </w:tabs>
        <w:ind w:left="567"/>
        <w:jc w:val="both"/>
        <w:rPr>
          <w:color w:val="000000"/>
          <w:sz w:val="26"/>
          <w:szCs w:val="26"/>
        </w:rPr>
      </w:pPr>
      <w:r w:rsidRPr="000731EA">
        <w:rPr>
          <w:color w:val="000000"/>
          <w:sz w:val="26"/>
          <w:szCs w:val="26"/>
        </w:rPr>
        <w:tab/>
      </w:r>
    </w:p>
    <w:p w:rsidR="00207363" w:rsidRPr="000731EA" w:rsidRDefault="00207363" w:rsidP="00207363">
      <w:pPr>
        <w:tabs>
          <w:tab w:val="left" w:pos="5300"/>
        </w:tabs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center"/>
        <w:rPr>
          <w:color w:val="000000"/>
          <w:sz w:val="26"/>
          <w:szCs w:val="26"/>
        </w:rPr>
      </w:pP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César Rocha</w:t>
      </w:r>
    </w:p>
    <w:p w:rsidR="00886C63" w:rsidRPr="000731EA" w:rsidRDefault="00886C63" w:rsidP="00886C63">
      <w:pPr>
        <w:ind w:left="567"/>
        <w:jc w:val="center"/>
        <w:rPr>
          <w:b/>
          <w:sz w:val="26"/>
          <w:szCs w:val="26"/>
        </w:rPr>
      </w:pPr>
      <w:r w:rsidRPr="000731EA">
        <w:rPr>
          <w:b/>
          <w:sz w:val="26"/>
          <w:szCs w:val="26"/>
        </w:rPr>
        <w:t>Vereador – REDE</w:t>
      </w:r>
    </w:p>
    <w:p w:rsidR="00E14C8C" w:rsidRPr="000731EA" w:rsidRDefault="00E14C8C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886C63" w:rsidRPr="000731EA" w:rsidRDefault="00886C63" w:rsidP="00886C63">
      <w:pPr>
        <w:ind w:left="567"/>
        <w:jc w:val="both"/>
        <w:rPr>
          <w:sz w:val="26"/>
          <w:szCs w:val="26"/>
        </w:rPr>
      </w:pPr>
    </w:p>
    <w:p w:rsidR="00207363" w:rsidRPr="000731EA" w:rsidRDefault="00207363" w:rsidP="000731EA">
      <w:pPr>
        <w:ind w:left="567" w:firstLine="708"/>
        <w:jc w:val="both"/>
        <w:rPr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sz w:val="24"/>
          <w:szCs w:val="24"/>
        </w:rPr>
      </w:pPr>
    </w:p>
    <w:p w:rsidR="009A5936" w:rsidRDefault="009A5936" w:rsidP="00886C63">
      <w:pPr>
        <w:ind w:left="567"/>
        <w:jc w:val="both"/>
        <w:rPr>
          <w:b/>
          <w:bCs/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b/>
          <w:bCs/>
          <w:sz w:val="24"/>
          <w:szCs w:val="24"/>
        </w:rPr>
      </w:pPr>
      <w:r w:rsidRPr="000731EA">
        <w:rPr>
          <w:b/>
          <w:bCs/>
          <w:sz w:val="24"/>
          <w:szCs w:val="24"/>
        </w:rPr>
        <w:t>PROJETO DE LEI N.º      2017</w:t>
      </w:r>
    </w:p>
    <w:p w:rsidR="00886C63" w:rsidRPr="000731EA" w:rsidRDefault="00886C63" w:rsidP="00886C63">
      <w:pPr>
        <w:ind w:left="567"/>
        <w:jc w:val="both"/>
        <w:rPr>
          <w:color w:val="000000"/>
          <w:sz w:val="24"/>
          <w:szCs w:val="24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color w:val="000000"/>
          <w:sz w:val="24"/>
          <w:szCs w:val="24"/>
          <w:shd w:val="clear" w:color="auto" w:fill="FFFFFF"/>
        </w:rPr>
      </w:pPr>
      <w:r w:rsidRPr="000731EA">
        <w:rPr>
          <w:color w:val="000000"/>
          <w:sz w:val="24"/>
          <w:szCs w:val="24"/>
          <w:shd w:val="clear" w:color="auto" w:fill="FFFFFF"/>
        </w:rPr>
        <w:t>“Proíbe a realização e a promoção de lutas entre animais da mesma espécie ou de espécies diferentes no Município de Valinhos”</w:t>
      </w:r>
    </w:p>
    <w:p w:rsidR="00886C63" w:rsidRPr="000731EA" w:rsidRDefault="00886C63" w:rsidP="00886C63">
      <w:pPr>
        <w:ind w:left="567"/>
        <w:jc w:val="both"/>
        <w:rPr>
          <w:b/>
          <w:color w:val="000000"/>
          <w:sz w:val="24"/>
          <w:szCs w:val="24"/>
        </w:rPr>
      </w:pPr>
    </w:p>
    <w:p w:rsidR="00886C63" w:rsidRPr="000731EA" w:rsidRDefault="00886C63" w:rsidP="00886C63">
      <w:pPr>
        <w:ind w:left="567"/>
        <w:jc w:val="both"/>
        <w:rPr>
          <w:b/>
          <w:color w:val="000000"/>
          <w:sz w:val="24"/>
          <w:szCs w:val="24"/>
        </w:rPr>
      </w:pPr>
    </w:p>
    <w:p w:rsidR="00207363" w:rsidRPr="000731EA" w:rsidRDefault="00207363" w:rsidP="00207363">
      <w:pPr>
        <w:tabs>
          <w:tab w:val="left" w:pos="567"/>
        </w:tabs>
        <w:spacing w:line="360" w:lineRule="auto"/>
        <w:ind w:left="567" w:firstLine="2977"/>
        <w:contextualSpacing/>
        <w:jc w:val="both"/>
        <w:rPr>
          <w:b/>
          <w:sz w:val="24"/>
          <w:szCs w:val="24"/>
        </w:rPr>
      </w:pPr>
      <w:r w:rsidRPr="000731EA">
        <w:rPr>
          <w:sz w:val="24"/>
          <w:szCs w:val="24"/>
        </w:rPr>
        <w:t>ORESTES PREVITALE JUNIOR, Prefeito do Município de Valinhos, no uso das atribuições que lhe são conferidas pelo artigo 80, inciso III, da Lei Orgânica do Município, faz saber que a Câmara Municipal de Valinhos aprovou o projeto de lei de autoria do Vereador César Rocha, e ele sanciona e promulga a seguinte lei</w:t>
      </w:r>
      <w:r w:rsidRPr="000731EA">
        <w:rPr>
          <w:b/>
          <w:sz w:val="24"/>
          <w:szCs w:val="24"/>
        </w:rPr>
        <w:t>: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86C63" w:rsidRPr="000731EA" w:rsidRDefault="00886C63" w:rsidP="00207363">
      <w:pPr>
        <w:ind w:left="567" w:firstLine="2410"/>
        <w:jc w:val="both"/>
        <w:rPr>
          <w:sz w:val="24"/>
          <w:szCs w:val="24"/>
        </w:rPr>
      </w:pPr>
      <w:r w:rsidRPr="000731EA">
        <w:rPr>
          <w:b/>
          <w:sz w:val="24"/>
          <w:szCs w:val="24"/>
        </w:rPr>
        <w:t>Art. 1.º</w:t>
      </w:r>
      <w:r w:rsidRPr="000731EA">
        <w:rPr>
          <w:sz w:val="24"/>
          <w:szCs w:val="24"/>
        </w:rPr>
        <w:t xml:space="preserve"> Ficam proibidas, no Município de Valinhos, a realização e a promoção de lutas entre animais da mesma espécie ou de espécies diferentes.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A7FBF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b/>
          <w:bCs/>
          <w:shd w:val="clear" w:color="auto" w:fill="FFFFFF"/>
        </w:rPr>
        <w:t xml:space="preserve">Parágrafo único. </w:t>
      </w:r>
      <w:r w:rsidRPr="000731EA">
        <w:rPr>
          <w:rFonts w:ascii="Times New Roman" w:hAnsi="Times New Roman" w:cs="Times New Roman"/>
          <w:shd w:val="clear" w:color="auto" w:fill="FFFFFF"/>
        </w:rPr>
        <w:t xml:space="preserve">As autoridades públicas promoverão o imediato fechamento dos estabelecimentos e locais em que são realizadas lutas entre animais. </w:t>
      </w:r>
    </w:p>
    <w:p w:rsidR="00BA7FBF" w:rsidRPr="000731EA" w:rsidRDefault="00BA7FBF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b/>
          <w:shd w:val="clear" w:color="auto" w:fill="FFFFFF"/>
        </w:rPr>
        <w:t xml:space="preserve">Art. 2º </w:t>
      </w:r>
      <w:r w:rsidRPr="000731EA">
        <w:rPr>
          <w:rFonts w:ascii="Times New Roman" w:hAnsi="Times New Roman" w:cs="Times New Roman"/>
          <w:shd w:val="clear" w:color="auto" w:fill="FFFFFF"/>
        </w:rPr>
        <w:t>A autoridade policial fará o recolhimento dos animais, encaminhando-os a santuários conveniados com a Administração Pública, abrigos municipais ou lares temporários até encerramento do processo criminal, sendo o depósito com o infrator opção apenas se inviável as alternativas anteriores.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b/>
          <w:bCs/>
          <w:shd w:val="clear" w:color="auto" w:fill="FFFFFF"/>
        </w:rPr>
        <w:t xml:space="preserve">Art. </w:t>
      </w:r>
      <w:r w:rsidR="00BA7FBF" w:rsidRPr="000731EA"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0731EA">
        <w:rPr>
          <w:rFonts w:ascii="Times New Roman" w:hAnsi="Times New Roman" w:cs="Times New Roman"/>
          <w:b/>
          <w:bCs/>
          <w:shd w:val="clear" w:color="auto" w:fill="FFFFFF"/>
        </w:rPr>
        <w:t>.º </w:t>
      </w:r>
      <w:r w:rsidRPr="000731EA">
        <w:rPr>
          <w:rFonts w:ascii="Times New Roman" w:hAnsi="Times New Roman" w:cs="Times New Roman"/>
          <w:bCs/>
          <w:shd w:val="clear" w:color="auto" w:fill="FFFFFF"/>
        </w:rPr>
        <w:t xml:space="preserve">Os infratores do disposto nesta Lei </w:t>
      </w:r>
      <w:r w:rsidRPr="000731EA">
        <w:rPr>
          <w:rFonts w:ascii="Times New Roman" w:hAnsi="Times New Roman" w:cs="Times New Roman"/>
          <w:shd w:val="clear" w:color="auto" w:fill="FFFFFF"/>
        </w:rPr>
        <w:t xml:space="preserve">ficam sujeitos ao pagamento de multas pecuniárias de 20 </w:t>
      </w:r>
      <w:proofErr w:type="spellStart"/>
      <w:r w:rsidRPr="000731EA">
        <w:rPr>
          <w:rFonts w:ascii="Times New Roman" w:hAnsi="Times New Roman" w:cs="Times New Roman"/>
          <w:shd w:val="clear" w:color="auto" w:fill="FFFFFF"/>
        </w:rPr>
        <w:t>UFMV’s</w:t>
      </w:r>
      <w:proofErr w:type="spellEnd"/>
      <w:r w:rsidRPr="000731EA">
        <w:rPr>
          <w:rFonts w:ascii="Times New Roman" w:hAnsi="Times New Roman" w:cs="Times New Roman"/>
          <w:shd w:val="clear" w:color="auto" w:fill="FFFFFF"/>
        </w:rPr>
        <w:t>.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shd w:val="clear" w:color="auto" w:fill="FFFFFF"/>
        </w:rPr>
        <w:t>Parágrafo único. Havendo reincidência: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shd w:val="clear" w:color="auto" w:fill="FFFFFF"/>
        </w:rPr>
        <w:t>I - Sendo o infrator</w:t>
      </w:r>
      <w:proofErr w:type="gramStart"/>
      <w:r w:rsidRPr="000731EA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End"/>
      <w:r w:rsidRPr="000731EA">
        <w:rPr>
          <w:rFonts w:ascii="Times New Roman" w:hAnsi="Times New Roman" w:cs="Times New Roman"/>
          <w:shd w:val="clear" w:color="auto" w:fill="FFFFFF"/>
        </w:rPr>
        <w:t>pessoa física, o valor da multa terá seu valor duplicado e o processo será encaminhado à Procuradoria do Município para as providências criminais cabíveis;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  <w:r w:rsidRPr="000731EA">
        <w:rPr>
          <w:rFonts w:ascii="Times New Roman" w:hAnsi="Times New Roman" w:cs="Times New Roman"/>
          <w:shd w:val="clear" w:color="auto" w:fill="FFFFFF"/>
        </w:rPr>
        <w:t>II - Sendo o infrator</w:t>
      </w:r>
      <w:proofErr w:type="gramStart"/>
      <w:r w:rsidRPr="000731EA"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End"/>
      <w:r w:rsidRPr="000731EA">
        <w:rPr>
          <w:rFonts w:ascii="Times New Roman" w:hAnsi="Times New Roman" w:cs="Times New Roman"/>
          <w:shd w:val="clear" w:color="auto" w:fill="FFFFFF"/>
        </w:rPr>
        <w:t xml:space="preserve">pessoa jurídica, o valor da multa será aplicado por cabeça de animal submetido </w:t>
      </w:r>
      <w:r w:rsidR="00BA7FBF" w:rsidRPr="000731EA">
        <w:rPr>
          <w:rFonts w:ascii="Times New Roman" w:hAnsi="Times New Roman" w:cs="Times New Roman"/>
          <w:shd w:val="clear" w:color="auto" w:fill="FFFFFF"/>
        </w:rPr>
        <w:t>à</w:t>
      </w:r>
      <w:r w:rsidRPr="000731EA">
        <w:rPr>
          <w:rFonts w:ascii="Times New Roman" w:hAnsi="Times New Roman" w:cs="Times New Roman"/>
          <w:shd w:val="clear" w:color="auto" w:fill="FFFFFF"/>
        </w:rPr>
        <w:t>s lutas.</w:t>
      </w:r>
    </w:p>
    <w:p w:rsidR="00886C63" w:rsidRPr="000731EA" w:rsidRDefault="00886C63" w:rsidP="00886C63">
      <w:pPr>
        <w:pStyle w:val="Default"/>
        <w:ind w:left="567" w:firstLine="2268"/>
        <w:jc w:val="both"/>
        <w:rPr>
          <w:rFonts w:ascii="Times New Roman" w:hAnsi="Times New Roman" w:cs="Times New Roman"/>
          <w:shd w:val="clear" w:color="auto" w:fill="FFFFFF"/>
        </w:rPr>
      </w:pPr>
    </w:p>
    <w:p w:rsidR="00886C63" w:rsidRPr="000731EA" w:rsidRDefault="00886C63" w:rsidP="00886C63">
      <w:pPr>
        <w:ind w:left="567" w:firstLine="2268"/>
        <w:jc w:val="both"/>
        <w:rPr>
          <w:sz w:val="24"/>
          <w:szCs w:val="24"/>
          <w:shd w:val="clear" w:color="auto" w:fill="FFFFFF"/>
        </w:rPr>
      </w:pPr>
      <w:r w:rsidRPr="000731EA">
        <w:rPr>
          <w:b/>
          <w:bCs/>
          <w:sz w:val="24"/>
          <w:szCs w:val="24"/>
          <w:shd w:val="clear" w:color="auto" w:fill="FFFFFF"/>
        </w:rPr>
        <w:t xml:space="preserve">Art. </w:t>
      </w:r>
      <w:r w:rsidR="000731EA">
        <w:rPr>
          <w:b/>
          <w:bCs/>
          <w:sz w:val="24"/>
          <w:szCs w:val="24"/>
          <w:shd w:val="clear" w:color="auto" w:fill="FFFFFF"/>
        </w:rPr>
        <w:t>4</w:t>
      </w:r>
      <w:r w:rsidRPr="000731EA">
        <w:rPr>
          <w:b/>
          <w:bCs/>
          <w:sz w:val="24"/>
          <w:szCs w:val="24"/>
          <w:shd w:val="clear" w:color="auto" w:fill="FFFFFF"/>
        </w:rPr>
        <w:t>.º</w:t>
      </w:r>
      <w:r w:rsidRPr="000731EA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0731EA">
        <w:rPr>
          <w:sz w:val="24"/>
          <w:szCs w:val="24"/>
          <w:shd w:val="clear" w:color="auto" w:fill="FFFFFF"/>
        </w:rPr>
        <w:t>Esta Lei entra em vigor na data de sua publicação.</w:t>
      </w:r>
    </w:p>
    <w:p w:rsidR="00886C63" w:rsidRPr="000731EA" w:rsidRDefault="00886C63" w:rsidP="00886C63">
      <w:pPr>
        <w:ind w:left="567" w:firstLine="2552"/>
        <w:jc w:val="center"/>
        <w:rPr>
          <w:sz w:val="24"/>
          <w:szCs w:val="24"/>
          <w:shd w:val="clear" w:color="auto" w:fill="FFFFFF"/>
        </w:rPr>
      </w:pPr>
    </w:p>
    <w:p w:rsidR="00207363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Prefeitura do Município de Valinhos,</w:t>
      </w:r>
    </w:p>
    <w:p w:rsidR="00421774" w:rsidRPr="000731EA" w:rsidRDefault="00421774" w:rsidP="00886C63">
      <w:pPr>
        <w:ind w:left="567"/>
        <w:jc w:val="center"/>
        <w:rPr>
          <w:sz w:val="24"/>
          <w:szCs w:val="24"/>
        </w:rPr>
      </w:pPr>
    </w:p>
    <w:p w:rsidR="000731EA" w:rsidRDefault="000731EA" w:rsidP="000731EA">
      <w:pPr>
        <w:tabs>
          <w:tab w:val="center" w:pos="4535"/>
          <w:tab w:val="left" w:pos="543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Pr="000731EA">
        <w:rPr>
          <w:sz w:val="24"/>
          <w:szCs w:val="24"/>
        </w:rPr>
        <w:t>Aos</w:t>
      </w:r>
      <w:r>
        <w:rPr>
          <w:sz w:val="24"/>
          <w:szCs w:val="24"/>
        </w:rPr>
        <w:tab/>
      </w:r>
    </w:p>
    <w:p w:rsidR="000731EA" w:rsidRPr="000731EA" w:rsidRDefault="000731EA" w:rsidP="00886C63">
      <w:pPr>
        <w:ind w:left="567"/>
        <w:jc w:val="center"/>
        <w:rPr>
          <w:sz w:val="24"/>
          <w:szCs w:val="24"/>
        </w:rPr>
      </w:pPr>
    </w:p>
    <w:p w:rsidR="00886C63" w:rsidRPr="000731EA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ORESTES PREVITALE JUNIOR</w:t>
      </w:r>
    </w:p>
    <w:p w:rsidR="00886C63" w:rsidRPr="000731EA" w:rsidRDefault="00886C63" w:rsidP="00886C63">
      <w:pPr>
        <w:ind w:left="567"/>
        <w:jc w:val="center"/>
        <w:rPr>
          <w:sz w:val="24"/>
          <w:szCs w:val="24"/>
        </w:rPr>
      </w:pPr>
      <w:r w:rsidRPr="000731EA">
        <w:rPr>
          <w:sz w:val="24"/>
          <w:szCs w:val="24"/>
        </w:rPr>
        <w:t>Prefeito Municipal</w:t>
      </w:r>
    </w:p>
    <w:sectPr w:rsidR="00886C63" w:rsidRPr="0007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4B" w:rsidRDefault="007F6A4B" w:rsidP="000731EA">
      <w:r>
        <w:separator/>
      </w:r>
    </w:p>
  </w:endnote>
  <w:endnote w:type="continuationSeparator" w:id="0">
    <w:p w:rsidR="007F6A4B" w:rsidRDefault="007F6A4B" w:rsidP="000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4B" w:rsidRDefault="007F6A4B" w:rsidP="000731EA">
      <w:r>
        <w:separator/>
      </w:r>
    </w:p>
  </w:footnote>
  <w:footnote w:type="continuationSeparator" w:id="0">
    <w:p w:rsidR="007F6A4B" w:rsidRDefault="007F6A4B" w:rsidP="0007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3"/>
    <w:rsid w:val="000731EA"/>
    <w:rsid w:val="00207363"/>
    <w:rsid w:val="00421774"/>
    <w:rsid w:val="00457D4B"/>
    <w:rsid w:val="00631AAA"/>
    <w:rsid w:val="007861D2"/>
    <w:rsid w:val="007F6A4B"/>
    <w:rsid w:val="00886C63"/>
    <w:rsid w:val="009A5936"/>
    <w:rsid w:val="00AE5400"/>
    <w:rsid w:val="00BA7FBF"/>
    <w:rsid w:val="00E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886C63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86C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86C6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886C6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86C63"/>
  </w:style>
  <w:style w:type="paragraph" w:styleId="Cabealho">
    <w:name w:val="header"/>
    <w:basedOn w:val="Normal"/>
    <w:link w:val="CabealhoChar"/>
    <w:unhideWhenUsed/>
    <w:rsid w:val="00207363"/>
    <w:pPr>
      <w:tabs>
        <w:tab w:val="center" w:pos="4252"/>
        <w:tab w:val="right" w:pos="8504"/>
      </w:tabs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2073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40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CFE-3A29-4974-86D7-C628BAA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Rafael Alves Rodrigues</cp:lastModifiedBy>
  <cp:revision>5</cp:revision>
  <cp:lastPrinted>2017-11-28T20:36:00Z</cp:lastPrinted>
  <dcterms:created xsi:type="dcterms:W3CDTF">2017-11-28T12:25:00Z</dcterms:created>
  <dcterms:modified xsi:type="dcterms:W3CDTF">2018-03-09T11:14:00Z</dcterms:modified>
</cp:coreProperties>
</file>