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00855" w14:textId="77777777" w:rsidR="00293980" w:rsidRDefault="00293980" w:rsidP="006E251C">
      <w:pPr>
        <w:spacing w:before="120" w:after="0" w:line="240" w:lineRule="auto"/>
        <w:jc w:val="both"/>
        <w:rPr>
          <w:b/>
          <w:sz w:val="24"/>
          <w:szCs w:val="24"/>
        </w:rPr>
      </w:pPr>
      <w:bookmarkStart w:id="0" w:name="_GoBack"/>
      <w:bookmarkEnd w:id="0"/>
    </w:p>
    <w:p w14:paraId="5BB4DFB2" w14:textId="77777777" w:rsidR="00C3423F" w:rsidRDefault="00C3423F" w:rsidP="006E251C">
      <w:pPr>
        <w:spacing w:before="120" w:after="0" w:line="240" w:lineRule="auto"/>
        <w:jc w:val="both"/>
        <w:rPr>
          <w:b/>
          <w:sz w:val="24"/>
          <w:szCs w:val="24"/>
        </w:rPr>
      </w:pPr>
    </w:p>
    <w:p w14:paraId="44F68C47" w14:textId="77777777" w:rsidR="00C3423F" w:rsidRDefault="00C3423F" w:rsidP="006E251C">
      <w:pPr>
        <w:spacing w:before="120" w:after="0" w:line="240" w:lineRule="auto"/>
        <w:jc w:val="both"/>
        <w:rPr>
          <w:b/>
          <w:sz w:val="24"/>
          <w:szCs w:val="24"/>
        </w:rPr>
      </w:pPr>
    </w:p>
    <w:p w14:paraId="417046C0" w14:textId="77777777" w:rsidR="00C3423F" w:rsidRDefault="00C3423F" w:rsidP="006E251C">
      <w:pPr>
        <w:spacing w:before="120" w:after="0" w:line="240" w:lineRule="auto"/>
        <w:jc w:val="both"/>
        <w:rPr>
          <w:b/>
          <w:sz w:val="24"/>
          <w:szCs w:val="24"/>
        </w:rPr>
      </w:pPr>
    </w:p>
    <w:p w14:paraId="65B8E0B6" w14:textId="5ECF628D" w:rsidR="007D75D2" w:rsidRPr="00671F92" w:rsidRDefault="00A658EC" w:rsidP="006E251C">
      <w:pPr>
        <w:spacing w:before="120" w:after="0" w:line="240" w:lineRule="auto"/>
        <w:jc w:val="both"/>
        <w:rPr>
          <w:b/>
          <w:sz w:val="24"/>
          <w:szCs w:val="24"/>
        </w:rPr>
      </w:pPr>
      <w:r>
        <w:rPr>
          <w:b/>
          <w:sz w:val="24"/>
          <w:szCs w:val="24"/>
        </w:rPr>
        <w:t xml:space="preserve">MOÇÃO N.º </w:t>
      </w:r>
      <w:r w:rsidRPr="00A658EC">
        <w:rPr>
          <w:b/>
          <w:sz w:val="24"/>
          <w:szCs w:val="24"/>
        </w:rPr>
        <w:t>217</w:t>
      </w:r>
      <w:r>
        <w:rPr>
          <w:b/>
          <w:sz w:val="24"/>
          <w:szCs w:val="24"/>
        </w:rPr>
        <w:t>/</w:t>
      </w:r>
      <w:r w:rsidRPr="00A658EC">
        <w:rPr>
          <w:b/>
          <w:sz w:val="24"/>
          <w:szCs w:val="24"/>
        </w:rPr>
        <w:t>2017</w:t>
      </w:r>
    </w:p>
    <w:p w14:paraId="6E1C6FAB" w14:textId="055ED5F0" w:rsidR="007D75D2" w:rsidRDefault="007D75D2" w:rsidP="00C3423F">
      <w:pPr>
        <w:spacing w:before="120" w:after="0" w:line="240" w:lineRule="auto"/>
        <w:ind w:left="4245"/>
        <w:jc w:val="both"/>
        <w:rPr>
          <w:b/>
          <w:sz w:val="24"/>
          <w:szCs w:val="24"/>
        </w:rPr>
      </w:pPr>
      <w:r w:rsidRPr="00671F92">
        <w:rPr>
          <w:b/>
          <w:sz w:val="24"/>
          <w:szCs w:val="24"/>
        </w:rPr>
        <w:t xml:space="preserve">Moção de Apoio ao Poder Executivo a fim de </w:t>
      </w:r>
      <w:r w:rsidR="007106ED" w:rsidRPr="00671F92">
        <w:rPr>
          <w:b/>
          <w:sz w:val="24"/>
          <w:szCs w:val="24"/>
        </w:rPr>
        <w:t>fundamentar a transferência de recursos, na forma da lei,</w:t>
      </w:r>
      <w:r w:rsidRPr="00671F92">
        <w:rPr>
          <w:b/>
          <w:sz w:val="24"/>
          <w:szCs w:val="24"/>
        </w:rPr>
        <w:t xml:space="preserve"> à associação sem fins lucrativos Grupo Rosa e Amor.</w:t>
      </w:r>
    </w:p>
    <w:p w14:paraId="5279E0AF" w14:textId="77777777" w:rsidR="00EB76A3" w:rsidRPr="00C3423F" w:rsidRDefault="00EB76A3" w:rsidP="00C3423F">
      <w:pPr>
        <w:spacing w:before="120" w:after="0" w:line="240" w:lineRule="auto"/>
        <w:ind w:left="4245"/>
        <w:jc w:val="both"/>
        <w:rPr>
          <w:b/>
          <w:sz w:val="24"/>
          <w:szCs w:val="24"/>
        </w:rPr>
      </w:pPr>
    </w:p>
    <w:p w14:paraId="53F4D281" w14:textId="77777777" w:rsidR="007D75D2" w:rsidRDefault="007D75D2" w:rsidP="006E251C">
      <w:pPr>
        <w:spacing w:before="120" w:after="0" w:line="240" w:lineRule="auto"/>
        <w:jc w:val="both"/>
        <w:rPr>
          <w:sz w:val="24"/>
          <w:szCs w:val="24"/>
        </w:rPr>
      </w:pPr>
      <w:r w:rsidRPr="00671F92">
        <w:rPr>
          <w:sz w:val="24"/>
          <w:szCs w:val="24"/>
        </w:rPr>
        <w:t>Senhor Presidente</w:t>
      </w:r>
    </w:p>
    <w:p w14:paraId="758FB34A" w14:textId="77777777" w:rsidR="00DB35C8" w:rsidRPr="00671F92" w:rsidRDefault="00DB35C8" w:rsidP="006E251C">
      <w:pPr>
        <w:spacing w:before="120" w:after="0" w:line="240" w:lineRule="auto"/>
        <w:jc w:val="both"/>
        <w:rPr>
          <w:sz w:val="24"/>
          <w:szCs w:val="24"/>
        </w:rPr>
      </w:pPr>
    </w:p>
    <w:p w14:paraId="723C8D14" w14:textId="1EE88483" w:rsidR="007D75D2" w:rsidRPr="00671F92" w:rsidRDefault="007D75D2" w:rsidP="006E251C">
      <w:pPr>
        <w:spacing w:before="120" w:after="0" w:line="240" w:lineRule="auto"/>
        <w:jc w:val="both"/>
        <w:rPr>
          <w:b/>
          <w:sz w:val="24"/>
          <w:szCs w:val="24"/>
        </w:rPr>
      </w:pPr>
      <w:r w:rsidRPr="00671F92">
        <w:rPr>
          <w:sz w:val="24"/>
          <w:szCs w:val="24"/>
        </w:rPr>
        <w:tab/>
      </w:r>
      <w:r w:rsidRPr="00671F92">
        <w:rPr>
          <w:sz w:val="24"/>
          <w:szCs w:val="24"/>
        </w:rPr>
        <w:tab/>
      </w:r>
      <w:r w:rsidRPr="00671F92">
        <w:rPr>
          <w:sz w:val="24"/>
          <w:szCs w:val="24"/>
        </w:rPr>
        <w:tab/>
      </w:r>
      <w:r w:rsidRPr="00671F92">
        <w:rPr>
          <w:sz w:val="24"/>
          <w:szCs w:val="24"/>
        </w:rPr>
        <w:tab/>
        <w:t xml:space="preserve">O </w:t>
      </w:r>
      <w:r w:rsidRPr="00671F92">
        <w:rPr>
          <w:b/>
          <w:sz w:val="24"/>
          <w:szCs w:val="24"/>
        </w:rPr>
        <w:t xml:space="preserve">Vereador Israel Scupenaro </w:t>
      </w:r>
      <w:r w:rsidRPr="00671F92">
        <w:rPr>
          <w:sz w:val="24"/>
          <w:szCs w:val="24"/>
        </w:rPr>
        <w:t>r</w:t>
      </w:r>
      <w:r w:rsidR="007106ED" w:rsidRPr="00671F92">
        <w:rPr>
          <w:sz w:val="24"/>
          <w:szCs w:val="24"/>
        </w:rPr>
        <w:t>equer, nos termos regimentais, a</w:t>
      </w:r>
      <w:r w:rsidRPr="00671F92">
        <w:rPr>
          <w:sz w:val="24"/>
          <w:szCs w:val="24"/>
        </w:rPr>
        <w:t xml:space="preserve"> apreciação</w:t>
      </w:r>
      <w:r w:rsidR="007106ED" w:rsidRPr="00671F92">
        <w:rPr>
          <w:sz w:val="24"/>
          <w:szCs w:val="24"/>
        </w:rPr>
        <w:t xml:space="preserve"> e aprovação do nobre Plenário à</w:t>
      </w:r>
      <w:r w:rsidRPr="00671F92">
        <w:rPr>
          <w:sz w:val="24"/>
          <w:szCs w:val="24"/>
        </w:rPr>
        <w:t xml:space="preserve"> presente </w:t>
      </w:r>
      <w:r w:rsidRPr="00671F92">
        <w:rPr>
          <w:b/>
          <w:sz w:val="24"/>
          <w:szCs w:val="24"/>
        </w:rPr>
        <w:t xml:space="preserve">Moção de Apoio ao Poder Executivo a fim </w:t>
      </w:r>
      <w:r w:rsidR="007106ED" w:rsidRPr="00671F92">
        <w:rPr>
          <w:b/>
          <w:sz w:val="24"/>
          <w:szCs w:val="24"/>
        </w:rPr>
        <w:t xml:space="preserve">fundamentar a transferência de recursos, na forma da lei, </w:t>
      </w:r>
      <w:r w:rsidRPr="00671F92">
        <w:rPr>
          <w:b/>
          <w:sz w:val="24"/>
          <w:szCs w:val="24"/>
        </w:rPr>
        <w:t xml:space="preserve">à associação sem fins lucrativos Grupo Rosa e Amor. </w:t>
      </w:r>
    </w:p>
    <w:p w14:paraId="17FD3FE3" w14:textId="77777777" w:rsidR="007D75D2" w:rsidRPr="00671F92" w:rsidRDefault="007D75D2" w:rsidP="006E251C">
      <w:pPr>
        <w:spacing w:before="120" w:after="0" w:line="240" w:lineRule="auto"/>
        <w:jc w:val="both"/>
        <w:rPr>
          <w:b/>
          <w:sz w:val="24"/>
          <w:szCs w:val="24"/>
        </w:rPr>
      </w:pPr>
    </w:p>
    <w:p w14:paraId="3D1F2E03" w14:textId="4EDEE8C9" w:rsidR="007D75D2" w:rsidRPr="00671F92" w:rsidRDefault="007D75D2" w:rsidP="006E251C">
      <w:pPr>
        <w:spacing w:before="120" w:after="0" w:line="240" w:lineRule="auto"/>
        <w:jc w:val="both"/>
        <w:rPr>
          <w:sz w:val="24"/>
          <w:szCs w:val="24"/>
        </w:rPr>
      </w:pPr>
      <w:r w:rsidRPr="00671F92">
        <w:rPr>
          <w:b/>
          <w:sz w:val="24"/>
          <w:szCs w:val="24"/>
          <w:u w:val="single"/>
        </w:rPr>
        <w:t>Justificativa:</w:t>
      </w:r>
    </w:p>
    <w:p w14:paraId="7034EDCC" w14:textId="5210DCEE" w:rsidR="007D75D2" w:rsidRPr="00671F92" w:rsidRDefault="007D75D2" w:rsidP="006E251C">
      <w:pPr>
        <w:spacing w:before="120" w:after="0" w:line="240" w:lineRule="auto"/>
        <w:jc w:val="both"/>
        <w:rPr>
          <w:sz w:val="24"/>
          <w:szCs w:val="24"/>
        </w:rPr>
      </w:pPr>
      <w:r w:rsidRPr="00671F92">
        <w:rPr>
          <w:sz w:val="24"/>
          <w:szCs w:val="24"/>
        </w:rPr>
        <w:tab/>
      </w:r>
      <w:r w:rsidRPr="00671F92">
        <w:rPr>
          <w:sz w:val="24"/>
          <w:szCs w:val="24"/>
        </w:rPr>
        <w:tab/>
      </w:r>
      <w:r w:rsidRPr="00671F92">
        <w:rPr>
          <w:sz w:val="24"/>
          <w:szCs w:val="24"/>
        </w:rPr>
        <w:tab/>
      </w:r>
      <w:r w:rsidRPr="00671F92">
        <w:rPr>
          <w:sz w:val="24"/>
          <w:szCs w:val="24"/>
        </w:rPr>
        <w:tab/>
        <w:t xml:space="preserve">O Grupo Rosa e Amor é uma associação </w:t>
      </w:r>
      <w:r w:rsidR="007106ED" w:rsidRPr="00671F92">
        <w:rPr>
          <w:sz w:val="24"/>
          <w:szCs w:val="24"/>
        </w:rPr>
        <w:t>de</w:t>
      </w:r>
      <w:r w:rsidRPr="00671F92">
        <w:rPr>
          <w:sz w:val="24"/>
          <w:szCs w:val="24"/>
        </w:rPr>
        <w:t xml:space="preserve"> fins </w:t>
      </w:r>
      <w:r w:rsidR="007106ED" w:rsidRPr="00671F92">
        <w:rPr>
          <w:sz w:val="24"/>
          <w:szCs w:val="24"/>
        </w:rPr>
        <w:t xml:space="preserve">não </w:t>
      </w:r>
      <w:r w:rsidRPr="00671F92">
        <w:rPr>
          <w:sz w:val="24"/>
          <w:szCs w:val="24"/>
        </w:rPr>
        <w:t>econômicos, que há quase 18 anos é reconhecida</w:t>
      </w:r>
      <w:r w:rsidR="007106ED" w:rsidRPr="00671F92">
        <w:rPr>
          <w:sz w:val="24"/>
          <w:szCs w:val="24"/>
        </w:rPr>
        <w:t xml:space="preserve"> como</w:t>
      </w:r>
      <w:r w:rsidRPr="00671F92">
        <w:rPr>
          <w:sz w:val="24"/>
          <w:szCs w:val="24"/>
        </w:rPr>
        <w:t xml:space="preserve"> referência na região</w:t>
      </w:r>
      <w:r w:rsidR="007106ED" w:rsidRPr="00671F92">
        <w:rPr>
          <w:sz w:val="24"/>
          <w:szCs w:val="24"/>
        </w:rPr>
        <w:t>,</w:t>
      </w:r>
      <w:r w:rsidRPr="00671F92">
        <w:rPr>
          <w:sz w:val="24"/>
          <w:szCs w:val="24"/>
        </w:rPr>
        <w:t xml:space="preserve"> pelo</w:t>
      </w:r>
      <w:r w:rsidR="007106ED" w:rsidRPr="00671F92">
        <w:rPr>
          <w:sz w:val="24"/>
          <w:szCs w:val="24"/>
        </w:rPr>
        <w:t xml:space="preserve"> trabalho qualificado realizado</w:t>
      </w:r>
      <w:r w:rsidRPr="00671F92">
        <w:rPr>
          <w:sz w:val="24"/>
          <w:szCs w:val="24"/>
        </w:rPr>
        <w:t xml:space="preserve"> com a finalidade de prestar serviços voltados à saúde e assistência social às pessoas portadoras de câncer de mama e ginecológico, bem como apoio a seus familiares. A associação desenvolve suas atividades através da colaboração de profissionais contratados e voluntários, capacitados em oncologia, nas áreas de terapias complementares: psicologia, fisioterapia, nutrição, terapia ocupacional, enfermagem, terapias integrativas, bem como </w:t>
      </w:r>
      <w:r w:rsidR="007106ED" w:rsidRPr="00671F92">
        <w:rPr>
          <w:sz w:val="24"/>
          <w:szCs w:val="24"/>
        </w:rPr>
        <w:t>das áreas do</w:t>
      </w:r>
      <w:r w:rsidRPr="00671F92">
        <w:rPr>
          <w:sz w:val="24"/>
          <w:szCs w:val="24"/>
        </w:rPr>
        <w:t xml:space="preserve"> serviço social e </w:t>
      </w:r>
      <w:r w:rsidR="007106ED" w:rsidRPr="00671F92">
        <w:rPr>
          <w:sz w:val="24"/>
          <w:szCs w:val="24"/>
        </w:rPr>
        <w:t>assistência jurídica</w:t>
      </w:r>
      <w:r w:rsidRPr="00671F92">
        <w:rPr>
          <w:sz w:val="24"/>
          <w:szCs w:val="24"/>
        </w:rPr>
        <w:t xml:space="preserve">. A atuação da associação visa oferecer apoio integral, reabilitação de pacientes, e defesa de direitos, para todos os assistidos e suas famílias. </w:t>
      </w:r>
    </w:p>
    <w:p w14:paraId="39939A9A" w14:textId="56B7909E" w:rsidR="007D75D2" w:rsidRPr="00671F92" w:rsidRDefault="007106ED" w:rsidP="006E251C">
      <w:pPr>
        <w:spacing w:before="120" w:after="0" w:line="240" w:lineRule="auto"/>
        <w:jc w:val="both"/>
        <w:rPr>
          <w:sz w:val="24"/>
          <w:szCs w:val="24"/>
        </w:rPr>
      </w:pPr>
      <w:r w:rsidRPr="00671F92">
        <w:rPr>
          <w:sz w:val="24"/>
          <w:szCs w:val="24"/>
        </w:rPr>
        <w:tab/>
      </w:r>
      <w:r w:rsidRPr="00671F92">
        <w:rPr>
          <w:sz w:val="24"/>
          <w:szCs w:val="24"/>
        </w:rPr>
        <w:tab/>
      </w:r>
      <w:r w:rsidRPr="00671F92">
        <w:rPr>
          <w:sz w:val="24"/>
          <w:szCs w:val="24"/>
        </w:rPr>
        <w:tab/>
      </w:r>
      <w:r w:rsidRPr="00671F92">
        <w:rPr>
          <w:sz w:val="24"/>
          <w:szCs w:val="24"/>
        </w:rPr>
        <w:tab/>
        <w:t>O G</w:t>
      </w:r>
      <w:r w:rsidR="007D75D2" w:rsidRPr="00671F92">
        <w:rPr>
          <w:sz w:val="24"/>
          <w:szCs w:val="24"/>
        </w:rPr>
        <w:t>rupo ainda desenvolve oficinas de arte e cultura, como culinária, teatro, dança, artesanato, contadoras de histórias, rodas de conversa, palestras, yoga, meditação, apoio psicológico a familiares, atividades com foco motivacional e educacional, grupos de convivência e fortalecimento</w:t>
      </w:r>
      <w:r w:rsidRPr="00671F92">
        <w:rPr>
          <w:sz w:val="24"/>
          <w:szCs w:val="24"/>
        </w:rPr>
        <w:t xml:space="preserve"> de vínculos, atendimento perió</w:t>
      </w:r>
      <w:r w:rsidR="007D75D2" w:rsidRPr="00671F92">
        <w:rPr>
          <w:sz w:val="24"/>
          <w:szCs w:val="24"/>
        </w:rPr>
        <w:t>dic</w:t>
      </w:r>
      <w:r w:rsidRPr="00671F92">
        <w:rPr>
          <w:sz w:val="24"/>
          <w:szCs w:val="24"/>
        </w:rPr>
        <w:t>o</w:t>
      </w:r>
      <w:r w:rsidR="007D75D2" w:rsidRPr="00671F92">
        <w:rPr>
          <w:sz w:val="24"/>
          <w:szCs w:val="24"/>
        </w:rPr>
        <w:t xml:space="preserve"> com equipe</w:t>
      </w:r>
      <w:r w:rsidRPr="00671F92">
        <w:rPr>
          <w:sz w:val="24"/>
          <w:szCs w:val="24"/>
        </w:rPr>
        <w:t xml:space="preserve"> de mastologia para avaliação de possível </w:t>
      </w:r>
      <w:r w:rsidR="007D75D2" w:rsidRPr="00671F92">
        <w:rPr>
          <w:sz w:val="24"/>
          <w:szCs w:val="24"/>
        </w:rPr>
        <w:t>reconstruçã</w:t>
      </w:r>
      <w:r w:rsidRPr="00671F92">
        <w:rPr>
          <w:sz w:val="24"/>
          <w:szCs w:val="24"/>
        </w:rPr>
        <w:t xml:space="preserve">o mamária, defesa de direitos, </w:t>
      </w:r>
      <w:r w:rsidR="007D75D2" w:rsidRPr="00671F92">
        <w:rPr>
          <w:sz w:val="24"/>
          <w:szCs w:val="24"/>
        </w:rPr>
        <w:t xml:space="preserve">reabilitação para </w:t>
      </w:r>
      <w:r w:rsidRPr="00671F92">
        <w:rPr>
          <w:sz w:val="24"/>
          <w:szCs w:val="24"/>
        </w:rPr>
        <w:t xml:space="preserve">ações do cotidiano e inserção/ </w:t>
      </w:r>
      <w:r w:rsidR="007D75D2" w:rsidRPr="00671F92">
        <w:rPr>
          <w:sz w:val="24"/>
          <w:szCs w:val="24"/>
        </w:rPr>
        <w:t xml:space="preserve">adaptação ao mercado de trabalho. A associação atualmente conta com apoio de empresas parceiras, trabalhando para reduzir os índices de mortalidade por câncer de mama </w:t>
      </w:r>
      <w:r w:rsidRPr="00671F92">
        <w:rPr>
          <w:sz w:val="24"/>
          <w:szCs w:val="24"/>
        </w:rPr>
        <w:t>na região metropolitana de Campinas</w:t>
      </w:r>
      <w:r w:rsidR="007D75D2" w:rsidRPr="00671F92">
        <w:rPr>
          <w:sz w:val="24"/>
          <w:szCs w:val="24"/>
        </w:rPr>
        <w:t xml:space="preserve">, e vem atuando </w:t>
      </w:r>
      <w:r w:rsidRPr="00671F92">
        <w:rPr>
          <w:sz w:val="24"/>
          <w:szCs w:val="24"/>
        </w:rPr>
        <w:t xml:space="preserve">de maneira a influenciar nas </w:t>
      </w:r>
      <w:r w:rsidR="007D75D2" w:rsidRPr="00671F92">
        <w:rPr>
          <w:sz w:val="24"/>
          <w:szCs w:val="24"/>
        </w:rPr>
        <w:t>políticas públicas voltadas à defesa e garantia de direitos da pessoa com câncer.</w:t>
      </w:r>
    </w:p>
    <w:p w14:paraId="0B570E1E" w14:textId="77777777" w:rsidR="00C3423F" w:rsidRDefault="007D75D2" w:rsidP="006E251C">
      <w:pPr>
        <w:spacing w:before="120" w:after="0" w:line="240" w:lineRule="auto"/>
        <w:jc w:val="both"/>
        <w:rPr>
          <w:sz w:val="24"/>
          <w:szCs w:val="24"/>
        </w:rPr>
      </w:pPr>
      <w:r w:rsidRPr="00671F92">
        <w:rPr>
          <w:sz w:val="24"/>
          <w:szCs w:val="24"/>
        </w:rPr>
        <w:tab/>
      </w:r>
      <w:r w:rsidRPr="00671F92">
        <w:rPr>
          <w:sz w:val="24"/>
          <w:szCs w:val="24"/>
        </w:rPr>
        <w:tab/>
      </w:r>
      <w:r w:rsidRPr="00671F92">
        <w:rPr>
          <w:sz w:val="24"/>
          <w:szCs w:val="24"/>
        </w:rPr>
        <w:tab/>
      </w:r>
      <w:r w:rsidRPr="00671F92">
        <w:rPr>
          <w:sz w:val="24"/>
          <w:szCs w:val="24"/>
        </w:rPr>
        <w:tab/>
      </w:r>
    </w:p>
    <w:p w14:paraId="1CCC98AB" w14:textId="77777777" w:rsidR="00C3423F" w:rsidRDefault="00C3423F" w:rsidP="006E251C">
      <w:pPr>
        <w:spacing w:before="120" w:after="0" w:line="240" w:lineRule="auto"/>
        <w:jc w:val="both"/>
        <w:rPr>
          <w:sz w:val="24"/>
          <w:szCs w:val="24"/>
        </w:rPr>
      </w:pPr>
    </w:p>
    <w:p w14:paraId="7009A8F7" w14:textId="77777777" w:rsidR="00C3423F" w:rsidRDefault="00C3423F" w:rsidP="006E251C">
      <w:pPr>
        <w:spacing w:before="120" w:after="0" w:line="240" w:lineRule="auto"/>
        <w:jc w:val="both"/>
        <w:rPr>
          <w:sz w:val="24"/>
          <w:szCs w:val="24"/>
        </w:rPr>
      </w:pPr>
    </w:p>
    <w:p w14:paraId="58953552" w14:textId="77777777" w:rsidR="00C3423F" w:rsidRDefault="005E0883" w:rsidP="00C3423F">
      <w:pPr>
        <w:spacing w:before="120" w:after="0" w:line="240" w:lineRule="auto"/>
        <w:ind w:firstLine="2835"/>
        <w:jc w:val="both"/>
        <w:rPr>
          <w:sz w:val="24"/>
          <w:szCs w:val="24"/>
        </w:rPr>
      </w:pPr>
      <w:r w:rsidRPr="00671F92">
        <w:rPr>
          <w:sz w:val="24"/>
          <w:szCs w:val="24"/>
        </w:rPr>
        <w:t xml:space="preserve"> </w:t>
      </w:r>
    </w:p>
    <w:p w14:paraId="17336013" w14:textId="77777777" w:rsidR="00EB76A3" w:rsidRDefault="00EB76A3" w:rsidP="00C3423F">
      <w:pPr>
        <w:spacing w:before="120" w:after="0" w:line="240" w:lineRule="auto"/>
        <w:ind w:firstLine="2835"/>
        <w:jc w:val="both"/>
        <w:rPr>
          <w:sz w:val="24"/>
          <w:szCs w:val="24"/>
        </w:rPr>
      </w:pPr>
    </w:p>
    <w:p w14:paraId="28F96C15" w14:textId="77777777" w:rsidR="00EB76A3" w:rsidRDefault="00EB76A3" w:rsidP="00C3423F">
      <w:pPr>
        <w:spacing w:before="120" w:after="0" w:line="240" w:lineRule="auto"/>
        <w:ind w:firstLine="2835"/>
        <w:jc w:val="both"/>
        <w:rPr>
          <w:sz w:val="24"/>
          <w:szCs w:val="24"/>
        </w:rPr>
      </w:pPr>
    </w:p>
    <w:p w14:paraId="6199E111" w14:textId="6F2B5D82" w:rsidR="00302937" w:rsidRPr="00C3423F" w:rsidRDefault="00302937" w:rsidP="00C3423F">
      <w:pPr>
        <w:spacing w:before="120" w:after="0" w:line="240" w:lineRule="auto"/>
        <w:ind w:firstLine="2835"/>
        <w:jc w:val="both"/>
        <w:rPr>
          <w:rFonts w:cstheme="minorHAnsi"/>
          <w:i/>
          <w:sz w:val="24"/>
          <w:szCs w:val="24"/>
        </w:rPr>
      </w:pPr>
      <w:r w:rsidRPr="00671F92">
        <w:rPr>
          <w:sz w:val="24"/>
          <w:szCs w:val="24"/>
        </w:rPr>
        <w:t>A Política Nacional de Assistência Social</w:t>
      </w:r>
      <w:r w:rsidR="00BF3B39" w:rsidRPr="00671F92">
        <w:rPr>
          <w:sz w:val="24"/>
          <w:szCs w:val="24"/>
        </w:rPr>
        <w:t xml:space="preserve"> – PNAS 2004</w:t>
      </w:r>
      <w:r w:rsidRPr="00671F92">
        <w:rPr>
          <w:sz w:val="24"/>
          <w:szCs w:val="24"/>
        </w:rPr>
        <w:t xml:space="preserve"> </w:t>
      </w:r>
      <w:r w:rsidR="00BF3B39" w:rsidRPr="00671F92">
        <w:rPr>
          <w:rFonts w:cs="Calibri"/>
          <w:sz w:val="24"/>
          <w:szCs w:val="24"/>
        </w:rPr>
        <w:t>objetiva</w:t>
      </w:r>
      <w:r w:rsidR="00BF3B39" w:rsidRPr="00671F92">
        <w:rPr>
          <w:rFonts w:cs="Symbol"/>
          <w:sz w:val="24"/>
          <w:szCs w:val="24"/>
        </w:rPr>
        <w:t xml:space="preserve"> “</w:t>
      </w:r>
      <w:r w:rsidR="00BF3B39" w:rsidRPr="00671F92">
        <w:rPr>
          <w:rFonts w:cs="Calibri"/>
          <w:i/>
          <w:sz w:val="24"/>
          <w:szCs w:val="24"/>
        </w:rPr>
        <w:t xml:space="preserve">prover </w:t>
      </w:r>
      <w:r w:rsidRPr="00671F92">
        <w:rPr>
          <w:rFonts w:cs="Calibri"/>
          <w:i/>
          <w:sz w:val="24"/>
          <w:szCs w:val="24"/>
        </w:rPr>
        <w:t>serviços, program</w:t>
      </w:r>
      <w:r w:rsidRPr="00671F92">
        <w:rPr>
          <w:rFonts w:cstheme="minorHAnsi"/>
          <w:i/>
          <w:sz w:val="24"/>
          <w:szCs w:val="24"/>
        </w:rPr>
        <w:t xml:space="preserve">as, projetos e benefícios de proteção social básica e, ou, especial para </w:t>
      </w:r>
      <w:r w:rsidRPr="00671F92">
        <w:rPr>
          <w:rFonts w:cstheme="minorHAnsi"/>
          <w:b/>
          <w:bCs/>
          <w:i/>
          <w:sz w:val="24"/>
          <w:szCs w:val="24"/>
        </w:rPr>
        <w:t xml:space="preserve">famílias, indivíduos </w:t>
      </w:r>
      <w:r w:rsidR="00BF3B39" w:rsidRPr="00671F92">
        <w:rPr>
          <w:rFonts w:cstheme="minorHAnsi"/>
          <w:b/>
          <w:bCs/>
          <w:i/>
          <w:sz w:val="24"/>
          <w:szCs w:val="24"/>
        </w:rPr>
        <w:t>e grupos que deles necessitarem;</w:t>
      </w:r>
      <w:r w:rsidRPr="00671F92">
        <w:rPr>
          <w:rFonts w:cstheme="minorHAnsi"/>
          <w:b/>
          <w:bCs/>
          <w:i/>
          <w:sz w:val="24"/>
          <w:szCs w:val="24"/>
        </w:rPr>
        <w:t xml:space="preserve"> </w:t>
      </w:r>
      <w:r w:rsidR="00BF3B39" w:rsidRPr="00671F92">
        <w:rPr>
          <w:rFonts w:cstheme="minorHAnsi"/>
          <w:i/>
          <w:sz w:val="24"/>
          <w:szCs w:val="24"/>
        </w:rPr>
        <w:t>c</w:t>
      </w:r>
      <w:r w:rsidRPr="00671F92">
        <w:rPr>
          <w:rFonts w:cstheme="minorHAnsi"/>
          <w:i/>
          <w:sz w:val="24"/>
          <w:szCs w:val="24"/>
        </w:rPr>
        <w:t>ontribuir com a inclusão e a equidade dos usuários e grupos específicos, ampliando o acesso aos bens e serviços socioassistenciais básicos e especiais, em áreas urbana e rural</w:t>
      </w:r>
      <w:r w:rsidR="00BF3B39" w:rsidRPr="00671F92">
        <w:rPr>
          <w:rFonts w:cstheme="minorHAnsi"/>
          <w:i/>
          <w:sz w:val="24"/>
          <w:szCs w:val="24"/>
        </w:rPr>
        <w:t>;</w:t>
      </w:r>
      <w:r w:rsidRPr="00671F92">
        <w:rPr>
          <w:rFonts w:cstheme="minorHAnsi"/>
          <w:i/>
          <w:sz w:val="24"/>
          <w:szCs w:val="24"/>
        </w:rPr>
        <w:t xml:space="preserve"> </w:t>
      </w:r>
      <w:r w:rsidR="00BF3B39" w:rsidRPr="00671F92">
        <w:rPr>
          <w:rFonts w:cstheme="minorHAnsi"/>
          <w:i/>
          <w:sz w:val="24"/>
          <w:szCs w:val="24"/>
        </w:rPr>
        <w:t>e a</w:t>
      </w:r>
      <w:r w:rsidRPr="00671F92">
        <w:rPr>
          <w:rFonts w:cstheme="minorHAnsi"/>
          <w:i/>
          <w:sz w:val="24"/>
          <w:szCs w:val="24"/>
        </w:rPr>
        <w:t>ssegurar que as ações no âmbito da assistência social tenham centralidade na família, e que garantam a convivência familiar e comunitária</w:t>
      </w:r>
      <w:r w:rsidR="00BF3B39" w:rsidRPr="00671F92">
        <w:rPr>
          <w:rFonts w:cstheme="minorHAnsi"/>
          <w:i/>
          <w:sz w:val="24"/>
          <w:szCs w:val="24"/>
        </w:rPr>
        <w:t>”.</w:t>
      </w:r>
    </w:p>
    <w:p w14:paraId="675C3718" w14:textId="583E4E86" w:rsidR="00B82467" w:rsidRPr="00671F92" w:rsidRDefault="005E7ADB" w:rsidP="006E251C">
      <w:pPr>
        <w:autoSpaceDE w:val="0"/>
        <w:autoSpaceDN w:val="0"/>
        <w:adjustRightInd w:val="0"/>
        <w:spacing w:before="120" w:after="0" w:line="240" w:lineRule="auto"/>
        <w:ind w:firstLine="2835"/>
        <w:jc w:val="both"/>
        <w:rPr>
          <w:rFonts w:cstheme="minorHAnsi"/>
          <w:sz w:val="24"/>
          <w:szCs w:val="24"/>
        </w:rPr>
      </w:pPr>
      <w:r w:rsidRPr="00671F92">
        <w:rPr>
          <w:rFonts w:cstheme="minorHAnsi"/>
          <w:sz w:val="24"/>
          <w:szCs w:val="24"/>
        </w:rPr>
        <w:t>Desde 20</w:t>
      </w:r>
      <w:r w:rsidR="00F61393" w:rsidRPr="00671F92">
        <w:rPr>
          <w:rFonts w:cstheme="minorHAnsi"/>
          <w:sz w:val="24"/>
          <w:szCs w:val="24"/>
        </w:rPr>
        <w:t>05</w:t>
      </w:r>
      <w:r w:rsidRPr="00671F92">
        <w:rPr>
          <w:rFonts w:cstheme="minorHAnsi"/>
          <w:sz w:val="24"/>
          <w:szCs w:val="24"/>
        </w:rPr>
        <w:t xml:space="preserve"> o Grupo Rosa e Amor é reconhecido pelo Conselho Municipal de Assistência Social, sendo revalidado neste ano de 2017, </w:t>
      </w:r>
      <w:r w:rsidR="00BF3B39" w:rsidRPr="00671F92">
        <w:rPr>
          <w:rFonts w:cstheme="minorHAnsi"/>
          <w:sz w:val="24"/>
          <w:szCs w:val="24"/>
        </w:rPr>
        <w:t xml:space="preserve">como </w:t>
      </w:r>
      <w:r w:rsidR="00BF3B39" w:rsidRPr="00671F92">
        <w:rPr>
          <w:sz w:val="24"/>
          <w:szCs w:val="24"/>
        </w:rPr>
        <w:t xml:space="preserve">entidade que executa Programa de defesa e garantia de direitos da pessoa com deficiência (portadora de câncer de mama), </w:t>
      </w:r>
      <w:r w:rsidRPr="00671F92">
        <w:rPr>
          <w:rFonts w:cstheme="minorHAnsi"/>
          <w:sz w:val="24"/>
          <w:szCs w:val="24"/>
        </w:rPr>
        <w:t>“</w:t>
      </w:r>
      <w:r w:rsidRPr="00671F92">
        <w:rPr>
          <w:rFonts w:cstheme="minorHAnsi"/>
          <w:i/>
          <w:iCs/>
          <w:sz w:val="24"/>
          <w:szCs w:val="24"/>
        </w:rPr>
        <w:t xml:space="preserve">(...)que, de forma continuada, permanente e planejada, prestam serviços e executam programas ou projetos voltados prioritariamente para a defesa e efetivação dos direitos socioassistenciais, construção de novos direitos, promoção da cidadania, enfrentamento das desigualdades sociais, articulação com órgãos públicos de defesa de direitos, dirigidos ao público da política de assistência social, nos termos da Lei nº 8.742, de 1993, e respeitadas as deliberações do CNAS”, </w:t>
      </w:r>
      <w:r w:rsidR="00BF3B39" w:rsidRPr="00671F92">
        <w:rPr>
          <w:rFonts w:cstheme="minorHAnsi"/>
          <w:iCs/>
          <w:sz w:val="24"/>
          <w:szCs w:val="24"/>
        </w:rPr>
        <w:t>conforme preconizado pela</w:t>
      </w:r>
      <w:r w:rsidRPr="00671F92">
        <w:rPr>
          <w:rFonts w:cstheme="minorHAnsi"/>
          <w:iCs/>
          <w:sz w:val="24"/>
          <w:szCs w:val="24"/>
        </w:rPr>
        <w:t xml:space="preserve"> Resolução </w:t>
      </w:r>
      <w:r w:rsidR="00BF3B39" w:rsidRPr="00671F92">
        <w:rPr>
          <w:rFonts w:cstheme="minorHAnsi"/>
          <w:iCs/>
          <w:sz w:val="24"/>
          <w:szCs w:val="24"/>
        </w:rPr>
        <w:t xml:space="preserve">do Conselho Nacional de Assistência Social - </w:t>
      </w:r>
      <w:r w:rsidRPr="00671F92">
        <w:rPr>
          <w:rFonts w:cstheme="minorHAnsi"/>
          <w:iCs/>
          <w:sz w:val="24"/>
          <w:szCs w:val="24"/>
        </w:rPr>
        <w:t xml:space="preserve">CNAS </w:t>
      </w:r>
      <w:r w:rsidR="00BF3B39" w:rsidRPr="00671F92">
        <w:rPr>
          <w:rFonts w:cstheme="minorHAnsi"/>
          <w:iCs/>
          <w:sz w:val="24"/>
          <w:szCs w:val="24"/>
        </w:rPr>
        <w:t>14/2014.</w:t>
      </w:r>
      <w:r w:rsidR="00B82467" w:rsidRPr="00671F92">
        <w:rPr>
          <w:rFonts w:cstheme="minorHAnsi"/>
          <w:sz w:val="24"/>
          <w:szCs w:val="24"/>
        </w:rPr>
        <w:t xml:space="preserve"> </w:t>
      </w:r>
    </w:p>
    <w:p w14:paraId="409AF114" w14:textId="283C7D1C" w:rsidR="00BF3B39" w:rsidRPr="00671F92" w:rsidRDefault="00BF3B39" w:rsidP="006E251C">
      <w:pPr>
        <w:spacing w:before="120" w:after="0" w:line="240" w:lineRule="auto"/>
        <w:ind w:firstLine="2835"/>
        <w:jc w:val="both"/>
        <w:rPr>
          <w:rFonts w:eastAsia="Times New Roman"/>
          <w:sz w:val="24"/>
          <w:szCs w:val="24"/>
        </w:rPr>
      </w:pPr>
      <w:r w:rsidRPr="00671F92">
        <w:rPr>
          <w:rFonts w:eastAsia="Times New Roman"/>
          <w:sz w:val="24"/>
          <w:szCs w:val="24"/>
        </w:rPr>
        <w:t>A cada 100 casos de câncer de mama, 99 são mulheres e 1 é homem. Todas as pessoas portadoras de câncer de mama passarão necessariamente por uma mastectomia – retirada parcial ou total de uma ou das duas mamas. Os Linfonodos (Gânglios linfáticos da região axilar) também são retirados na mastectomia e, portanto, sua função fisiológica, que é a drenagem da linfa</w:t>
      </w:r>
      <w:r w:rsidR="006D737A">
        <w:rPr>
          <w:rFonts w:eastAsia="Times New Roman"/>
          <w:sz w:val="24"/>
          <w:szCs w:val="24"/>
        </w:rPr>
        <w:t xml:space="preserve"> (nódulos ou gânglios linfáticos)</w:t>
      </w:r>
      <w:r w:rsidRPr="00671F92">
        <w:rPr>
          <w:rFonts w:eastAsia="Times New Roman"/>
          <w:sz w:val="24"/>
          <w:szCs w:val="24"/>
        </w:rPr>
        <w:t xml:space="preserve">, fica prejudicada. Sem a drenagem necessária, surgem os edemas no braço ou nos braços (quando é o caso da retirada parcial ou total das 2 mamas). Além disso, a imunidade torna-se comprometida, aumentando o risco de contaminação. Os edemas e sensibilidade reduzem drasticamente a mobilidade do ou dos braços, constatada, portanto, o impedimento permanente de natureza física.  </w:t>
      </w:r>
    </w:p>
    <w:p w14:paraId="3D5B7FF9" w14:textId="6E465F83" w:rsidR="003177AB" w:rsidRPr="00671F92" w:rsidRDefault="00BF3B39" w:rsidP="006E251C">
      <w:pPr>
        <w:autoSpaceDE w:val="0"/>
        <w:autoSpaceDN w:val="0"/>
        <w:adjustRightInd w:val="0"/>
        <w:spacing w:before="120" w:after="0" w:line="240" w:lineRule="auto"/>
        <w:ind w:firstLine="2835"/>
        <w:jc w:val="both"/>
        <w:rPr>
          <w:rFonts w:cstheme="minorHAnsi"/>
          <w:sz w:val="24"/>
          <w:szCs w:val="24"/>
        </w:rPr>
      </w:pPr>
      <w:r w:rsidRPr="00671F92">
        <w:rPr>
          <w:rFonts w:eastAsia="Times New Roman"/>
          <w:sz w:val="24"/>
          <w:szCs w:val="24"/>
        </w:rPr>
        <w:t>A análise da definição legal e das sequelas consequentes do câncer de mama acima descritas demonstra</w:t>
      </w:r>
      <w:r w:rsidR="000041D5" w:rsidRPr="00671F92">
        <w:rPr>
          <w:rFonts w:eastAsia="Times New Roman"/>
          <w:sz w:val="24"/>
          <w:szCs w:val="24"/>
        </w:rPr>
        <w:t xml:space="preserve"> um </w:t>
      </w:r>
      <w:r w:rsidR="000041D5" w:rsidRPr="00671F92">
        <w:rPr>
          <w:rFonts w:cstheme="minorHAnsi"/>
          <w:sz w:val="24"/>
          <w:szCs w:val="24"/>
        </w:rPr>
        <w:t xml:space="preserve">impedimento de longo prazo de natureza física, obstruindo sua participação plena e efetiva na sociedade em igualdade de condições com demais pessoas, classificando-se assim como pessoa com deficiência - público alvo e prioritário na Política de Assistência Social, conforme Lei Federal 13.146/2015, que instituiu o Estatuto da Pessoa com Deficiência. </w:t>
      </w:r>
    </w:p>
    <w:p w14:paraId="024F6D1B" w14:textId="77777777" w:rsidR="00EB76A3" w:rsidRDefault="00B82467" w:rsidP="00EB76A3">
      <w:pPr>
        <w:spacing w:before="120" w:after="0" w:line="240" w:lineRule="auto"/>
        <w:ind w:firstLine="2835"/>
        <w:jc w:val="both"/>
        <w:rPr>
          <w:sz w:val="24"/>
          <w:szCs w:val="24"/>
        </w:rPr>
      </w:pPr>
      <w:r w:rsidRPr="00671F92">
        <w:rPr>
          <w:rFonts w:cstheme="minorHAnsi"/>
          <w:sz w:val="24"/>
          <w:szCs w:val="24"/>
        </w:rPr>
        <w:t xml:space="preserve">No âmbito da defesa e garantia de direitos, a instituição vem realizando campanhas </w:t>
      </w:r>
      <w:r w:rsidR="000041D5" w:rsidRPr="00671F92">
        <w:rPr>
          <w:rFonts w:cstheme="minorHAnsi"/>
          <w:sz w:val="24"/>
          <w:szCs w:val="24"/>
        </w:rPr>
        <w:t xml:space="preserve">educativas e </w:t>
      </w:r>
      <w:r w:rsidRPr="00671F92">
        <w:rPr>
          <w:rFonts w:cstheme="minorHAnsi"/>
          <w:sz w:val="24"/>
          <w:szCs w:val="24"/>
        </w:rPr>
        <w:t xml:space="preserve">de conscientização </w:t>
      </w:r>
      <w:r w:rsidR="000041D5" w:rsidRPr="00671F92">
        <w:rPr>
          <w:rFonts w:cstheme="minorHAnsi"/>
          <w:sz w:val="24"/>
          <w:szCs w:val="24"/>
        </w:rPr>
        <w:t xml:space="preserve">voltadas às </w:t>
      </w:r>
      <w:r w:rsidRPr="00671F92">
        <w:rPr>
          <w:rFonts w:cstheme="minorHAnsi"/>
          <w:sz w:val="24"/>
          <w:szCs w:val="24"/>
        </w:rPr>
        <w:t>pessoa</w:t>
      </w:r>
      <w:r w:rsidR="000041D5" w:rsidRPr="00671F92">
        <w:rPr>
          <w:rFonts w:cstheme="minorHAnsi"/>
          <w:sz w:val="24"/>
          <w:szCs w:val="24"/>
        </w:rPr>
        <w:t>s</w:t>
      </w:r>
      <w:r w:rsidRPr="00671F92">
        <w:rPr>
          <w:rFonts w:cstheme="minorHAnsi"/>
          <w:sz w:val="24"/>
          <w:szCs w:val="24"/>
        </w:rPr>
        <w:t xml:space="preserve"> com câncer</w:t>
      </w:r>
      <w:r w:rsidR="000041D5" w:rsidRPr="00671F92">
        <w:rPr>
          <w:rFonts w:cstheme="minorHAnsi"/>
          <w:sz w:val="24"/>
          <w:szCs w:val="24"/>
        </w:rPr>
        <w:t xml:space="preserve"> de mama e colo de útero</w:t>
      </w:r>
      <w:r w:rsidRPr="00671F92">
        <w:rPr>
          <w:rFonts w:cstheme="minorHAnsi"/>
          <w:sz w:val="24"/>
          <w:szCs w:val="24"/>
        </w:rPr>
        <w:t xml:space="preserve">, </w:t>
      </w:r>
      <w:r w:rsidR="000041D5" w:rsidRPr="00671F92">
        <w:rPr>
          <w:rFonts w:cstheme="minorHAnsi"/>
          <w:sz w:val="24"/>
          <w:szCs w:val="24"/>
        </w:rPr>
        <w:t xml:space="preserve">orientando sobre </w:t>
      </w:r>
      <w:r w:rsidRPr="00671F92">
        <w:rPr>
          <w:rFonts w:cstheme="minorHAnsi"/>
          <w:sz w:val="24"/>
          <w:szCs w:val="24"/>
        </w:rPr>
        <w:t>seus direitos e</w:t>
      </w:r>
      <w:r w:rsidR="000041D5" w:rsidRPr="00671F92">
        <w:rPr>
          <w:rFonts w:cstheme="minorHAnsi"/>
          <w:sz w:val="24"/>
          <w:szCs w:val="24"/>
        </w:rPr>
        <w:t xml:space="preserve"> tratamentos</w:t>
      </w:r>
      <w:r w:rsidRPr="00671F92">
        <w:rPr>
          <w:rFonts w:cstheme="minorHAnsi"/>
          <w:sz w:val="24"/>
          <w:szCs w:val="24"/>
        </w:rPr>
        <w:t xml:space="preserve">. </w:t>
      </w:r>
      <w:r w:rsidR="000041D5" w:rsidRPr="00671F92">
        <w:rPr>
          <w:rFonts w:cstheme="minorHAnsi"/>
          <w:sz w:val="24"/>
          <w:szCs w:val="24"/>
        </w:rPr>
        <w:t>Nos três últimos anos, o Grupo Rosa e Amor desenvolveu 3 grandes projetos.  E</w:t>
      </w:r>
      <w:r w:rsidRPr="00671F92">
        <w:rPr>
          <w:rFonts w:cstheme="minorHAnsi"/>
          <w:sz w:val="24"/>
          <w:szCs w:val="24"/>
        </w:rPr>
        <w:t xml:space="preserve">m </w:t>
      </w:r>
      <w:r w:rsidR="000041D5" w:rsidRPr="00671F92">
        <w:rPr>
          <w:sz w:val="24"/>
          <w:szCs w:val="24"/>
        </w:rPr>
        <w:t xml:space="preserve">2015, o </w:t>
      </w:r>
      <w:r w:rsidRPr="00671F92">
        <w:rPr>
          <w:sz w:val="24"/>
          <w:szCs w:val="24"/>
        </w:rPr>
        <w:t xml:space="preserve">Projeto “Conscientizando Para Salvar Vidas”, que </w:t>
      </w:r>
      <w:r w:rsidR="000041D5" w:rsidRPr="00671F92">
        <w:rPr>
          <w:sz w:val="24"/>
          <w:szCs w:val="24"/>
        </w:rPr>
        <w:t>ofertou 75 pa</w:t>
      </w:r>
      <w:r w:rsidRPr="00671F92">
        <w:rPr>
          <w:sz w:val="24"/>
          <w:szCs w:val="24"/>
        </w:rPr>
        <w:t>lestras em escolas de nível médio</w:t>
      </w:r>
      <w:r w:rsidR="000041D5" w:rsidRPr="00671F92">
        <w:rPr>
          <w:sz w:val="24"/>
          <w:szCs w:val="24"/>
        </w:rPr>
        <w:t xml:space="preserve">, visando sensibilizar adolescentes e jovens para a prevenção do câncer de </w:t>
      </w:r>
    </w:p>
    <w:p w14:paraId="040DE5E6" w14:textId="77777777" w:rsidR="00EB76A3" w:rsidRDefault="00EB76A3" w:rsidP="00EB76A3">
      <w:pPr>
        <w:spacing w:before="120" w:after="0" w:line="240" w:lineRule="auto"/>
        <w:jc w:val="both"/>
        <w:rPr>
          <w:sz w:val="24"/>
          <w:szCs w:val="24"/>
        </w:rPr>
      </w:pPr>
    </w:p>
    <w:p w14:paraId="24395789" w14:textId="77777777" w:rsidR="00EB76A3" w:rsidRDefault="00EB76A3" w:rsidP="00EB76A3">
      <w:pPr>
        <w:spacing w:before="120" w:after="0" w:line="240" w:lineRule="auto"/>
        <w:jc w:val="both"/>
        <w:rPr>
          <w:sz w:val="24"/>
          <w:szCs w:val="24"/>
        </w:rPr>
      </w:pPr>
    </w:p>
    <w:p w14:paraId="46DFF856" w14:textId="77777777" w:rsidR="00EB76A3" w:rsidRDefault="00EB76A3" w:rsidP="00EB76A3">
      <w:pPr>
        <w:spacing w:before="120" w:after="0" w:line="240" w:lineRule="auto"/>
        <w:jc w:val="both"/>
        <w:rPr>
          <w:sz w:val="24"/>
          <w:szCs w:val="24"/>
        </w:rPr>
      </w:pPr>
    </w:p>
    <w:p w14:paraId="1E3FD076" w14:textId="3C194CAC" w:rsidR="00293980" w:rsidRPr="00D94346" w:rsidRDefault="000041D5" w:rsidP="00EB76A3">
      <w:pPr>
        <w:spacing w:before="120" w:after="0" w:line="240" w:lineRule="auto"/>
        <w:jc w:val="both"/>
        <w:rPr>
          <w:sz w:val="24"/>
          <w:szCs w:val="24"/>
        </w:rPr>
      </w:pPr>
      <w:r w:rsidRPr="00671F92">
        <w:rPr>
          <w:sz w:val="24"/>
          <w:szCs w:val="24"/>
        </w:rPr>
        <w:t xml:space="preserve">mama. Em </w:t>
      </w:r>
      <w:r w:rsidR="00B82467" w:rsidRPr="00671F92">
        <w:rPr>
          <w:sz w:val="24"/>
          <w:szCs w:val="24"/>
        </w:rPr>
        <w:t xml:space="preserve">2016 </w:t>
      </w:r>
      <w:r w:rsidRPr="00671F92">
        <w:rPr>
          <w:sz w:val="24"/>
          <w:szCs w:val="24"/>
        </w:rPr>
        <w:t xml:space="preserve">desenvolveu </w:t>
      </w:r>
      <w:r w:rsidR="00B82467" w:rsidRPr="00671F92">
        <w:rPr>
          <w:sz w:val="24"/>
          <w:szCs w:val="24"/>
        </w:rPr>
        <w:t>a Campanha para prevenção de Colo de Útero “Unidas na Prevenção</w:t>
      </w:r>
      <w:r w:rsidR="006427E3" w:rsidRPr="00671F92">
        <w:rPr>
          <w:sz w:val="24"/>
          <w:szCs w:val="24"/>
        </w:rPr>
        <w:t>”, através da</w:t>
      </w:r>
      <w:r w:rsidR="00B82467" w:rsidRPr="00671F92">
        <w:rPr>
          <w:sz w:val="24"/>
          <w:szCs w:val="24"/>
        </w:rPr>
        <w:t xml:space="preserve"> </w:t>
      </w:r>
      <w:r w:rsidR="006427E3" w:rsidRPr="00671F92">
        <w:rPr>
          <w:sz w:val="24"/>
          <w:szCs w:val="24"/>
        </w:rPr>
        <w:t xml:space="preserve">exposição de </w:t>
      </w:r>
      <w:r w:rsidR="00B82467" w:rsidRPr="00671F92">
        <w:rPr>
          <w:sz w:val="24"/>
          <w:szCs w:val="24"/>
        </w:rPr>
        <w:t xml:space="preserve">Outdoor e </w:t>
      </w:r>
      <w:r w:rsidR="006427E3" w:rsidRPr="00671F92">
        <w:rPr>
          <w:sz w:val="24"/>
          <w:szCs w:val="24"/>
        </w:rPr>
        <w:t>disponibilização</w:t>
      </w:r>
      <w:r w:rsidR="00B82467" w:rsidRPr="00671F92">
        <w:rPr>
          <w:sz w:val="24"/>
          <w:szCs w:val="24"/>
        </w:rPr>
        <w:t xml:space="preserve"> de material informativo </w:t>
      </w:r>
      <w:r w:rsidR="006427E3" w:rsidRPr="00671F92">
        <w:rPr>
          <w:sz w:val="24"/>
          <w:szCs w:val="24"/>
        </w:rPr>
        <w:t>nas</w:t>
      </w:r>
      <w:r w:rsidR="00B82467" w:rsidRPr="00671F92">
        <w:rPr>
          <w:sz w:val="24"/>
          <w:szCs w:val="24"/>
        </w:rPr>
        <w:t xml:space="preserve"> U</w:t>
      </w:r>
      <w:r w:rsidR="006427E3" w:rsidRPr="00671F92">
        <w:rPr>
          <w:sz w:val="24"/>
          <w:szCs w:val="24"/>
        </w:rPr>
        <w:t>nidades Básicas de Saúde - UBS, C</w:t>
      </w:r>
      <w:r w:rsidR="00B82467" w:rsidRPr="00671F92">
        <w:rPr>
          <w:sz w:val="24"/>
          <w:szCs w:val="24"/>
        </w:rPr>
        <w:t>entros</w:t>
      </w:r>
      <w:r w:rsidR="006427E3" w:rsidRPr="00671F92">
        <w:rPr>
          <w:sz w:val="24"/>
          <w:szCs w:val="24"/>
        </w:rPr>
        <w:t xml:space="preserve"> de E</w:t>
      </w:r>
      <w:r w:rsidR="00B82467" w:rsidRPr="00671F92">
        <w:rPr>
          <w:sz w:val="24"/>
          <w:szCs w:val="24"/>
        </w:rPr>
        <w:t>specialidades</w:t>
      </w:r>
      <w:r w:rsidR="006427E3" w:rsidRPr="00671F92">
        <w:rPr>
          <w:sz w:val="24"/>
          <w:szCs w:val="24"/>
        </w:rPr>
        <w:t>, além das</w:t>
      </w:r>
      <w:r w:rsidR="00B82467" w:rsidRPr="00671F92">
        <w:rPr>
          <w:sz w:val="24"/>
          <w:szCs w:val="24"/>
        </w:rPr>
        <w:t xml:space="preserve"> o</w:t>
      </w:r>
      <w:r w:rsidR="006427E3" w:rsidRPr="00671F92">
        <w:rPr>
          <w:sz w:val="24"/>
          <w:szCs w:val="24"/>
        </w:rPr>
        <w:t>rientações ao público já atendido</w:t>
      </w:r>
      <w:r w:rsidR="00B82467" w:rsidRPr="00671F92">
        <w:rPr>
          <w:sz w:val="24"/>
          <w:szCs w:val="24"/>
        </w:rPr>
        <w:t xml:space="preserve"> no Rosa e Amor</w:t>
      </w:r>
      <w:r w:rsidR="006427E3" w:rsidRPr="00671F92">
        <w:rPr>
          <w:sz w:val="24"/>
          <w:szCs w:val="24"/>
        </w:rPr>
        <w:t>. F</w:t>
      </w:r>
      <w:r w:rsidR="00B82467" w:rsidRPr="00671F92">
        <w:rPr>
          <w:sz w:val="24"/>
          <w:szCs w:val="24"/>
        </w:rPr>
        <w:t>inalmente em campanha a ser iniciada em 2017</w:t>
      </w:r>
      <w:r w:rsidR="006427E3" w:rsidRPr="00671F92">
        <w:rPr>
          <w:sz w:val="24"/>
          <w:szCs w:val="24"/>
        </w:rPr>
        <w:t>, a entidade prevê a</w:t>
      </w:r>
      <w:r w:rsidR="00B82467" w:rsidRPr="00671F92">
        <w:rPr>
          <w:sz w:val="24"/>
          <w:szCs w:val="24"/>
        </w:rPr>
        <w:t xml:space="preserve"> </w:t>
      </w:r>
      <w:r w:rsidR="006427E3" w:rsidRPr="00671F92">
        <w:rPr>
          <w:sz w:val="24"/>
          <w:szCs w:val="24"/>
        </w:rPr>
        <w:t>distribuição a todos os atendidos</w:t>
      </w:r>
      <w:r w:rsidR="00B82467" w:rsidRPr="00671F92">
        <w:rPr>
          <w:sz w:val="24"/>
          <w:szCs w:val="24"/>
        </w:rPr>
        <w:t>, bem como seus familiares, de cartilhas informativas e educativas sobre o trajeto da pessoa com câncer</w:t>
      </w:r>
      <w:r w:rsidR="006427E3" w:rsidRPr="00671F92">
        <w:rPr>
          <w:sz w:val="24"/>
          <w:szCs w:val="24"/>
        </w:rPr>
        <w:t xml:space="preserve"> de mama e colo de útero</w:t>
      </w:r>
      <w:r w:rsidR="00B82467" w:rsidRPr="00671F92">
        <w:rPr>
          <w:sz w:val="24"/>
          <w:szCs w:val="24"/>
        </w:rPr>
        <w:t xml:space="preserve">, </w:t>
      </w:r>
      <w:r w:rsidR="006427E3" w:rsidRPr="00671F92">
        <w:rPr>
          <w:sz w:val="24"/>
          <w:szCs w:val="24"/>
        </w:rPr>
        <w:t xml:space="preserve">de </w:t>
      </w:r>
      <w:r w:rsidR="00B82467" w:rsidRPr="00671F92">
        <w:rPr>
          <w:sz w:val="24"/>
          <w:szCs w:val="24"/>
        </w:rPr>
        <w:t>como se encami</w:t>
      </w:r>
      <w:r w:rsidR="006427E3" w:rsidRPr="00671F92">
        <w:rPr>
          <w:sz w:val="24"/>
          <w:szCs w:val="24"/>
        </w:rPr>
        <w:t>nha aos serviços especializados e acesso aos direitos e benefícios previstos por lei.</w:t>
      </w:r>
      <w:r w:rsidR="00B82467" w:rsidRPr="00671F92">
        <w:rPr>
          <w:sz w:val="24"/>
          <w:szCs w:val="24"/>
        </w:rPr>
        <w:t xml:space="preserve"> </w:t>
      </w:r>
    </w:p>
    <w:p w14:paraId="56850105" w14:textId="28CE5D9A" w:rsidR="007D75D2" w:rsidRPr="00671F92" w:rsidRDefault="00302937" w:rsidP="006E251C">
      <w:pPr>
        <w:spacing w:before="120" w:after="0" w:line="240" w:lineRule="auto"/>
        <w:ind w:firstLine="2835"/>
        <w:jc w:val="both"/>
        <w:rPr>
          <w:rFonts w:cstheme="minorHAnsi"/>
          <w:sz w:val="24"/>
          <w:szCs w:val="24"/>
        </w:rPr>
      </w:pPr>
      <w:r w:rsidRPr="00671F92">
        <w:rPr>
          <w:rFonts w:cstheme="minorHAnsi"/>
          <w:sz w:val="24"/>
          <w:szCs w:val="24"/>
        </w:rPr>
        <w:t>É incontestável</w:t>
      </w:r>
      <w:r w:rsidR="006427E3" w:rsidRPr="00671F92">
        <w:rPr>
          <w:rFonts w:cstheme="minorHAnsi"/>
          <w:sz w:val="24"/>
          <w:szCs w:val="24"/>
        </w:rPr>
        <w:t xml:space="preserve"> que o Grupo Rosa e Amor presta</w:t>
      </w:r>
      <w:r w:rsidRPr="00671F92">
        <w:rPr>
          <w:rFonts w:cstheme="minorHAnsi"/>
          <w:sz w:val="24"/>
          <w:szCs w:val="24"/>
        </w:rPr>
        <w:t xml:space="preserve"> serviço </w:t>
      </w:r>
      <w:r w:rsidR="00B82467" w:rsidRPr="00671F92">
        <w:rPr>
          <w:rFonts w:cstheme="minorHAnsi"/>
          <w:sz w:val="24"/>
          <w:szCs w:val="24"/>
        </w:rPr>
        <w:t xml:space="preserve">de Assistência Social </w:t>
      </w:r>
      <w:r w:rsidRPr="00671F92">
        <w:rPr>
          <w:rFonts w:cstheme="minorHAnsi"/>
          <w:sz w:val="24"/>
          <w:szCs w:val="24"/>
        </w:rPr>
        <w:t>através de suas campanhas, atendimentos</w:t>
      </w:r>
      <w:r w:rsidR="005E7ADB" w:rsidRPr="00671F92">
        <w:rPr>
          <w:rFonts w:cstheme="minorHAnsi"/>
          <w:sz w:val="24"/>
          <w:szCs w:val="24"/>
        </w:rPr>
        <w:t xml:space="preserve"> e serviços oferecidos</w:t>
      </w:r>
      <w:r w:rsidRPr="00671F92">
        <w:rPr>
          <w:rFonts w:cstheme="minorHAnsi"/>
          <w:sz w:val="24"/>
          <w:szCs w:val="24"/>
        </w:rPr>
        <w:t xml:space="preserve"> e, principalmente, articulação e </w:t>
      </w:r>
      <w:r w:rsidR="006427E3" w:rsidRPr="00671F92">
        <w:rPr>
          <w:rFonts w:cstheme="minorHAnsi"/>
          <w:sz w:val="24"/>
          <w:szCs w:val="24"/>
        </w:rPr>
        <w:t>influência</w:t>
      </w:r>
      <w:r w:rsidRPr="00671F92">
        <w:rPr>
          <w:rFonts w:cstheme="minorHAnsi"/>
          <w:sz w:val="24"/>
          <w:szCs w:val="24"/>
        </w:rPr>
        <w:t xml:space="preserve"> em políticas públicas, assegurando os</w:t>
      </w:r>
      <w:r w:rsidR="005E7ADB" w:rsidRPr="00671F92">
        <w:rPr>
          <w:rFonts w:cstheme="minorHAnsi"/>
          <w:sz w:val="24"/>
          <w:szCs w:val="24"/>
        </w:rPr>
        <w:t xml:space="preserve"> direitos da pessoa </w:t>
      </w:r>
      <w:r w:rsidR="006427E3" w:rsidRPr="00671F92">
        <w:rPr>
          <w:rFonts w:cstheme="minorHAnsi"/>
          <w:sz w:val="24"/>
          <w:szCs w:val="24"/>
        </w:rPr>
        <w:t>portadora de</w:t>
      </w:r>
      <w:r w:rsidR="005E7ADB" w:rsidRPr="00671F92">
        <w:rPr>
          <w:rFonts w:cstheme="minorHAnsi"/>
          <w:sz w:val="24"/>
          <w:szCs w:val="24"/>
        </w:rPr>
        <w:t xml:space="preserve"> câncer</w:t>
      </w:r>
      <w:r w:rsidR="006427E3" w:rsidRPr="00671F92">
        <w:rPr>
          <w:rFonts w:cstheme="minorHAnsi"/>
          <w:sz w:val="24"/>
          <w:szCs w:val="24"/>
        </w:rPr>
        <w:t xml:space="preserve"> de mama</w:t>
      </w:r>
      <w:r w:rsidR="005E7ADB" w:rsidRPr="00671F92">
        <w:rPr>
          <w:rFonts w:cstheme="minorHAnsi"/>
          <w:sz w:val="24"/>
          <w:szCs w:val="24"/>
        </w:rPr>
        <w:t>.</w:t>
      </w:r>
    </w:p>
    <w:p w14:paraId="51207811" w14:textId="6469CD06" w:rsidR="002C41DF" w:rsidRPr="00671F92" w:rsidRDefault="00D3248A" w:rsidP="006E251C">
      <w:pPr>
        <w:spacing w:before="120" w:after="0" w:line="240" w:lineRule="auto"/>
        <w:ind w:firstLine="2835"/>
        <w:jc w:val="both"/>
        <w:rPr>
          <w:rFonts w:cstheme="minorHAnsi"/>
          <w:sz w:val="24"/>
          <w:szCs w:val="24"/>
        </w:rPr>
      </w:pPr>
      <w:r w:rsidRPr="00671F92">
        <w:rPr>
          <w:rFonts w:cstheme="minorHAnsi"/>
          <w:sz w:val="24"/>
          <w:szCs w:val="24"/>
        </w:rPr>
        <w:t>Considerando os dados da Fundação SEADE de 2017</w:t>
      </w:r>
      <w:r w:rsidR="00FC60F2" w:rsidRPr="00671F92">
        <w:rPr>
          <w:rFonts w:cstheme="minorHAnsi"/>
          <w:sz w:val="24"/>
          <w:szCs w:val="24"/>
        </w:rPr>
        <w:t xml:space="preserve">, o município de Valinhos possui 120.369 habitantes, dos quais aproximadamente 61.100 mulheres (50,76%). </w:t>
      </w:r>
      <w:r w:rsidR="00251E81" w:rsidRPr="00671F92">
        <w:rPr>
          <w:rFonts w:cstheme="minorHAnsi"/>
          <w:sz w:val="24"/>
          <w:szCs w:val="24"/>
        </w:rPr>
        <w:t>Tomando como referência os resultados do Censo 2010, desse total de mulheres residentes em Valinhos, aproximadamente 13.197 têm idade igual ou superior a 40 anos e 8.187 têm idade igual ou superior a 50 anos.</w:t>
      </w:r>
    </w:p>
    <w:p w14:paraId="7DEC118A" w14:textId="034B9FDA" w:rsidR="00251E81" w:rsidRPr="00671F92" w:rsidRDefault="00251E81" w:rsidP="006E251C">
      <w:pPr>
        <w:spacing w:before="120" w:after="0" w:line="240" w:lineRule="auto"/>
        <w:ind w:firstLine="2835"/>
        <w:jc w:val="both"/>
        <w:rPr>
          <w:rFonts w:cstheme="minorHAnsi"/>
          <w:sz w:val="24"/>
          <w:szCs w:val="24"/>
        </w:rPr>
      </w:pPr>
      <w:r w:rsidRPr="00671F92">
        <w:rPr>
          <w:rFonts w:cstheme="minorHAnsi"/>
          <w:sz w:val="24"/>
          <w:szCs w:val="24"/>
        </w:rPr>
        <w:t>Para a Sociedade Brasileira de Mastologia é recomendado que, a partir de 40 anos de idade, as mulheres realizem o exame da mamografia anualmente. Já para o Instituto Nacional do Câncer do Ministério da Saúde, é recomendado que, a partir dos 50 anos de idade, as mulheres realizem o exame da mamografia a cada dois anos.</w:t>
      </w:r>
    </w:p>
    <w:p w14:paraId="074028F1" w14:textId="3F6CA3D2" w:rsidR="00251E81" w:rsidRPr="00671F92" w:rsidRDefault="00251E81" w:rsidP="006E251C">
      <w:pPr>
        <w:spacing w:before="120" w:after="0" w:line="240" w:lineRule="auto"/>
        <w:ind w:firstLine="2835"/>
        <w:jc w:val="both"/>
        <w:rPr>
          <w:rFonts w:cstheme="minorHAnsi"/>
          <w:sz w:val="24"/>
          <w:szCs w:val="24"/>
        </w:rPr>
      </w:pPr>
      <w:r w:rsidRPr="00671F92">
        <w:rPr>
          <w:rFonts w:cstheme="minorHAnsi"/>
          <w:sz w:val="24"/>
          <w:szCs w:val="24"/>
        </w:rPr>
        <w:t>Considerando a pior hipótese, ou seja, de que a Politica Municipal de Saúde de Valinhos utilizasse os critérios d</w:t>
      </w:r>
      <w:r w:rsidR="005B5427" w:rsidRPr="00671F92">
        <w:rPr>
          <w:rFonts w:cstheme="minorHAnsi"/>
          <w:sz w:val="24"/>
          <w:szCs w:val="24"/>
        </w:rPr>
        <w:t xml:space="preserve">o Instituto Nacional do Câncer, das 8.187 mulheres com idade igual ou superior a 50 anos, 4.093 exames deveriam ser realizados anualmente. </w:t>
      </w:r>
      <w:r w:rsidR="004F07D5" w:rsidRPr="00671F92">
        <w:rPr>
          <w:rFonts w:cstheme="minorHAnsi"/>
          <w:sz w:val="24"/>
          <w:szCs w:val="24"/>
        </w:rPr>
        <w:t>O</w:t>
      </w:r>
      <w:r w:rsidR="005B5427" w:rsidRPr="00671F92">
        <w:rPr>
          <w:rFonts w:cstheme="minorHAnsi"/>
          <w:sz w:val="24"/>
          <w:szCs w:val="24"/>
        </w:rPr>
        <w:t xml:space="preserve"> Plano Municipal Plurianual da Saúde de Valinhos indica que no ano de 2016, foram realizadas 3.533 mamografias, havendo, portanto, uma demanda de 560 mulheres na faixa etária indicada, que não realizaram o exame preventivo.</w:t>
      </w:r>
    </w:p>
    <w:p w14:paraId="1C00A513" w14:textId="6863AED4" w:rsidR="004F07D5" w:rsidRPr="00671F92" w:rsidRDefault="004F07D5" w:rsidP="006E251C">
      <w:pPr>
        <w:spacing w:before="120" w:after="0" w:line="240" w:lineRule="auto"/>
        <w:ind w:firstLine="2835"/>
        <w:jc w:val="both"/>
        <w:rPr>
          <w:rFonts w:cstheme="minorHAnsi"/>
          <w:sz w:val="24"/>
          <w:szCs w:val="24"/>
        </w:rPr>
      </w:pPr>
      <w:r w:rsidRPr="00671F92">
        <w:rPr>
          <w:rFonts w:cstheme="minorHAnsi"/>
          <w:sz w:val="24"/>
          <w:szCs w:val="24"/>
        </w:rPr>
        <w:t xml:space="preserve">Oportuno informar que o Centro de Especialidades de Valinhos possui um único equipamento – mamógrafo, que aliás, foi doado pelo Grupo Rosa e Amor há alguns anos atrás. </w:t>
      </w:r>
    </w:p>
    <w:p w14:paraId="6D08227C" w14:textId="5BE3E4BE" w:rsidR="005B5427" w:rsidRPr="00671F92" w:rsidRDefault="005B5427" w:rsidP="006E251C">
      <w:pPr>
        <w:spacing w:before="120" w:after="0" w:line="240" w:lineRule="auto"/>
        <w:ind w:firstLine="2835"/>
        <w:jc w:val="both"/>
        <w:rPr>
          <w:rFonts w:cstheme="minorHAnsi"/>
          <w:sz w:val="24"/>
          <w:szCs w:val="24"/>
        </w:rPr>
      </w:pPr>
      <w:r w:rsidRPr="00671F92">
        <w:rPr>
          <w:rFonts w:cstheme="minorHAnsi"/>
          <w:sz w:val="24"/>
          <w:szCs w:val="24"/>
        </w:rPr>
        <w:t>É exatamente na busca pela prevenção do câncer de mama que o Grupo Rosa e Amor vem desenvolvendo as Campanhas já citadas, de maneira a sensibilizar as mulheres com idade igual ou superior a 40 anos que não realizam</w:t>
      </w:r>
      <w:r w:rsidR="004F07D5" w:rsidRPr="00671F92">
        <w:rPr>
          <w:rFonts w:cstheme="minorHAnsi"/>
          <w:sz w:val="24"/>
          <w:szCs w:val="24"/>
        </w:rPr>
        <w:t xml:space="preserve"> a mamografia a cada dois anos, garantindo ao município o tratamento precoce e, por consequência, a redução da taxa de mortalidade.</w:t>
      </w:r>
    </w:p>
    <w:p w14:paraId="6264F2FE" w14:textId="4539BDA8" w:rsidR="00AF6154" w:rsidRDefault="00AF6154" w:rsidP="006E251C">
      <w:pPr>
        <w:spacing w:before="120" w:after="0" w:line="240" w:lineRule="auto"/>
        <w:ind w:firstLine="2835"/>
        <w:jc w:val="both"/>
        <w:rPr>
          <w:rFonts w:cstheme="minorHAnsi"/>
          <w:sz w:val="24"/>
          <w:szCs w:val="24"/>
        </w:rPr>
      </w:pPr>
      <w:r w:rsidRPr="00671F92">
        <w:rPr>
          <w:rFonts w:cstheme="minorHAnsi"/>
          <w:sz w:val="24"/>
          <w:szCs w:val="24"/>
        </w:rPr>
        <w:t>A Política Nacional para a Prevenção e Control</w:t>
      </w:r>
      <w:r w:rsidR="00BB4219" w:rsidRPr="00671F92">
        <w:rPr>
          <w:rFonts w:cstheme="minorHAnsi"/>
          <w:sz w:val="24"/>
          <w:szCs w:val="24"/>
        </w:rPr>
        <w:t>e</w:t>
      </w:r>
      <w:r w:rsidRPr="00671F92">
        <w:rPr>
          <w:rFonts w:cstheme="minorHAnsi"/>
          <w:sz w:val="24"/>
          <w:szCs w:val="24"/>
        </w:rPr>
        <w:t xml:space="preserve"> do Câncer, estabelecida </w:t>
      </w:r>
      <w:r w:rsidR="00BB4219" w:rsidRPr="00671F92">
        <w:rPr>
          <w:rFonts w:cstheme="minorHAnsi"/>
          <w:sz w:val="24"/>
          <w:szCs w:val="24"/>
        </w:rPr>
        <w:t>através da</w:t>
      </w:r>
      <w:r w:rsidRPr="00671F92">
        <w:rPr>
          <w:rFonts w:cstheme="minorHAnsi"/>
          <w:sz w:val="24"/>
          <w:szCs w:val="24"/>
        </w:rPr>
        <w:t xml:space="preserve"> Portaria do Ministério da Saúde nº 874/2013, prevê:</w:t>
      </w:r>
    </w:p>
    <w:p w14:paraId="2FD884D1" w14:textId="77777777" w:rsidR="00C3423F" w:rsidRDefault="00C3423F" w:rsidP="006E251C">
      <w:pPr>
        <w:spacing w:before="120" w:after="0" w:line="240" w:lineRule="auto"/>
        <w:ind w:firstLine="2835"/>
        <w:jc w:val="both"/>
        <w:rPr>
          <w:rFonts w:cstheme="minorHAnsi"/>
          <w:sz w:val="24"/>
          <w:szCs w:val="24"/>
        </w:rPr>
      </w:pPr>
    </w:p>
    <w:p w14:paraId="206C1A5F" w14:textId="77777777" w:rsidR="00C3423F" w:rsidRDefault="00C3423F" w:rsidP="006E251C">
      <w:pPr>
        <w:spacing w:before="120" w:after="0" w:line="240" w:lineRule="auto"/>
        <w:ind w:firstLine="2835"/>
        <w:jc w:val="both"/>
        <w:rPr>
          <w:rFonts w:cstheme="minorHAnsi"/>
          <w:sz w:val="24"/>
          <w:szCs w:val="24"/>
        </w:rPr>
      </w:pPr>
    </w:p>
    <w:p w14:paraId="6E3C7D2F" w14:textId="77777777" w:rsidR="00C3423F" w:rsidRDefault="00C3423F" w:rsidP="006E251C">
      <w:pPr>
        <w:spacing w:before="120" w:after="0" w:line="240" w:lineRule="auto"/>
        <w:ind w:firstLine="2835"/>
        <w:jc w:val="both"/>
        <w:rPr>
          <w:rFonts w:cstheme="minorHAnsi"/>
          <w:sz w:val="24"/>
          <w:szCs w:val="24"/>
        </w:rPr>
      </w:pPr>
    </w:p>
    <w:p w14:paraId="219B69A4" w14:textId="77777777" w:rsidR="00C3423F" w:rsidRPr="00671F92" w:rsidRDefault="00C3423F" w:rsidP="006E251C">
      <w:pPr>
        <w:spacing w:before="120" w:after="0" w:line="240" w:lineRule="auto"/>
        <w:ind w:firstLine="2835"/>
        <w:jc w:val="both"/>
        <w:rPr>
          <w:rFonts w:cstheme="minorHAnsi"/>
          <w:sz w:val="24"/>
          <w:szCs w:val="24"/>
        </w:rPr>
      </w:pPr>
    </w:p>
    <w:p w14:paraId="16A61358" w14:textId="48031DBA" w:rsidR="00CC11FD" w:rsidRPr="00CC11FD" w:rsidRDefault="00CC11FD" w:rsidP="006A35FC">
      <w:pPr>
        <w:spacing w:before="120" w:after="0" w:line="240" w:lineRule="auto"/>
        <w:ind w:left="2835"/>
        <w:jc w:val="both"/>
        <w:rPr>
          <w:rFonts w:cstheme="minorHAnsi"/>
          <w:sz w:val="24"/>
          <w:szCs w:val="24"/>
        </w:rPr>
      </w:pPr>
      <w:r w:rsidRPr="00CC11FD">
        <w:rPr>
          <w:rFonts w:cstheme="minorHAnsi"/>
          <w:sz w:val="24"/>
          <w:szCs w:val="24"/>
        </w:rPr>
        <w:t xml:space="preserve">Art. 19. Constitui-se principio da comunicação em saúde no âmbito da Política Nacional para a Prevenção e Controle do Câncer o </w:t>
      </w:r>
      <w:r w:rsidRPr="006A35FC">
        <w:rPr>
          <w:rFonts w:cstheme="minorHAnsi"/>
          <w:b/>
          <w:sz w:val="24"/>
          <w:szCs w:val="24"/>
          <w:u w:val="single"/>
        </w:rPr>
        <w:t>estímulo à formulação de estratégias de comunicação com a população em parceria com os movimentos sociais, com os profissionais da saúde e outros atores sociais, que permitam disseminar e ampliar o conhecimento sobre o câncer, seus fatores de risco e sobre as diversas diretrizes de prevenção e controle e a tradução do conhecimento para os diversos públicos-alvo</w:t>
      </w:r>
      <w:r>
        <w:rPr>
          <w:rFonts w:cstheme="minorHAnsi"/>
          <w:sz w:val="24"/>
          <w:szCs w:val="24"/>
        </w:rPr>
        <w:t>”.</w:t>
      </w:r>
    </w:p>
    <w:p w14:paraId="7C40CF50" w14:textId="77777777" w:rsidR="00CC11FD" w:rsidRPr="00CC11FD" w:rsidRDefault="00CC11FD" w:rsidP="00CC11FD">
      <w:pPr>
        <w:spacing w:before="120" w:after="0" w:line="240" w:lineRule="auto"/>
        <w:ind w:firstLine="2835"/>
        <w:jc w:val="both"/>
        <w:rPr>
          <w:rFonts w:cstheme="minorHAnsi"/>
          <w:sz w:val="24"/>
          <w:szCs w:val="24"/>
        </w:rPr>
      </w:pPr>
      <w:r w:rsidRPr="00CC11FD">
        <w:rPr>
          <w:rFonts w:cstheme="minorHAnsi"/>
          <w:sz w:val="24"/>
          <w:szCs w:val="24"/>
        </w:rPr>
        <w:t>Nessa perspectiva, o Grupo Rosa e Amor atua fortemente na comunicação em saúde, articulação intersetorial e garantia de participação e controle social, contribuindo com a Política municipal de saúde.</w:t>
      </w:r>
    </w:p>
    <w:p w14:paraId="5D5E2F0C" w14:textId="77777777" w:rsidR="00CC11FD" w:rsidRPr="00CC11FD" w:rsidRDefault="00CC11FD" w:rsidP="00CC11FD">
      <w:pPr>
        <w:spacing w:before="120" w:after="0" w:line="240" w:lineRule="auto"/>
        <w:ind w:firstLine="2835"/>
        <w:jc w:val="both"/>
        <w:rPr>
          <w:rFonts w:cstheme="minorHAnsi"/>
          <w:sz w:val="24"/>
          <w:szCs w:val="24"/>
        </w:rPr>
      </w:pPr>
      <w:r w:rsidRPr="00CC11FD">
        <w:rPr>
          <w:rFonts w:cstheme="minorHAnsi"/>
          <w:sz w:val="24"/>
          <w:szCs w:val="24"/>
        </w:rPr>
        <w:t xml:space="preserve">O Grupo Rosa e Amor foi certificado pelo Ministério da Saúde com o Certificado de Entidade Beneficente de Assistência Social – CEBAS que possibilita à entidade a isenção das Contribuições sociais incidentes sobre folha de pagamento. Também é cadastrada junto ao CNES – Cadastro Nacional de Estabelecimento de Saúde como Policlínica, que é uma “unidade de saúde de atendimento ambulatorial em várias especialidades, incluindo ou não as especialidades básicas, podendo ainda ofertar outras especialidades não médicas”. </w:t>
      </w:r>
    </w:p>
    <w:p w14:paraId="013FBC80" w14:textId="77777777" w:rsidR="00CC11FD" w:rsidRPr="00CC11FD" w:rsidRDefault="00CC11FD" w:rsidP="00CC11FD">
      <w:pPr>
        <w:spacing w:before="120" w:after="0" w:line="240" w:lineRule="auto"/>
        <w:ind w:firstLine="2835"/>
        <w:jc w:val="both"/>
        <w:rPr>
          <w:rFonts w:cstheme="minorHAnsi"/>
          <w:sz w:val="24"/>
          <w:szCs w:val="24"/>
        </w:rPr>
      </w:pPr>
      <w:r w:rsidRPr="00CC11FD">
        <w:rPr>
          <w:rFonts w:cstheme="minorHAnsi"/>
          <w:sz w:val="24"/>
          <w:szCs w:val="24"/>
        </w:rPr>
        <w:t>Ainda que seja cadastrada como um estabelecimento de saúde e tenha sido certificada pelo Ministério da Saúde, segundo a Portaria do Ministério da Saúde nº 834/2016:</w:t>
      </w:r>
    </w:p>
    <w:p w14:paraId="052F2583" w14:textId="77777777" w:rsidR="00CC11FD" w:rsidRPr="00CC11FD" w:rsidRDefault="00CC11FD" w:rsidP="00CC11FD">
      <w:pPr>
        <w:spacing w:before="120" w:after="0" w:line="240" w:lineRule="auto"/>
        <w:ind w:firstLine="2835"/>
        <w:jc w:val="both"/>
        <w:rPr>
          <w:rFonts w:cstheme="minorHAnsi"/>
          <w:sz w:val="24"/>
          <w:szCs w:val="24"/>
        </w:rPr>
      </w:pPr>
      <w:r w:rsidRPr="00CC11FD">
        <w:rPr>
          <w:rFonts w:cstheme="minorHAnsi"/>
          <w:sz w:val="24"/>
          <w:szCs w:val="24"/>
        </w:rPr>
        <w:t>Art. 77 - A certificação da entidade beneficente de assistência social na área de saúde não impede a celebração de contratos, convênios ou instrumentos congêneres com órgãos de outra área que não aquela da certificação, desde que atendida a legislação pertinente.</w:t>
      </w:r>
    </w:p>
    <w:p w14:paraId="10D75943" w14:textId="7D0A711E" w:rsidR="00CC11FD" w:rsidRPr="00CC11FD" w:rsidRDefault="00CC11FD" w:rsidP="00CC11FD">
      <w:pPr>
        <w:spacing w:before="120" w:after="0" w:line="240" w:lineRule="auto"/>
        <w:ind w:firstLine="2835"/>
        <w:jc w:val="both"/>
        <w:rPr>
          <w:rFonts w:cstheme="minorHAnsi"/>
          <w:sz w:val="24"/>
          <w:szCs w:val="24"/>
        </w:rPr>
      </w:pPr>
      <w:r w:rsidRPr="00CC11FD">
        <w:rPr>
          <w:rFonts w:cstheme="minorHAnsi"/>
          <w:sz w:val="24"/>
          <w:szCs w:val="24"/>
        </w:rPr>
        <w:t>Há fundamento, portanto, para que o Grupo Rosa e Amor seja cofinanciado em suas ações, especialmente para seu Programa de defesa e garantia de direitos da pessoa com deficiência (portadora de câncer de mama) reconhecido oficialmente pelo Conselho Municipal de Assistência Social, conforme Resolução nº 10/2017, publicada nos Atos Oficiais de 14 de outubro de 2017.</w:t>
      </w:r>
    </w:p>
    <w:p w14:paraId="72C1C581" w14:textId="77777777" w:rsidR="00C3423F" w:rsidRDefault="00C3423F" w:rsidP="006E251C">
      <w:pPr>
        <w:spacing w:before="120" w:after="0" w:line="240" w:lineRule="auto"/>
        <w:jc w:val="both"/>
        <w:rPr>
          <w:sz w:val="24"/>
          <w:szCs w:val="24"/>
        </w:rPr>
      </w:pPr>
    </w:p>
    <w:p w14:paraId="0EC2DA15" w14:textId="77777777" w:rsidR="00C3423F" w:rsidRPr="00671F92" w:rsidRDefault="00C3423F" w:rsidP="006E251C">
      <w:pPr>
        <w:spacing w:before="120" w:after="0" w:line="240" w:lineRule="auto"/>
        <w:jc w:val="both"/>
        <w:rPr>
          <w:rFonts w:cstheme="minorHAnsi"/>
          <w:sz w:val="24"/>
          <w:szCs w:val="24"/>
          <w:shd w:val="clear" w:color="auto" w:fill="FFFFFF"/>
        </w:rPr>
      </w:pPr>
    </w:p>
    <w:p w14:paraId="3F428604" w14:textId="77777777" w:rsidR="00CC11FD" w:rsidRDefault="00CC11FD" w:rsidP="006E251C">
      <w:pPr>
        <w:spacing w:before="120" w:after="0" w:line="240" w:lineRule="auto"/>
        <w:ind w:firstLine="2835"/>
        <w:jc w:val="both"/>
        <w:rPr>
          <w:rFonts w:cstheme="minorHAnsi"/>
          <w:sz w:val="24"/>
          <w:szCs w:val="24"/>
        </w:rPr>
      </w:pPr>
    </w:p>
    <w:p w14:paraId="761C18BF" w14:textId="77777777" w:rsidR="00CC11FD" w:rsidRDefault="00CC11FD" w:rsidP="006E251C">
      <w:pPr>
        <w:spacing w:before="120" w:after="0" w:line="240" w:lineRule="auto"/>
        <w:ind w:firstLine="2835"/>
        <w:jc w:val="both"/>
        <w:rPr>
          <w:rFonts w:cstheme="minorHAnsi"/>
          <w:sz w:val="24"/>
          <w:szCs w:val="24"/>
        </w:rPr>
      </w:pPr>
    </w:p>
    <w:p w14:paraId="2EEE5AAA" w14:textId="77777777" w:rsidR="00CC11FD" w:rsidRDefault="00CC11FD" w:rsidP="006E251C">
      <w:pPr>
        <w:spacing w:before="120" w:after="0" w:line="240" w:lineRule="auto"/>
        <w:ind w:firstLine="2835"/>
        <w:jc w:val="both"/>
        <w:rPr>
          <w:rFonts w:cstheme="minorHAnsi"/>
          <w:sz w:val="24"/>
          <w:szCs w:val="24"/>
        </w:rPr>
      </w:pPr>
    </w:p>
    <w:p w14:paraId="0918E83B" w14:textId="77777777" w:rsidR="00CC11FD" w:rsidRDefault="00CC11FD" w:rsidP="006E251C">
      <w:pPr>
        <w:spacing w:before="120" w:after="0" w:line="240" w:lineRule="auto"/>
        <w:ind w:firstLine="2835"/>
        <w:jc w:val="both"/>
        <w:rPr>
          <w:rFonts w:cstheme="minorHAnsi"/>
          <w:sz w:val="24"/>
          <w:szCs w:val="24"/>
        </w:rPr>
      </w:pPr>
    </w:p>
    <w:p w14:paraId="1B91C2F4" w14:textId="77777777" w:rsidR="00CC11FD" w:rsidRDefault="00CC11FD" w:rsidP="006E251C">
      <w:pPr>
        <w:spacing w:before="120" w:after="0" w:line="240" w:lineRule="auto"/>
        <w:ind w:firstLine="2835"/>
        <w:jc w:val="both"/>
        <w:rPr>
          <w:rFonts w:cstheme="minorHAnsi"/>
          <w:sz w:val="24"/>
          <w:szCs w:val="24"/>
        </w:rPr>
      </w:pPr>
    </w:p>
    <w:p w14:paraId="41F0C1DD" w14:textId="77777777" w:rsidR="00CC11FD" w:rsidRDefault="00CC11FD" w:rsidP="006E251C">
      <w:pPr>
        <w:spacing w:before="120" w:after="0" w:line="240" w:lineRule="auto"/>
        <w:ind w:firstLine="2835"/>
        <w:jc w:val="both"/>
        <w:rPr>
          <w:rFonts w:cstheme="minorHAnsi"/>
          <w:sz w:val="24"/>
          <w:szCs w:val="24"/>
        </w:rPr>
      </w:pPr>
    </w:p>
    <w:p w14:paraId="4C4A101B" w14:textId="77777777" w:rsidR="00CC11FD" w:rsidRDefault="00CC11FD" w:rsidP="006E251C">
      <w:pPr>
        <w:spacing w:before="120" w:after="0" w:line="240" w:lineRule="auto"/>
        <w:ind w:firstLine="2835"/>
        <w:jc w:val="both"/>
        <w:rPr>
          <w:rFonts w:cstheme="minorHAnsi"/>
          <w:sz w:val="24"/>
          <w:szCs w:val="24"/>
        </w:rPr>
      </w:pPr>
    </w:p>
    <w:p w14:paraId="740A0C52" w14:textId="77777777" w:rsidR="00CC11FD" w:rsidRDefault="00CC11FD" w:rsidP="00CC11FD">
      <w:pPr>
        <w:spacing w:before="120" w:after="0" w:line="240" w:lineRule="auto"/>
        <w:jc w:val="both"/>
        <w:rPr>
          <w:rFonts w:cstheme="minorHAnsi"/>
          <w:sz w:val="24"/>
          <w:szCs w:val="24"/>
        </w:rPr>
      </w:pPr>
    </w:p>
    <w:p w14:paraId="6E7460C4" w14:textId="77777777" w:rsidR="00CC11FD" w:rsidRDefault="00CC11FD" w:rsidP="00CC11FD">
      <w:pPr>
        <w:spacing w:before="120" w:after="0" w:line="240" w:lineRule="auto"/>
        <w:jc w:val="both"/>
        <w:rPr>
          <w:rFonts w:cstheme="minorHAnsi"/>
          <w:sz w:val="24"/>
          <w:szCs w:val="24"/>
        </w:rPr>
      </w:pPr>
    </w:p>
    <w:p w14:paraId="33E777E4" w14:textId="68C095B8" w:rsidR="00AF6154" w:rsidRPr="00671F92" w:rsidRDefault="007C3457" w:rsidP="006E251C">
      <w:pPr>
        <w:spacing w:before="120" w:after="0" w:line="240" w:lineRule="auto"/>
        <w:ind w:firstLine="2835"/>
        <w:jc w:val="both"/>
        <w:rPr>
          <w:rFonts w:cstheme="minorHAnsi"/>
          <w:sz w:val="24"/>
          <w:szCs w:val="24"/>
        </w:rPr>
      </w:pPr>
      <w:r w:rsidRPr="00671F92">
        <w:rPr>
          <w:rFonts w:cstheme="minorHAnsi"/>
          <w:sz w:val="24"/>
          <w:szCs w:val="24"/>
        </w:rPr>
        <w:t xml:space="preserve">Diante do exposto, solicito que </w:t>
      </w:r>
      <w:r w:rsidR="00CC11FD">
        <w:rPr>
          <w:rFonts w:cstheme="minorHAnsi"/>
          <w:sz w:val="24"/>
          <w:szCs w:val="24"/>
        </w:rPr>
        <w:t>os</w:t>
      </w:r>
      <w:r w:rsidRPr="00671F92">
        <w:rPr>
          <w:rFonts w:cstheme="minorHAnsi"/>
          <w:sz w:val="24"/>
          <w:szCs w:val="24"/>
        </w:rPr>
        <w:t xml:space="preserve"> nobres vereadores </w:t>
      </w:r>
      <w:r w:rsidR="00AF6154" w:rsidRPr="00671F92">
        <w:rPr>
          <w:rFonts w:cstheme="minorHAnsi"/>
          <w:sz w:val="24"/>
          <w:szCs w:val="24"/>
        </w:rPr>
        <w:t xml:space="preserve">que </w:t>
      </w:r>
      <w:r w:rsidRPr="00671F92">
        <w:rPr>
          <w:rFonts w:cstheme="minorHAnsi"/>
          <w:sz w:val="24"/>
          <w:szCs w:val="24"/>
        </w:rPr>
        <w:t xml:space="preserve">se </w:t>
      </w:r>
      <w:r w:rsidR="00AF6154" w:rsidRPr="00671F92">
        <w:rPr>
          <w:rFonts w:cstheme="minorHAnsi"/>
          <w:sz w:val="24"/>
          <w:szCs w:val="24"/>
        </w:rPr>
        <w:t xml:space="preserve">juntem a mim </w:t>
      </w:r>
      <w:r w:rsidRPr="00671F92">
        <w:rPr>
          <w:rFonts w:cstheme="minorHAnsi"/>
          <w:sz w:val="24"/>
          <w:szCs w:val="24"/>
        </w:rPr>
        <w:t xml:space="preserve">na </w:t>
      </w:r>
      <w:r w:rsidR="00AF6154" w:rsidRPr="00671F92">
        <w:rPr>
          <w:rFonts w:cstheme="minorHAnsi"/>
          <w:sz w:val="24"/>
          <w:szCs w:val="24"/>
        </w:rPr>
        <w:t xml:space="preserve">aprovação desta Moção de Apoio e </w:t>
      </w:r>
      <w:r w:rsidRPr="00671F92">
        <w:rPr>
          <w:rFonts w:cstheme="minorHAnsi"/>
          <w:sz w:val="24"/>
          <w:szCs w:val="24"/>
        </w:rPr>
        <w:t xml:space="preserve">que cópias sejam enviadas </w:t>
      </w:r>
      <w:r w:rsidR="00D94346">
        <w:rPr>
          <w:rFonts w:cstheme="minorHAnsi"/>
          <w:sz w:val="24"/>
          <w:szCs w:val="24"/>
        </w:rPr>
        <w:t xml:space="preserve">ao Grupo Rosa e Amor, </w:t>
      </w:r>
      <w:r w:rsidRPr="00671F92">
        <w:rPr>
          <w:rFonts w:cstheme="minorHAnsi"/>
          <w:sz w:val="24"/>
          <w:szCs w:val="24"/>
        </w:rPr>
        <w:t>ao Exmo</w:t>
      </w:r>
      <w:r w:rsidR="00AF6154" w:rsidRPr="00671F92">
        <w:rPr>
          <w:rFonts w:cstheme="minorHAnsi"/>
          <w:sz w:val="24"/>
          <w:szCs w:val="24"/>
        </w:rPr>
        <w:t>.</w:t>
      </w:r>
      <w:r w:rsidR="00E03311" w:rsidRPr="00671F92">
        <w:rPr>
          <w:rFonts w:cstheme="minorHAnsi"/>
          <w:sz w:val="24"/>
          <w:szCs w:val="24"/>
        </w:rPr>
        <w:t xml:space="preserve"> </w:t>
      </w:r>
      <w:r w:rsidR="00AF6154" w:rsidRPr="00671F92">
        <w:rPr>
          <w:rFonts w:cstheme="minorHAnsi"/>
          <w:sz w:val="24"/>
          <w:szCs w:val="24"/>
        </w:rPr>
        <w:t>Prefeito Orestes Previtale J</w:t>
      </w:r>
      <w:r w:rsidR="00BB4219" w:rsidRPr="00671F92">
        <w:rPr>
          <w:rFonts w:cstheme="minorHAnsi"/>
          <w:sz w:val="24"/>
          <w:szCs w:val="24"/>
        </w:rPr>
        <w:t>ú</w:t>
      </w:r>
      <w:r w:rsidR="00AF6154" w:rsidRPr="00671F92">
        <w:rPr>
          <w:rFonts w:cstheme="minorHAnsi"/>
          <w:sz w:val="24"/>
          <w:szCs w:val="24"/>
        </w:rPr>
        <w:t xml:space="preserve">nior, </w:t>
      </w:r>
      <w:r w:rsidRPr="00671F92">
        <w:rPr>
          <w:rFonts w:cstheme="minorHAnsi"/>
          <w:sz w:val="24"/>
          <w:szCs w:val="24"/>
        </w:rPr>
        <w:t xml:space="preserve">para que tome </w:t>
      </w:r>
      <w:r w:rsidR="00CE1FD2">
        <w:rPr>
          <w:rFonts w:cstheme="minorHAnsi"/>
          <w:sz w:val="24"/>
          <w:szCs w:val="24"/>
        </w:rPr>
        <w:t xml:space="preserve">conhecimento e </w:t>
      </w:r>
      <w:r w:rsidRPr="00671F92">
        <w:rPr>
          <w:rFonts w:cstheme="minorHAnsi"/>
          <w:sz w:val="24"/>
          <w:szCs w:val="24"/>
        </w:rPr>
        <w:t xml:space="preserve">as providências necessárias a fim de </w:t>
      </w:r>
      <w:r w:rsidR="00AF6154" w:rsidRPr="00671F92">
        <w:rPr>
          <w:rFonts w:cstheme="minorHAnsi"/>
          <w:sz w:val="24"/>
          <w:szCs w:val="24"/>
        </w:rPr>
        <w:t xml:space="preserve">garantir a manutenção dos serviços fundamentais prestados pelo Grupo </w:t>
      </w:r>
      <w:r w:rsidR="00BB4219" w:rsidRPr="00671F92">
        <w:rPr>
          <w:rFonts w:cstheme="minorHAnsi"/>
          <w:sz w:val="24"/>
          <w:szCs w:val="24"/>
        </w:rPr>
        <w:t>R</w:t>
      </w:r>
      <w:r w:rsidR="00AF6154" w:rsidRPr="00671F92">
        <w:rPr>
          <w:rFonts w:cstheme="minorHAnsi"/>
          <w:sz w:val="24"/>
          <w:szCs w:val="24"/>
        </w:rPr>
        <w:t>osa e Amor.</w:t>
      </w:r>
    </w:p>
    <w:p w14:paraId="0D2BDD1E" w14:textId="77777777" w:rsidR="007C3457" w:rsidRPr="00671F92" w:rsidRDefault="007C3457" w:rsidP="006E251C">
      <w:pPr>
        <w:spacing w:before="120" w:after="0" w:line="240" w:lineRule="auto"/>
        <w:ind w:firstLine="2835"/>
        <w:jc w:val="both"/>
        <w:rPr>
          <w:rFonts w:cstheme="minorHAnsi"/>
          <w:sz w:val="24"/>
          <w:szCs w:val="24"/>
        </w:rPr>
      </w:pPr>
    </w:p>
    <w:p w14:paraId="66CE80FE" w14:textId="77777777" w:rsidR="007C3457" w:rsidRPr="00671F92" w:rsidRDefault="007C3457" w:rsidP="00E03311">
      <w:pPr>
        <w:spacing w:before="120" w:after="0" w:line="240" w:lineRule="auto"/>
        <w:ind w:firstLine="2835"/>
        <w:jc w:val="right"/>
        <w:rPr>
          <w:rFonts w:cstheme="minorHAnsi"/>
          <w:sz w:val="24"/>
          <w:szCs w:val="24"/>
        </w:rPr>
      </w:pPr>
      <w:r w:rsidRPr="00671F92">
        <w:rPr>
          <w:rFonts w:cstheme="minorHAnsi"/>
          <w:sz w:val="24"/>
          <w:szCs w:val="24"/>
        </w:rPr>
        <w:t>Aos 07 de Novembro de 2017.</w:t>
      </w:r>
    </w:p>
    <w:p w14:paraId="1B3779DA" w14:textId="77777777" w:rsidR="007C3457" w:rsidRPr="00671F92" w:rsidRDefault="007C3457" w:rsidP="00E03311">
      <w:pPr>
        <w:spacing w:before="120" w:after="0" w:line="240" w:lineRule="auto"/>
        <w:ind w:firstLine="2835"/>
        <w:jc w:val="right"/>
        <w:rPr>
          <w:rFonts w:cstheme="minorHAnsi"/>
          <w:sz w:val="24"/>
          <w:szCs w:val="24"/>
        </w:rPr>
      </w:pPr>
    </w:p>
    <w:p w14:paraId="3A4A510D" w14:textId="77777777" w:rsidR="007C3457" w:rsidRPr="00671F92" w:rsidRDefault="007C3457" w:rsidP="00E03311">
      <w:pPr>
        <w:spacing w:before="120" w:after="0" w:line="240" w:lineRule="auto"/>
        <w:ind w:firstLine="2835"/>
        <w:jc w:val="right"/>
        <w:rPr>
          <w:rFonts w:cstheme="minorHAnsi"/>
          <w:sz w:val="24"/>
          <w:szCs w:val="24"/>
        </w:rPr>
      </w:pPr>
    </w:p>
    <w:p w14:paraId="501423AF" w14:textId="77777777" w:rsidR="007C3457" w:rsidRPr="00671F92" w:rsidRDefault="007C3457" w:rsidP="00E03311">
      <w:pPr>
        <w:spacing w:after="0" w:line="240" w:lineRule="auto"/>
        <w:ind w:firstLine="2835"/>
        <w:jc w:val="right"/>
        <w:rPr>
          <w:rFonts w:cstheme="minorHAnsi"/>
          <w:b/>
          <w:sz w:val="24"/>
          <w:szCs w:val="24"/>
        </w:rPr>
      </w:pPr>
      <w:r w:rsidRPr="00671F92">
        <w:rPr>
          <w:rFonts w:cstheme="minorHAnsi"/>
          <w:b/>
          <w:sz w:val="24"/>
          <w:szCs w:val="24"/>
        </w:rPr>
        <w:t>Israel Scupenaro</w:t>
      </w:r>
    </w:p>
    <w:p w14:paraId="2FA9C0C0" w14:textId="77777777" w:rsidR="007C3457" w:rsidRDefault="007C3457" w:rsidP="00E03311">
      <w:pPr>
        <w:spacing w:after="0" w:line="240" w:lineRule="auto"/>
        <w:ind w:firstLine="2835"/>
        <w:jc w:val="right"/>
        <w:rPr>
          <w:rFonts w:cstheme="minorHAnsi"/>
          <w:b/>
          <w:sz w:val="24"/>
          <w:szCs w:val="24"/>
        </w:rPr>
      </w:pPr>
      <w:r w:rsidRPr="00671F92">
        <w:rPr>
          <w:rFonts w:cstheme="minorHAnsi"/>
          <w:b/>
          <w:sz w:val="24"/>
          <w:szCs w:val="24"/>
        </w:rPr>
        <w:t>Vereador PMDB</w:t>
      </w:r>
    </w:p>
    <w:p w14:paraId="60766241" w14:textId="77777777" w:rsidR="006D737A" w:rsidRPr="00671F92" w:rsidRDefault="006D737A" w:rsidP="006D737A"/>
    <w:sectPr w:rsidR="006D737A" w:rsidRPr="00671F9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E875B" w14:textId="77777777" w:rsidR="0077085F" w:rsidRDefault="0077085F" w:rsidP="00BF3B39">
      <w:pPr>
        <w:spacing w:after="0" w:line="240" w:lineRule="auto"/>
      </w:pPr>
      <w:r>
        <w:separator/>
      </w:r>
    </w:p>
  </w:endnote>
  <w:endnote w:type="continuationSeparator" w:id="0">
    <w:p w14:paraId="034425AC" w14:textId="77777777" w:rsidR="0077085F" w:rsidRDefault="0077085F" w:rsidP="00BF3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E0814" w14:textId="77777777" w:rsidR="0077085F" w:rsidRDefault="0077085F" w:rsidP="00BF3B39">
      <w:pPr>
        <w:spacing w:after="0" w:line="240" w:lineRule="auto"/>
      </w:pPr>
      <w:r>
        <w:separator/>
      </w:r>
    </w:p>
  </w:footnote>
  <w:footnote w:type="continuationSeparator" w:id="0">
    <w:p w14:paraId="62045CFE" w14:textId="77777777" w:rsidR="0077085F" w:rsidRDefault="0077085F" w:rsidP="00BF3B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D2"/>
    <w:rsid w:val="000041D5"/>
    <w:rsid w:val="00141263"/>
    <w:rsid w:val="00171450"/>
    <w:rsid w:val="00182D9F"/>
    <w:rsid w:val="001C7958"/>
    <w:rsid w:val="002471F3"/>
    <w:rsid w:val="00251E81"/>
    <w:rsid w:val="00293980"/>
    <w:rsid w:val="002C41DF"/>
    <w:rsid w:val="002D0660"/>
    <w:rsid w:val="00302937"/>
    <w:rsid w:val="003177AB"/>
    <w:rsid w:val="00486307"/>
    <w:rsid w:val="004F07D5"/>
    <w:rsid w:val="00524E31"/>
    <w:rsid w:val="005B5427"/>
    <w:rsid w:val="005E0883"/>
    <w:rsid w:val="005E7ADB"/>
    <w:rsid w:val="006427E3"/>
    <w:rsid w:val="00671F92"/>
    <w:rsid w:val="0067749F"/>
    <w:rsid w:val="006A35FC"/>
    <w:rsid w:val="006D737A"/>
    <w:rsid w:val="006E251C"/>
    <w:rsid w:val="007106ED"/>
    <w:rsid w:val="0077085F"/>
    <w:rsid w:val="007C3457"/>
    <w:rsid w:val="007D75D2"/>
    <w:rsid w:val="008C0A6D"/>
    <w:rsid w:val="00901CAF"/>
    <w:rsid w:val="0091447D"/>
    <w:rsid w:val="00A658EC"/>
    <w:rsid w:val="00A70032"/>
    <w:rsid w:val="00AF6154"/>
    <w:rsid w:val="00B82467"/>
    <w:rsid w:val="00BB4219"/>
    <w:rsid w:val="00BF3B39"/>
    <w:rsid w:val="00C3423F"/>
    <w:rsid w:val="00CC11FD"/>
    <w:rsid w:val="00CE1FD2"/>
    <w:rsid w:val="00D3248A"/>
    <w:rsid w:val="00D456A7"/>
    <w:rsid w:val="00D94346"/>
    <w:rsid w:val="00DB35C8"/>
    <w:rsid w:val="00E03311"/>
    <w:rsid w:val="00EB76A3"/>
    <w:rsid w:val="00EF0F9A"/>
    <w:rsid w:val="00F61393"/>
    <w:rsid w:val="00FC60F2"/>
    <w:rsid w:val="00FD45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F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BF3B39"/>
    <w:pPr>
      <w:spacing w:after="0" w:line="240" w:lineRule="auto"/>
    </w:pPr>
    <w:rPr>
      <w:noProof/>
      <w:sz w:val="24"/>
      <w:szCs w:val="24"/>
    </w:rPr>
  </w:style>
  <w:style w:type="character" w:customStyle="1" w:styleId="TextodenotaderodapChar">
    <w:name w:val="Texto de nota de rodapé Char"/>
    <w:basedOn w:val="Fontepargpadro"/>
    <w:link w:val="Textodenotaderodap"/>
    <w:uiPriority w:val="99"/>
    <w:rsid w:val="00BF3B39"/>
    <w:rPr>
      <w:noProof/>
      <w:sz w:val="24"/>
      <w:szCs w:val="24"/>
    </w:rPr>
  </w:style>
  <w:style w:type="character" w:styleId="Refdenotaderodap">
    <w:name w:val="footnote reference"/>
    <w:basedOn w:val="Fontepargpadro"/>
    <w:uiPriority w:val="99"/>
    <w:unhideWhenUsed/>
    <w:rsid w:val="00BF3B39"/>
    <w:rPr>
      <w:vertAlign w:val="superscript"/>
    </w:rPr>
  </w:style>
  <w:style w:type="paragraph" w:styleId="NormalWeb">
    <w:name w:val="Normal (Web)"/>
    <w:basedOn w:val="Normal"/>
    <w:uiPriority w:val="99"/>
    <w:semiHidden/>
    <w:unhideWhenUsed/>
    <w:rsid w:val="00AF6154"/>
    <w:pPr>
      <w:spacing w:before="100" w:beforeAutospacing="1" w:after="100" w:afterAutospacing="1" w:line="240" w:lineRule="auto"/>
    </w:pPr>
    <w:rPr>
      <w:rFonts w:ascii="Times New Roman" w:hAnsi="Times New Roman" w:cs="Times New Roman"/>
      <w:sz w:val="24"/>
      <w:szCs w:val="24"/>
      <w:lang w:eastAsia="pt-BR"/>
    </w:rPr>
  </w:style>
  <w:style w:type="paragraph" w:styleId="Cabealho">
    <w:name w:val="header"/>
    <w:basedOn w:val="Normal"/>
    <w:link w:val="CabealhoChar"/>
    <w:uiPriority w:val="99"/>
    <w:unhideWhenUsed/>
    <w:rsid w:val="00E03311"/>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E03311"/>
  </w:style>
  <w:style w:type="paragraph" w:styleId="Rodap">
    <w:name w:val="footer"/>
    <w:basedOn w:val="Normal"/>
    <w:link w:val="RodapChar"/>
    <w:uiPriority w:val="99"/>
    <w:unhideWhenUsed/>
    <w:rsid w:val="00E03311"/>
    <w:pPr>
      <w:tabs>
        <w:tab w:val="center" w:pos="4419"/>
        <w:tab w:val="right" w:pos="8838"/>
      </w:tabs>
      <w:spacing w:after="0" w:line="240" w:lineRule="auto"/>
    </w:pPr>
  </w:style>
  <w:style w:type="character" w:customStyle="1" w:styleId="RodapChar">
    <w:name w:val="Rodapé Char"/>
    <w:basedOn w:val="Fontepargpadro"/>
    <w:link w:val="Rodap"/>
    <w:uiPriority w:val="99"/>
    <w:rsid w:val="00E03311"/>
  </w:style>
  <w:style w:type="paragraph" w:styleId="Textodebalo">
    <w:name w:val="Balloon Text"/>
    <w:basedOn w:val="Normal"/>
    <w:link w:val="TextodebaloChar"/>
    <w:uiPriority w:val="99"/>
    <w:semiHidden/>
    <w:unhideWhenUsed/>
    <w:rsid w:val="00C3423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4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BF3B39"/>
    <w:pPr>
      <w:spacing w:after="0" w:line="240" w:lineRule="auto"/>
    </w:pPr>
    <w:rPr>
      <w:noProof/>
      <w:sz w:val="24"/>
      <w:szCs w:val="24"/>
    </w:rPr>
  </w:style>
  <w:style w:type="character" w:customStyle="1" w:styleId="TextodenotaderodapChar">
    <w:name w:val="Texto de nota de rodapé Char"/>
    <w:basedOn w:val="Fontepargpadro"/>
    <w:link w:val="Textodenotaderodap"/>
    <w:uiPriority w:val="99"/>
    <w:rsid w:val="00BF3B39"/>
    <w:rPr>
      <w:noProof/>
      <w:sz w:val="24"/>
      <w:szCs w:val="24"/>
    </w:rPr>
  </w:style>
  <w:style w:type="character" w:styleId="Refdenotaderodap">
    <w:name w:val="footnote reference"/>
    <w:basedOn w:val="Fontepargpadro"/>
    <w:uiPriority w:val="99"/>
    <w:unhideWhenUsed/>
    <w:rsid w:val="00BF3B39"/>
    <w:rPr>
      <w:vertAlign w:val="superscript"/>
    </w:rPr>
  </w:style>
  <w:style w:type="paragraph" w:styleId="NormalWeb">
    <w:name w:val="Normal (Web)"/>
    <w:basedOn w:val="Normal"/>
    <w:uiPriority w:val="99"/>
    <w:semiHidden/>
    <w:unhideWhenUsed/>
    <w:rsid w:val="00AF6154"/>
    <w:pPr>
      <w:spacing w:before="100" w:beforeAutospacing="1" w:after="100" w:afterAutospacing="1" w:line="240" w:lineRule="auto"/>
    </w:pPr>
    <w:rPr>
      <w:rFonts w:ascii="Times New Roman" w:hAnsi="Times New Roman" w:cs="Times New Roman"/>
      <w:sz w:val="24"/>
      <w:szCs w:val="24"/>
      <w:lang w:eastAsia="pt-BR"/>
    </w:rPr>
  </w:style>
  <w:style w:type="paragraph" w:styleId="Cabealho">
    <w:name w:val="header"/>
    <w:basedOn w:val="Normal"/>
    <w:link w:val="CabealhoChar"/>
    <w:uiPriority w:val="99"/>
    <w:unhideWhenUsed/>
    <w:rsid w:val="00E03311"/>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E03311"/>
  </w:style>
  <w:style w:type="paragraph" w:styleId="Rodap">
    <w:name w:val="footer"/>
    <w:basedOn w:val="Normal"/>
    <w:link w:val="RodapChar"/>
    <w:uiPriority w:val="99"/>
    <w:unhideWhenUsed/>
    <w:rsid w:val="00E03311"/>
    <w:pPr>
      <w:tabs>
        <w:tab w:val="center" w:pos="4419"/>
        <w:tab w:val="right" w:pos="8838"/>
      </w:tabs>
      <w:spacing w:after="0" w:line="240" w:lineRule="auto"/>
    </w:pPr>
  </w:style>
  <w:style w:type="character" w:customStyle="1" w:styleId="RodapChar">
    <w:name w:val="Rodapé Char"/>
    <w:basedOn w:val="Fontepargpadro"/>
    <w:link w:val="Rodap"/>
    <w:uiPriority w:val="99"/>
    <w:rsid w:val="00E03311"/>
  </w:style>
  <w:style w:type="paragraph" w:styleId="Textodebalo">
    <w:name w:val="Balloon Text"/>
    <w:basedOn w:val="Normal"/>
    <w:link w:val="TextodebaloChar"/>
    <w:uiPriority w:val="99"/>
    <w:semiHidden/>
    <w:unhideWhenUsed/>
    <w:rsid w:val="00C3423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42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86445">
      <w:bodyDiv w:val="1"/>
      <w:marLeft w:val="0"/>
      <w:marRight w:val="0"/>
      <w:marTop w:val="0"/>
      <w:marBottom w:val="0"/>
      <w:divBdr>
        <w:top w:val="none" w:sz="0" w:space="0" w:color="auto"/>
        <w:left w:val="none" w:sz="0" w:space="0" w:color="auto"/>
        <w:bottom w:val="none" w:sz="0" w:space="0" w:color="auto"/>
        <w:right w:val="none" w:sz="0" w:space="0" w:color="auto"/>
      </w:divBdr>
    </w:div>
    <w:div w:id="140479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C3C55-CA96-45A2-B7B7-1F4E43F8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1607</Words>
  <Characters>8678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petroni</dc:creator>
  <cp:lastModifiedBy>Rafael Alves Rodrigues</cp:lastModifiedBy>
  <cp:revision>12</cp:revision>
  <cp:lastPrinted>2017-11-06T15:44:00Z</cp:lastPrinted>
  <dcterms:created xsi:type="dcterms:W3CDTF">2017-11-06T13:23:00Z</dcterms:created>
  <dcterms:modified xsi:type="dcterms:W3CDTF">2018-03-09T11:31:00Z</dcterms:modified>
</cp:coreProperties>
</file>