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6B7" w:rsidRDefault="00D176B7" w:rsidP="00D176B7">
      <w:pPr>
        <w:overflowPunct w:val="0"/>
        <w:ind w:left="57" w:hanging="3515"/>
        <w:jc w:val="left"/>
        <w:rPr>
          <w:rFonts w:hint="eastAsia"/>
        </w:rPr>
      </w:pPr>
      <w:bookmarkStart w:id="0" w:name="_GoBack"/>
      <w:bookmarkEnd w:id="0"/>
    </w:p>
    <w:p w:rsidR="00220AE0" w:rsidRDefault="00220AE0">
      <w:pPr>
        <w:overflowPunct w:val="0"/>
        <w:ind w:left="57" w:hanging="3515"/>
        <w:jc w:val="left"/>
        <w:rPr>
          <w:rFonts w:hint="eastAsia"/>
        </w:rPr>
      </w:pPr>
    </w:p>
    <w:p w:rsidR="00220AE0" w:rsidRDefault="00220AE0">
      <w:pPr>
        <w:rPr>
          <w:rFonts w:hint="eastAsia"/>
        </w:rPr>
      </w:pPr>
    </w:p>
    <w:p w:rsidR="00220AE0" w:rsidRDefault="00220AE0">
      <w:pPr>
        <w:rPr>
          <w:rFonts w:hint="eastAsia"/>
        </w:rPr>
      </w:pPr>
    </w:p>
    <w:p w:rsidR="00220AE0" w:rsidRDefault="00220AE0">
      <w:pPr>
        <w:rPr>
          <w:rFonts w:hint="eastAsia"/>
        </w:rPr>
      </w:pPr>
    </w:p>
    <w:p w:rsidR="00220AE0" w:rsidRDefault="00220AE0">
      <w:pPr>
        <w:rPr>
          <w:rFonts w:hint="eastAsia"/>
        </w:rPr>
      </w:pPr>
    </w:p>
    <w:p w:rsidR="00220AE0" w:rsidRDefault="00D176B7">
      <w:pPr>
        <w:overflowPunct w:val="0"/>
        <w:ind w:firstLine="0"/>
        <w:jc w:val="left"/>
        <w:rPr>
          <w:rFonts w:hint="eastAsia"/>
        </w:rPr>
      </w:pPr>
      <w:r>
        <w:rPr>
          <w:rFonts w:hint="eastAsia"/>
          <w:b/>
          <w:bCs/>
          <w:sz w:val="40"/>
          <w:szCs w:val="40"/>
        </w:rPr>
        <w:t>INDICAÇÃO N.</w:t>
      </w:r>
      <w:r>
        <w:rPr>
          <w:rFonts w:hint="eastAsia"/>
          <w:b/>
          <w:bCs/>
          <w:sz w:val="40"/>
          <w:szCs w:val="40"/>
        </w:rPr>
        <w:t>º</w:t>
      </w:r>
      <w:r>
        <w:rPr>
          <w:rFonts w:hint="eastAsia"/>
          <w:b/>
          <w:bCs/>
          <w:sz w:val="40"/>
          <w:szCs w:val="40"/>
        </w:rPr>
        <w:t xml:space="preserve"> </w:t>
      </w:r>
      <w:r w:rsidRPr="00D176B7">
        <w:rPr>
          <w:rFonts w:hint="eastAsia"/>
          <w:b/>
          <w:bCs/>
          <w:sz w:val="40"/>
          <w:szCs w:val="40"/>
        </w:rPr>
        <w:t>2700</w:t>
      </w:r>
      <w:r>
        <w:rPr>
          <w:rFonts w:hint="eastAsia"/>
          <w:b/>
          <w:bCs/>
          <w:sz w:val="40"/>
          <w:szCs w:val="40"/>
        </w:rPr>
        <w:t>/</w:t>
      </w:r>
      <w:r w:rsidRPr="00D176B7">
        <w:rPr>
          <w:rFonts w:hint="eastAsia"/>
          <w:b/>
          <w:bCs/>
          <w:sz w:val="40"/>
          <w:szCs w:val="40"/>
        </w:rPr>
        <w:t>2017</w:t>
      </w:r>
    </w:p>
    <w:p w:rsidR="00220AE0" w:rsidRDefault="00220AE0">
      <w:pPr>
        <w:rPr>
          <w:rFonts w:hint="eastAsia"/>
          <w:b/>
          <w:bCs/>
        </w:rPr>
      </w:pPr>
    </w:p>
    <w:p w:rsidR="00220AE0" w:rsidRDefault="00220AE0">
      <w:pPr>
        <w:rPr>
          <w:rFonts w:hint="eastAsia"/>
          <w:b/>
          <w:bCs/>
        </w:rPr>
      </w:pPr>
    </w:p>
    <w:p w:rsidR="00220AE0" w:rsidRDefault="00220AE0">
      <w:pPr>
        <w:rPr>
          <w:rFonts w:hint="eastAsia"/>
          <w:b/>
          <w:bCs/>
        </w:rPr>
      </w:pPr>
    </w:p>
    <w:p w:rsidR="00220AE0" w:rsidRDefault="00220AE0">
      <w:pPr>
        <w:rPr>
          <w:rFonts w:hint="eastAsia"/>
          <w:b/>
          <w:bCs/>
        </w:rPr>
      </w:pPr>
    </w:p>
    <w:p w:rsidR="00220AE0" w:rsidRDefault="00D176B7">
      <w:pPr>
        <w:ind w:left="3175" w:firstLine="0"/>
        <w:rPr>
          <w:rFonts w:hint="eastAsia"/>
        </w:rPr>
      </w:pPr>
      <w:r>
        <w:rPr>
          <w:u w:val="single"/>
        </w:rPr>
        <w:t>EMENTA</w:t>
      </w:r>
      <w:r>
        <w:t xml:space="preserve">: </w:t>
      </w:r>
      <w:bookmarkStart w:id="1" w:name="__DdeLink__47_2118633518"/>
      <w:bookmarkStart w:id="2" w:name="__DdeLink__100_973559822"/>
      <w:r>
        <w:t>S</w:t>
      </w:r>
      <w:bookmarkStart w:id="3" w:name="__DdeLink__103_1734863515"/>
      <w:bookmarkStart w:id="4" w:name="__DdeLink__110_147592843"/>
      <w:bookmarkEnd w:id="1"/>
      <w:bookmarkEnd w:id="2"/>
      <w:r>
        <w:t>o</w:t>
      </w:r>
      <w:bookmarkStart w:id="5" w:name="__DdeLink__48_1924372516113111"/>
      <w:r>
        <w:t xml:space="preserve">licita </w:t>
      </w:r>
      <w:bookmarkEnd w:id="3"/>
      <w:bookmarkEnd w:id="5"/>
      <w:r>
        <w:t>a colocação de placas com o nome da rua na R. Vitório Gobatto – Parque das Colinas</w:t>
      </w:r>
      <w:bookmarkEnd w:id="4"/>
      <w:r>
        <w:t>.</w:t>
      </w:r>
    </w:p>
    <w:p w:rsidR="00220AE0" w:rsidRDefault="00220AE0">
      <w:pPr>
        <w:ind w:left="3175" w:firstLine="0"/>
        <w:rPr>
          <w:rFonts w:hint="eastAsia"/>
        </w:rPr>
      </w:pPr>
    </w:p>
    <w:p w:rsidR="00220AE0" w:rsidRDefault="00220AE0">
      <w:pPr>
        <w:ind w:left="3175" w:firstLine="0"/>
        <w:rPr>
          <w:rFonts w:hint="eastAsia"/>
        </w:rPr>
      </w:pPr>
    </w:p>
    <w:p w:rsidR="00220AE0" w:rsidRDefault="00D176B7">
      <w:pPr>
        <w:overflowPunct w:val="0"/>
        <w:ind w:firstLine="0"/>
        <w:rPr>
          <w:rFonts w:hint="eastAsia"/>
        </w:rPr>
      </w:pPr>
      <w:r>
        <w:t>Senhor Presidente,</w:t>
      </w:r>
    </w:p>
    <w:p w:rsidR="00220AE0" w:rsidRDefault="00220AE0">
      <w:pPr>
        <w:ind w:left="227" w:firstLine="0"/>
        <w:rPr>
          <w:rFonts w:hint="eastAsia"/>
        </w:rPr>
      </w:pPr>
    </w:p>
    <w:p w:rsidR="00220AE0" w:rsidRDefault="00220AE0">
      <w:pPr>
        <w:ind w:left="227" w:firstLine="0"/>
        <w:rPr>
          <w:rFonts w:hint="eastAsia"/>
        </w:rPr>
      </w:pPr>
    </w:p>
    <w:p w:rsidR="00220AE0" w:rsidRDefault="00220AE0">
      <w:pPr>
        <w:ind w:left="227" w:firstLine="0"/>
        <w:rPr>
          <w:rFonts w:hint="eastAsia"/>
        </w:rPr>
      </w:pPr>
    </w:p>
    <w:p w:rsidR="00220AE0" w:rsidRDefault="00D176B7">
      <w:pPr>
        <w:overflowPunct w:val="0"/>
        <w:rPr>
          <w:rFonts w:hint="eastAsia"/>
        </w:rPr>
      </w:pPr>
      <w:r>
        <w:t>O Vereador Gilberto Aparecido Borges – GIBA -</w:t>
      </w:r>
      <w:r>
        <w:t xml:space="preserve"> solicita o encaminhamento ao Exmo. Senhor Prefeito </w:t>
      </w:r>
      <w:r>
        <w:t xml:space="preserve">- Dr. Orestes Previtale Júnior - </w:t>
      </w:r>
      <w:r>
        <w:t>da seguinte indicação:</w:t>
      </w:r>
    </w:p>
    <w:p w:rsidR="00220AE0" w:rsidRDefault="00220AE0">
      <w:pPr>
        <w:ind w:left="227"/>
        <w:rPr>
          <w:rFonts w:hint="eastAsia"/>
        </w:rPr>
      </w:pPr>
    </w:p>
    <w:p w:rsidR="00220AE0" w:rsidRDefault="00D176B7">
      <w:pPr>
        <w:overflowPunct w:val="0"/>
        <w:rPr>
          <w:rFonts w:hint="eastAsia"/>
        </w:rPr>
      </w:pPr>
      <w:bookmarkStart w:id="6" w:name="__DdeLink__47_21186335182"/>
      <w:bookmarkStart w:id="7" w:name="__DdeLink__100_9735598223"/>
      <w:bookmarkStart w:id="8" w:name="__DdeLink__47_21186335183"/>
      <w:bookmarkStart w:id="9" w:name="__DdeLink__100_9735598221"/>
      <w:bookmarkEnd w:id="6"/>
      <w:bookmarkEnd w:id="7"/>
      <w:r>
        <w:t>S</w:t>
      </w:r>
      <w:bookmarkStart w:id="10" w:name="__DdeLink__103_17348635158"/>
      <w:bookmarkStart w:id="11" w:name="__DdeLink__103_17348635154"/>
      <w:bookmarkStart w:id="12" w:name="__DdeLink__48_19243725161131114"/>
      <w:bookmarkEnd w:id="8"/>
      <w:bookmarkEnd w:id="9"/>
      <w:r>
        <w:t>o</w:t>
      </w:r>
      <w:bookmarkStart w:id="13" w:name="__DdeLink__48_19243725161131118"/>
      <w:r>
        <w:t xml:space="preserve">licita </w:t>
      </w:r>
      <w:bookmarkEnd w:id="10"/>
      <w:bookmarkEnd w:id="13"/>
      <w:r>
        <w:t>a colocação de placas com o nome da rua na R. Vitório Gobatto – Parque das Colinas</w:t>
      </w:r>
      <w:bookmarkEnd w:id="11"/>
      <w:bookmarkEnd w:id="12"/>
      <w:r>
        <w:t>.</w:t>
      </w:r>
    </w:p>
    <w:p w:rsidR="00220AE0" w:rsidRDefault="00220AE0">
      <w:pPr>
        <w:ind w:left="227"/>
        <w:rPr>
          <w:rFonts w:hint="eastAsia"/>
        </w:rPr>
      </w:pPr>
    </w:p>
    <w:p w:rsidR="00220AE0" w:rsidRDefault="00220AE0">
      <w:pPr>
        <w:ind w:left="227"/>
        <w:rPr>
          <w:rFonts w:hint="eastAsia"/>
        </w:rPr>
      </w:pPr>
    </w:p>
    <w:p w:rsidR="00220AE0" w:rsidRDefault="00220AE0">
      <w:pPr>
        <w:ind w:left="227"/>
        <w:rPr>
          <w:rFonts w:hint="eastAsia"/>
        </w:rPr>
      </w:pPr>
    </w:p>
    <w:p w:rsidR="00220AE0" w:rsidRDefault="00220AE0">
      <w:pPr>
        <w:ind w:left="227"/>
        <w:rPr>
          <w:rFonts w:hint="eastAsia"/>
        </w:rPr>
      </w:pPr>
    </w:p>
    <w:p w:rsidR="00220AE0" w:rsidRDefault="00D176B7">
      <w:pPr>
        <w:ind w:left="227"/>
        <w:rPr>
          <w:rFonts w:hint="eastAsia"/>
        </w:rPr>
      </w:pPr>
      <w:r>
        <w:rPr>
          <w:sz w:val="32"/>
          <w:szCs w:val="32"/>
          <w:u w:val="single"/>
        </w:rPr>
        <w:t>JUSTIFICATIVA</w:t>
      </w:r>
    </w:p>
    <w:p w:rsidR="00220AE0" w:rsidRDefault="00220AE0">
      <w:pPr>
        <w:ind w:left="227"/>
        <w:rPr>
          <w:rFonts w:hint="eastAsia"/>
          <w:u w:val="single"/>
        </w:rPr>
      </w:pPr>
    </w:p>
    <w:p w:rsidR="00220AE0" w:rsidRDefault="00220AE0">
      <w:pPr>
        <w:rPr>
          <w:rFonts w:hint="eastAsia"/>
        </w:rPr>
      </w:pPr>
    </w:p>
    <w:p w:rsidR="00220AE0" w:rsidRDefault="00D176B7">
      <w:pPr>
        <w:rPr>
          <w:rFonts w:hint="eastAsia"/>
        </w:rPr>
      </w:pPr>
      <w:r>
        <w:t xml:space="preserve">Rua enorme, sem placas de </w:t>
      </w:r>
      <w:r>
        <w:t xml:space="preserve">identificação com o nome da rua em toda a sua extensão, dificultando muito a localização de endereços. </w:t>
      </w:r>
    </w:p>
    <w:p w:rsidR="00220AE0" w:rsidRDefault="00220AE0">
      <w:pPr>
        <w:ind w:firstLine="0"/>
        <w:rPr>
          <w:rFonts w:hint="eastAsia"/>
        </w:rPr>
      </w:pPr>
    </w:p>
    <w:p w:rsidR="00220AE0" w:rsidRDefault="00220AE0">
      <w:pPr>
        <w:ind w:left="227"/>
        <w:rPr>
          <w:rFonts w:hint="eastAsia"/>
        </w:rPr>
      </w:pPr>
    </w:p>
    <w:p w:rsidR="00220AE0" w:rsidRDefault="00220AE0">
      <w:pPr>
        <w:ind w:left="227"/>
        <w:rPr>
          <w:rFonts w:hint="eastAsia"/>
        </w:rPr>
      </w:pPr>
    </w:p>
    <w:p w:rsidR="00220AE0" w:rsidRDefault="00D176B7">
      <w:pPr>
        <w:tabs>
          <w:tab w:val="left" w:pos="2130"/>
        </w:tabs>
        <w:ind w:left="227" w:hanging="227"/>
        <w:rPr>
          <w:rFonts w:hint="eastAsia"/>
        </w:rPr>
      </w:pPr>
      <w:r>
        <w:t>Valinhos, 23 de Outubro de 2017</w:t>
      </w:r>
    </w:p>
    <w:p w:rsidR="00220AE0" w:rsidRDefault="00220AE0">
      <w:pPr>
        <w:tabs>
          <w:tab w:val="left" w:pos="2130"/>
        </w:tabs>
        <w:ind w:left="227" w:hanging="227"/>
        <w:rPr>
          <w:rFonts w:hint="eastAsia"/>
        </w:rPr>
      </w:pPr>
    </w:p>
    <w:p w:rsidR="00220AE0" w:rsidRDefault="00220AE0">
      <w:pPr>
        <w:tabs>
          <w:tab w:val="left" w:pos="2130"/>
        </w:tabs>
        <w:ind w:left="227" w:hanging="227"/>
        <w:rPr>
          <w:rFonts w:hint="eastAsia"/>
        </w:rPr>
      </w:pPr>
    </w:p>
    <w:p w:rsidR="00220AE0" w:rsidRDefault="00220AE0">
      <w:pPr>
        <w:tabs>
          <w:tab w:val="left" w:pos="2130"/>
        </w:tabs>
        <w:ind w:left="227" w:hanging="227"/>
        <w:rPr>
          <w:rFonts w:hint="eastAsia"/>
        </w:rPr>
      </w:pPr>
    </w:p>
    <w:p w:rsidR="00220AE0" w:rsidRDefault="00220AE0">
      <w:pPr>
        <w:tabs>
          <w:tab w:val="left" w:pos="2130"/>
        </w:tabs>
        <w:ind w:left="227" w:hanging="227"/>
        <w:rPr>
          <w:rFonts w:hint="eastAsia"/>
        </w:rPr>
      </w:pPr>
    </w:p>
    <w:p w:rsidR="00220AE0" w:rsidRDefault="00220AE0">
      <w:pPr>
        <w:ind w:left="227"/>
        <w:rPr>
          <w:rFonts w:hint="eastAsia"/>
        </w:rPr>
      </w:pPr>
    </w:p>
    <w:p w:rsidR="00220AE0" w:rsidRDefault="00D176B7">
      <w:pPr>
        <w:overflowPunct w:val="0"/>
        <w:ind w:left="227" w:firstLine="1757"/>
        <w:rPr>
          <w:rFonts w:hint="eastAsia"/>
        </w:rPr>
      </w:pPr>
      <w:r>
        <w:t>Gilberto Aparecido Borges – GIBA</w:t>
      </w:r>
    </w:p>
    <w:p w:rsidR="00220AE0" w:rsidRDefault="00D176B7">
      <w:pPr>
        <w:ind w:left="227"/>
        <w:rPr>
          <w:rFonts w:hint="eastAsia"/>
        </w:rPr>
      </w:pPr>
      <w:r>
        <w:t xml:space="preserve">                Vereador</w:t>
      </w:r>
    </w:p>
    <w:sectPr w:rsidR="00220AE0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2"/>
  </w:compat>
  <w:rsids>
    <w:rsidRoot w:val="00220AE0"/>
    <w:rsid w:val="00220AE0"/>
    <w:rsid w:val="00D17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firstLine="1984"/>
      <w:jc w:val="both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1</Pages>
  <Words>102</Words>
  <Characters>552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Rafael Alves Rodrigues</cp:lastModifiedBy>
  <cp:revision>104</cp:revision>
  <cp:lastPrinted>2017-10-23T10:38:00Z</cp:lastPrinted>
  <dcterms:created xsi:type="dcterms:W3CDTF">2017-01-23T09:02:00Z</dcterms:created>
  <dcterms:modified xsi:type="dcterms:W3CDTF">2018-03-09T10:27:00Z</dcterms:modified>
  <dc:language>pt-BR</dc:language>
</cp:coreProperties>
</file>