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9D" w:rsidRDefault="007B509D" w:rsidP="007B509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bookmarkStart w:id="0" w:name="_GoBack"/>
      <w:bookmarkEnd w:id="0"/>
    </w:p>
    <w:p w:rsidR="006F4267" w:rsidRDefault="006F4267" w:rsidP="006F426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6F4267" w:rsidRPr="008B31EF" w:rsidRDefault="007B509D" w:rsidP="006F426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N.º </w:t>
      </w:r>
      <w:r w:rsidRPr="007B509D">
        <w:rPr>
          <w:rFonts w:ascii="Andalus" w:hAnsi="Andalus" w:cs="Andalus"/>
          <w:b/>
          <w:bCs/>
          <w:iCs/>
          <w:sz w:val="36"/>
          <w:szCs w:val="36"/>
        </w:rPr>
        <w:t>2692</w:t>
      </w:r>
      <w:r>
        <w:rPr>
          <w:rFonts w:ascii="Andalus" w:hAnsi="Andalus" w:cs="Andalus"/>
          <w:b/>
          <w:bCs/>
          <w:iCs/>
          <w:sz w:val="36"/>
          <w:szCs w:val="36"/>
        </w:rPr>
        <w:t>/</w:t>
      </w:r>
      <w:r w:rsidRPr="007B509D">
        <w:rPr>
          <w:rFonts w:ascii="Andalus" w:hAnsi="Andalus" w:cs="Andalus"/>
          <w:b/>
          <w:bCs/>
          <w:iCs/>
          <w:sz w:val="36"/>
          <w:szCs w:val="36"/>
        </w:rPr>
        <w:t>2017</w:t>
      </w:r>
    </w:p>
    <w:p w:rsidR="006F4267" w:rsidRDefault="006F4267" w:rsidP="006F426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6F4267" w:rsidRDefault="006F4267" w:rsidP="006F426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6F4267" w:rsidRDefault="006F4267" w:rsidP="006F4267">
      <w:pPr>
        <w:ind w:firstLine="42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6F4267" w:rsidRPr="00A57B01" w:rsidRDefault="006F4267" w:rsidP="006F4267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6F4267" w:rsidRDefault="006F4267" w:rsidP="006F4267">
      <w:pPr>
        <w:ind w:left="3969"/>
        <w:jc w:val="both"/>
        <w:rPr>
          <w:rFonts w:ascii="Century Gothic" w:hAnsi="Century Gothic" w:cs="Arial"/>
          <w:b/>
          <w:bCs/>
          <w:iCs/>
          <w:sz w:val="20"/>
        </w:rPr>
      </w:pPr>
      <w:r w:rsidRPr="00A57B0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A57B0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791696">
        <w:rPr>
          <w:rFonts w:ascii="Century Gothic" w:hAnsi="Century Gothic" w:cs="Arial"/>
          <w:b/>
          <w:bCs/>
          <w:iCs/>
          <w:sz w:val="20"/>
        </w:rPr>
        <w:t xml:space="preserve">Solicita que a Prefeitura </w:t>
      </w:r>
      <w:r w:rsidR="00482EB8">
        <w:rPr>
          <w:rFonts w:ascii="Century Gothic" w:hAnsi="Century Gothic" w:cs="Arial"/>
          <w:b/>
          <w:bCs/>
          <w:iCs/>
          <w:sz w:val="20"/>
        </w:rPr>
        <w:t xml:space="preserve">empenhe esforços </w:t>
      </w:r>
      <w:r w:rsidR="00791696">
        <w:rPr>
          <w:rFonts w:ascii="Century Gothic" w:hAnsi="Century Gothic" w:cs="Arial"/>
          <w:b/>
          <w:bCs/>
          <w:iCs/>
          <w:sz w:val="20"/>
        </w:rPr>
        <w:t xml:space="preserve">junto ao </w:t>
      </w:r>
      <w:r w:rsidR="00482EB8">
        <w:rPr>
          <w:rFonts w:ascii="Century Gothic" w:hAnsi="Century Gothic" w:cs="Arial"/>
          <w:b/>
          <w:bCs/>
          <w:iCs/>
          <w:sz w:val="20"/>
        </w:rPr>
        <w:t>SESI / SP</w:t>
      </w:r>
      <w:r w:rsidR="00791696">
        <w:rPr>
          <w:rFonts w:ascii="Century Gothic" w:hAnsi="Century Gothic" w:cs="Arial"/>
          <w:b/>
          <w:bCs/>
          <w:iCs/>
          <w:sz w:val="20"/>
        </w:rPr>
        <w:t xml:space="preserve"> p</w:t>
      </w:r>
      <w:r w:rsidR="00482EB8">
        <w:rPr>
          <w:rFonts w:ascii="Century Gothic" w:hAnsi="Century Gothic" w:cs="Arial"/>
          <w:b/>
          <w:bCs/>
          <w:iCs/>
          <w:sz w:val="20"/>
        </w:rPr>
        <w:t>ara receber  “Caixa de Cultura” e “Exposições Artísticas Itinerantes”</w:t>
      </w:r>
      <w:r w:rsidR="00791696">
        <w:rPr>
          <w:rFonts w:ascii="Century Gothic" w:hAnsi="Century Gothic" w:cs="Arial"/>
          <w:b/>
          <w:bCs/>
          <w:iCs/>
          <w:sz w:val="20"/>
        </w:rPr>
        <w:t>.</w:t>
      </w:r>
    </w:p>
    <w:p w:rsidR="00791696" w:rsidRDefault="00791696" w:rsidP="006F4267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6F4267" w:rsidRPr="009A0294" w:rsidRDefault="006F4267" w:rsidP="006F4267">
      <w:pPr>
        <w:ind w:left="4196"/>
        <w:jc w:val="both"/>
        <w:rPr>
          <w:rFonts w:ascii="Century Gothic" w:hAnsi="Century Gothic" w:cs="Andalus"/>
          <w:sz w:val="20"/>
        </w:rPr>
      </w:pPr>
    </w:p>
    <w:p w:rsidR="006F4267" w:rsidRPr="00590D04" w:rsidRDefault="006F4267" w:rsidP="006F4267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>Senhor Presidente:</w:t>
      </w:r>
    </w:p>
    <w:p w:rsidR="006F4267" w:rsidRPr="00590D04" w:rsidRDefault="006F4267" w:rsidP="006F4267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791696" w:rsidRDefault="006F4267" w:rsidP="00482EB8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  <w:t>O</w:t>
      </w:r>
      <w:r w:rsidR="00A64C82">
        <w:rPr>
          <w:rFonts w:ascii="Andalus" w:hAnsi="Andalus" w:cs="Andalus"/>
          <w:sz w:val="28"/>
          <w:szCs w:val="28"/>
        </w:rPr>
        <w:t>s</w:t>
      </w:r>
      <w:r w:rsidRPr="00590D04">
        <w:rPr>
          <w:rFonts w:ascii="Andalus" w:hAnsi="Andalus" w:cs="Andalus"/>
          <w:sz w:val="28"/>
          <w:szCs w:val="28"/>
        </w:rPr>
        <w:t xml:space="preserve"> Vereador</w:t>
      </w:r>
      <w:r w:rsidR="00A64C82">
        <w:rPr>
          <w:rFonts w:ascii="Andalus" w:hAnsi="Andalus" w:cs="Andalus"/>
          <w:sz w:val="28"/>
          <w:szCs w:val="28"/>
        </w:rPr>
        <w:t>es</w:t>
      </w:r>
      <w:r w:rsidRPr="00590D04">
        <w:rPr>
          <w:rFonts w:ascii="Andalus" w:hAnsi="Andalus" w:cs="Andalus"/>
          <w:sz w:val="28"/>
          <w:szCs w:val="28"/>
        </w:rPr>
        <w:t xml:space="preserve"> </w:t>
      </w:r>
      <w:r w:rsidR="0029531D">
        <w:rPr>
          <w:rFonts w:ascii="Andalus" w:hAnsi="Andalus" w:cs="Andalus"/>
          <w:sz w:val="28"/>
          <w:szCs w:val="28"/>
        </w:rPr>
        <w:t>Fabrí</w:t>
      </w:r>
      <w:r w:rsidR="00482EB8">
        <w:rPr>
          <w:rFonts w:ascii="Andalus" w:hAnsi="Andalus" w:cs="Andalus"/>
          <w:sz w:val="28"/>
          <w:szCs w:val="28"/>
        </w:rPr>
        <w:t>cio Bizarri</w:t>
      </w:r>
      <w:r w:rsidR="001B7D4D">
        <w:rPr>
          <w:rFonts w:ascii="Andalus" w:hAnsi="Andalus" w:cs="Andalus"/>
          <w:sz w:val="28"/>
          <w:szCs w:val="28"/>
        </w:rPr>
        <w:t xml:space="preserve">, </w:t>
      </w:r>
      <w:r w:rsidR="00A64C82">
        <w:rPr>
          <w:rFonts w:ascii="Andalus" w:hAnsi="Andalus" w:cs="Andalus"/>
          <w:sz w:val="28"/>
          <w:szCs w:val="28"/>
        </w:rPr>
        <w:t>André Leal Amaral</w:t>
      </w:r>
      <w:r w:rsidR="001B7D4D">
        <w:rPr>
          <w:rFonts w:ascii="Andalus" w:hAnsi="Andalus" w:cs="Andalus"/>
          <w:sz w:val="28"/>
          <w:szCs w:val="28"/>
        </w:rPr>
        <w:t xml:space="preserve"> e Franklin Duarte de Lima,</w:t>
      </w:r>
      <w:r w:rsidR="00A64C82">
        <w:rPr>
          <w:rFonts w:ascii="Andalus" w:hAnsi="Andalus" w:cs="Andalus"/>
          <w:sz w:val="28"/>
          <w:szCs w:val="28"/>
        </w:rPr>
        <w:t xml:space="preserve"> </w:t>
      </w:r>
      <w:r w:rsidRPr="00590D04">
        <w:rPr>
          <w:rFonts w:ascii="Andalus" w:hAnsi="Andalus" w:cs="Andalus"/>
          <w:sz w:val="28"/>
          <w:szCs w:val="28"/>
        </w:rPr>
        <w:t>solicita</w:t>
      </w:r>
      <w:r w:rsidR="00A64C82">
        <w:rPr>
          <w:rFonts w:ascii="Andalus" w:hAnsi="Andalus" w:cs="Andalus"/>
          <w:sz w:val="28"/>
          <w:szCs w:val="28"/>
        </w:rPr>
        <w:t>m</w:t>
      </w:r>
      <w:r w:rsidRPr="00590D04">
        <w:rPr>
          <w:rFonts w:ascii="Andalus" w:hAnsi="Andalus" w:cs="Andalus"/>
          <w:sz w:val="28"/>
          <w:szCs w:val="28"/>
        </w:rPr>
        <w:t xml:space="preserve"> que seja</w:t>
      </w:r>
      <w:r w:rsidR="00791696">
        <w:rPr>
          <w:rFonts w:ascii="Andalus" w:hAnsi="Andalus" w:cs="Andalus"/>
          <w:sz w:val="28"/>
          <w:szCs w:val="28"/>
        </w:rPr>
        <w:t xml:space="preserve"> encaminhado ao Excelentíssimo Senhor Prefeito Municipal a seguinte indicação:</w:t>
      </w:r>
    </w:p>
    <w:p w:rsidR="00791696" w:rsidRDefault="00791696" w:rsidP="00482EB8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482EB8" w:rsidRPr="00791696" w:rsidRDefault="00791696" w:rsidP="00482EB8">
      <w:pPr>
        <w:spacing w:after="120"/>
        <w:contextualSpacing/>
        <w:jc w:val="both"/>
        <w:rPr>
          <w:rFonts w:ascii="Andalus" w:hAnsi="Andalus" w:cs="Andalus"/>
          <w:b/>
          <w:sz w:val="28"/>
          <w:szCs w:val="28"/>
        </w:rPr>
      </w:pPr>
      <w:r w:rsidRPr="00791696">
        <w:rPr>
          <w:rFonts w:ascii="Andalus" w:hAnsi="Andalus" w:cs="Andalus"/>
          <w:b/>
          <w:sz w:val="28"/>
          <w:szCs w:val="28"/>
        </w:rPr>
        <w:tab/>
      </w:r>
      <w:r w:rsidRPr="00791696">
        <w:rPr>
          <w:rFonts w:ascii="Andalus" w:hAnsi="Andalus" w:cs="Andalus"/>
          <w:b/>
          <w:sz w:val="28"/>
          <w:szCs w:val="28"/>
        </w:rPr>
        <w:tab/>
      </w:r>
      <w:r w:rsidRPr="00791696">
        <w:rPr>
          <w:rFonts w:ascii="Andalus" w:hAnsi="Andalus" w:cs="Andalus"/>
          <w:b/>
          <w:sz w:val="28"/>
          <w:szCs w:val="28"/>
        </w:rPr>
        <w:tab/>
        <w:t xml:space="preserve">“Solicita </w:t>
      </w:r>
      <w:r>
        <w:rPr>
          <w:rFonts w:ascii="Andalus" w:hAnsi="Andalus" w:cs="Andalus"/>
          <w:b/>
          <w:sz w:val="28"/>
          <w:szCs w:val="28"/>
        </w:rPr>
        <w:t xml:space="preserve">que sejam </w:t>
      </w:r>
      <w:r w:rsidR="00482EB8" w:rsidRPr="00791696">
        <w:rPr>
          <w:rFonts w:ascii="Andalus" w:hAnsi="Andalus" w:cs="Andalus"/>
          <w:b/>
          <w:sz w:val="28"/>
          <w:szCs w:val="28"/>
        </w:rPr>
        <w:t>empenh</w:t>
      </w:r>
      <w:r>
        <w:rPr>
          <w:rFonts w:ascii="Andalus" w:hAnsi="Andalus" w:cs="Andalus"/>
          <w:b/>
          <w:sz w:val="28"/>
          <w:szCs w:val="28"/>
        </w:rPr>
        <w:t>ados</w:t>
      </w:r>
      <w:r w:rsidR="00482EB8" w:rsidRPr="00791696">
        <w:rPr>
          <w:rFonts w:ascii="Andalus" w:hAnsi="Andalus" w:cs="Andalus"/>
          <w:b/>
          <w:sz w:val="28"/>
          <w:szCs w:val="28"/>
        </w:rPr>
        <w:t xml:space="preserve"> esforços para implementação de convênio </w:t>
      </w:r>
      <w:r>
        <w:rPr>
          <w:rFonts w:ascii="Andalus" w:hAnsi="Andalus" w:cs="Andalus"/>
          <w:b/>
          <w:sz w:val="28"/>
          <w:szCs w:val="28"/>
        </w:rPr>
        <w:t xml:space="preserve">da Prefeitura Municipal de Valinhos </w:t>
      </w:r>
      <w:r w:rsidR="00482EB8" w:rsidRPr="00791696">
        <w:rPr>
          <w:rFonts w:ascii="Andalus" w:hAnsi="Andalus" w:cs="Andalus"/>
          <w:b/>
          <w:sz w:val="28"/>
          <w:szCs w:val="28"/>
        </w:rPr>
        <w:t xml:space="preserve">com o SESI </w:t>
      </w:r>
      <w:r w:rsidR="0029531D" w:rsidRPr="00791696">
        <w:rPr>
          <w:rFonts w:ascii="Andalus" w:hAnsi="Andalus" w:cs="Andalus"/>
          <w:b/>
          <w:sz w:val="28"/>
          <w:szCs w:val="28"/>
        </w:rPr>
        <w:t xml:space="preserve">– Serviço Social da Indústria do Estado de </w:t>
      </w:r>
      <w:r w:rsidR="00482EB8" w:rsidRPr="00791696">
        <w:rPr>
          <w:rFonts w:ascii="Andalus" w:hAnsi="Andalus" w:cs="Andalus"/>
          <w:b/>
          <w:sz w:val="28"/>
          <w:szCs w:val="28"/>
        </w:rPr>
        <w:t>S</w:t>
      </w:r>
      <w:r w:rsidR="0029531D" w:rsidRPr="00791696">
        <w:rPr>
          <w:rFonts w:ascii="Andalus" w:hAnsi="Andalus" w:cs="Andalus"/>
          <w:b/>
          <w:sz w:val="28"/>
          <w:szCs w:val="28"/>
        </w:rPr>
        <w:t>ão Paulo</w:t>
      </w:r>
      <w:r w:rsidR="00482EB8" w:rsidRPr="00791696">
        <w:rPr>
          <w:rFonts w:ascii="Andalus" w:hAnsi="Andalus" w:cs="Andalus"/>
          <w:b/>
          <w:sz w:val="28"/>
          <w:szCs w:val="28"/>
        </w:rPr>
        <w:t xml:space="preserve">, para </w:t>
      </w:r>
      <w:r w:rsidR="0029531D" w:rsidRPr="00791696">
        <w:rPr>
          <w:rFonts w:ascii="Andalus" w:hAnsi="Andalus" w:cs="Andalus"/>
          <w:b/>
          <w:sz w:val="28"/>
          <w:szCs w:val="28"/>
        </w:rPr>
        <w:t>receber projetos culturais como</w:t>
      </w:r>
      <w:r w:rsidR="00482EB8" w:rsidRPr="00791696">
        <w:rPr>
          <w:rFonts w:ascii="Andalus" w:hAnsi="Andalus" w:cs="Andalus"/>
          <w:b/>
          <w:sz w:val="28"/>
          <w:szCs w:val="28"/>
        </w:rPr>
        <w:t xml:space="preserve"> “Caixa de Cultura”</w:t>
      </w:r>
      <w:r w:rsidR="0029531D" w:rsidRPr="00791696">
        <w:rPr>
          <w:rFonts w:ascii="Andalus" w:hAnsi="Andalus" w:cs="Andalus"/>
          <w:b/>
          <w:sz w:val="28"/>
          <w:szCs w:val="28"/>
        </w:rPr>
        <w:t xml:space="preserve"> e “Exposições Artísticas Itinerantes”</w:t>
      </w:r>
      <w:r w:rsidR="00482EB8" w:rsidRPr="00791696">
        <w:rPr>
          <w:rFonts w:ascii="Andalus" w:hAnsi="Andalus" w:cs="Andalus"/>
          <w:b/>
          <w:sz w:val="28"/>
          <w:szCs w:val="28"/>
        </w:rPr>
        <w:t xml:space="preserve">, de </w:t>
      </w:r>
      <w:r w:rsidR="007F6B49" w:rsidRPr="00791696">
        <w:rPr>
          <w:rFonts w:ascii="Andalus" w:hAnsi="Andalus" w:cs="Andalus"/>
          <w:b/>
          <w:sz w:val="28"/>
          <w:szCs w:val="28"/>
        </w:rPr>
        <w:t xml:space="preserve">forma a atender a população de Valinhos e os </w:t>
      </w:r>
      <w:r w:rsidR="007F6B49">
        <w:rPr>
          <w:rFonts w:ascii="Andalus" w:hAnsi="Andalus" w:cs="Andalus"/>
          <w:b/>
          <w:sz w:val="28"/>
          <w:szCs w:val="28"/>
        </w:rPr>
        <w:t>S</w:t>
      </w:r>
      <w:r w:rsidR="007F6B49" w:rsidRPr="00791696">
        <w:rPr>
          <w:rFonts w:ascii="Andalus" w:hAnsi="Andalus" w:cs="Andalus"/>
          <w:b/>
          <w:sz w:val="28"/>
          <w:szCs w:val="28"/>
        </w:rPr>
        <w:t xml:space="preserve">ervidores </w:t>
      </w:r>
      <w:r w:rsidR="007F6B49">
        <w:rPr>
          <w:rFonts w:ascii="Andalus" w:hAnsi="Andalus" w:cs="Andalus"/>
          <w:b/>
          <w:sz w:val="28"/>
          <w:szCs w:val="28"/>
        </w:rPr>
        <w:t>P</w:t>
      </w:r>
      <w:r w:rsidR="007F6B49" w:rsidRPr="00791696">
        <w:rPr>
          <w:rFonts w:ascii="Andalus" w:hAnsi="Andalus" w:cs="Andalus"/>
          <w:b/>
          <w:sz w:val="28"/>
          <w:szCs w:val="28"/>
        </w:rPr>
        <w:t xml:space="preserve">úblicos </w:t>
      </w:r>
      <w:r w:rsidR="007F6B49">
        <w:rPr>
          <w:rFonts w:ascii="Andalus" w:hAnsi="Andalus" w:cs="Andalus"/>
          <w:b/>
          <w:sz w:val="28"/>
          <w:szCs w:val="28"/>
        </w:rPr>
        <w:t>M</w:t>
      </w:r>
      <w:r w:rsidR="007F6B49" w:rsidRPr="00791696">
        <w:rPr>
          <w:rFonts w:ascii="Andalus" w:hAnsi="Andalus" w:cs="Andalus"/>
          <w:b/>
          <w:sz w:val="28"/>
          <w:szCs w:val="28"/>
        </w:rPr>
        <w:t>unicipal do Poder Executivo, tornando acessível</w:t>
      </w:r>
      <w:r w:rsidR="0029531D" w:rsidRPr="00791696">
        <w:rPr>
          <w:rFonts w:ascii="Andalus" w:hAnsi="Andalus" w:cs="Andalus"/>
          <w:b/>
          <w:sz w:val="28"/>
          <w:szCs w:val="28"/>
        </w:rPr>
        <w:t xml:space="preserve"> </w:t>
      </w:r>
      <w:r w:rsidR="007F6B49" w:rsidRPr="00791696">
        <w:rPr>
          <w:rFonts w:ascii="Andalus" w:hAnsi="Andalus" w:cs="Andalus"/>
          <w:b/>
          <w:sz w:val="28"/>
          <w:szCs w:val="28"/>
        </w:rPr>
        <w:t>à</w:t>
      </w:r>
      <w:r w:rsidR="0029531D" w:rsidRPr="00791696">
        <w:rPr>
          <w:rFonts w:ascii="Andalus" w:hAnsi="Andalus" w:cs="Andalus"/>
          <w:b/>
          <w:sz w:val="28"/>
          <w:szCs w:val="28"/>
        </w:rPr>
        <w:t xml:space="preserve"> utilização </w:t>
      </w:r>
      <w:r w:rsidR="00482EB8" w:rsidRPr="00791696">
        <w:rPr>
          <w:rFonts w:ascii="Andalus" w:hAnsi="Andalus" w:cs="Andalus"/>
          <w:b/>
          <w:sz w:val="28"/>
          <w:szCs w:val="28"/>
        </w:rPr>
        <w:t>de livr</w:t>
      </w:r>
      <w:r w:rsidR="0029531D" w:rsidRPr="00791696">
        <w:rPr>
          <w:rFonts w:ascii="Andalus" w:hAnsi="Andalus" w:cs="Andalus"/>
          <w:b/>
          <w:sz w:val="28"/>
          <w:szCs w:val="28"/>
        </w:rPr>
        <w:t>os clás</w:t>
      </w:r>
      <w:r>
        <w:rPr>
          <w:rFonts w:ascii="Andalus" w:hAnsi="Andalus" w:cs="Andalus"/>
          <w:b/>
          <w:sz w:val="28"/>
          <w:szCs w:val="28"/>
        </w:rPr>
        <w:t xml:space="preserve">sicos de forma prática bem como sejam disponibilizadas </w:t>
      </w:r>
      <w:r w:rsidR="0029531D" w:rsidRPr="00791696">
        <w:rPr>
          <w:rFonts w:ascii="Andalus" w:hAnsi="Andalus" w:cs="Andalus"/>
          <w:b/>
          <w:sz w:val="28"/>
          <w:szCs w:val="28"/>
        </w:rPr>
        <w:t>exposições de grande valor artístico, ambos de forma gratuita.</w:t>
      </w:r>
    </w:p>
    <w:p w:rsidR="00791696" w:rsidRPr="009A0294" w:rsidRDefault="00791696" w:rsidP="00791696">
      <w:pPr>
        <w:ind w:left="4196"/>
        <w:jc w:val="both"/>
        <w:rPr>
          <w:rFonts w:ascii="Century Gothic" w:hAnsi="Century Gothic" w:cs="Andalus"/>
          <w:sz w:val="20"/>
        </w:rPr>
      </w:pPr>
    </w:p>
    <w:p w:rsidR="006F4267" w:rsidRPr="00D51076" w:rsidRDefault="00791696" w:rsidP="00482EB8">
      <w:pPr>
        <w:ind w:left="142"/>
        <w:jc w:val="both"/>
        <w:rPr>
          <w:rFonts w:ascii="Andalus" w:hAnsi="Andalus" w:cs="Andalus"/>
          <w:b/>
          <w:szCs w:val="24"/>
          <w:u w:val="single"/>
        </w:rPr>
      </w:pPr>
      <w:r w:rsidRPr="009B2281">
        <w:rPr>
          <w:rFonts w:ascii="Andalus" w:hAnsi="Andalus" w:cs="Andalus"/>
          <w:sz w:val="28"/>
          <w:szCs w:val="28"/>
        </w:rPr>
        <w:tab/>
      </w:r>
      <w:r w:rsidR="006F4267"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6F4267" w:rsidRPr="00D51076" w:rsidRDefault="006F4267" w:rsidP="006F4267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6F4267" w:rsidRPr="00D51076" w:rsidRDefault="006F4267" w:rsidP="006F4267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6F4267" w:rsidRDefault="006F4267" w:rsidP="006F426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ab/>
        <w:t xml:space="preserve"> </w:t>
      </w: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Cs w:val="24"/>
        </w:rPr>
        <w:tab/>
      </w:r>
      <w:r w:rsidR="0029531D">
        <w:rPr>
          <w:rFonts w:ascii="Andalus" w:hAnsi="Andalus" w:cs="Andalus"/>
          <w:sz w:val="28"/>
          <w:szCs w:val="28"/>
        </w:rPr>
        <w:t>Criada em 1948 e pioneira na difusão literária itinerante pela indústria, a Caixa de Cultura é um programa integrador que atua como uma poderosa ferramenta na formação do indivíduo, pois, por meio de ações culturais no local de trabalho, busca fomentar a prática leitora e apreciação artística.</w:t>
      </w:r>
    </w:p>
    <w:p w:rsidR="0079278E" w:rsidRDefault="0029531D" w:rsidP="006F426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79278E" w:rsidRDefault="0079278E" w:rsidP="006F4267">
      <w:pPr>
        <w:jc w:val="both"/>
        <w:rPr>
          <w:rFonts w:ascii="Andalus" w:hAnsi="Andalus" w:cs="Andalus"/>
          <w:sz w:val="28"/>
          <w:szCs w:val="28"/>
        </w:rPr>
      </w:pPr>
    </w:p>
    <w:p w:rsidR="0079278E" w:rsidRDefault="0079278E" w:rsidP="006F4267">
      <w:pPr>
        <w:jc w:val="both"/>
        <w:rPr>
          <w:rFonts w:ascii="Andalus" w:hAnsi="Andalus" w:cs="Andalus"/>
          <w:sz w:val="28"/>
          <w:szCs w:val="28"/>
        </w:rPr>
      </w:pPr>
    </w:p>
    <w:p w:rsidR="0079278E" w:rsidRDefault="0079278E" w:rsidP="006F4267">
      <w:pPr>
        <w:jc w:val="both"/>
        <w:rPr>
          <w:rFonts w:ascii="Andalus" w:hAnsi="Andalus" w:cs="Andalus"/>
          <w:sz w:val="28"/>
          <w:szCs w:val="28"/>
        </w:rPr>
      </w:pPr>
    </w:p>
    <w:p w:rsidR="0029531D" w:rsidRDefault="0029531D" w:rsidP="006F426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A área de Difusão Literária do SESI-SP realiza a conceituação, curadoria e aquisição do acervo, monitorando todas as atividades pertinentes ao serviço. As Unidades de Caixa de Cultura, situadas nos centros de atividades de cada cidade, respondem pela operação, mediação e atendimento direto as indústrias, que complementam essa parceria indicando o agente de leitura, colaborador capacitado pelo SESI-SP, a desenvolver a divulgação do acervo para os demais colaboradores, agindo, dessa forma, como um mediador da leitura.</w:t>
      </w:r>
    </w:p>
    <w:p w:rsidR="0029531D" w:rsidRDefault="0029531D" w:rsidP="006F426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  <w:t>Estabelecido o convênio, a unidade de Caixa de Cultura envia à empresa</w:t>
      </w:r>
      <w:r w:rsidR="00A64C82">
        <w:rPr>
          <w:rFonts w:ascii="Andalus" w:hAnsi="Andalus" w:cs="Andalus"/>
          <w:sz w:val="28"/>
          <w:szCs w:val="28"/>
        </w:rPr>
        <w:t>, e pode enviar também a um Órgão Público,</w:t>
      </w:r>
      <w:r>
        <w:rPr>
          <w:rFonts w:ascii="Andalus" w:hAnsi="Andalus" w:cs="Andalus"/>
          <w:sz w:val="28"/>
          <w:szCs w:val="28"/>
        </w:rPr>
        <w:t xml:space="preserve"> um acervo literário de 40 a 100 títulos de gêneros e t</w:t>
      </w:r>
      <w:r w:rsidR="00DA69CE">
        <w:rPr>
          <w:rFonts w:ascii="Andalus" w:hAnsi="Andalus" w:cs="Andalus"/>
          <w:sz w:val="28"/>
          <w:szCs w:val="28"/>
        </w:rPr>
        <w:t>e</w:t>
      </w:r>
      <w:r>
        <w:rPr>
          <w:rFonts w:ascii="Andalus" w:hAnsi="Andalus" w:cs="Andalus"/>
          <w:sz w:val="28"/>
          <w:szCs w:val="28"/>
        </w:rPr>
        <w:t>máticas diversas que circularão pela in</w:t>
      </w:r>
      <w:r w:rsidR="00DA69CE">
        <w:rPr>
          <w:rFonts w:ascii="Andalus" w:hAnsi="Andalus" w:cs="Andalus"/>
          <w:sz w:val="28"/>
          <w:szCs w:val="28"/>
        </w:rPr>
        <w:t>dústria. Após o tempo de permanê</w:t>
      </w:r>
      <w:r>
        <w:rPr>
          <w:rFonts w:ascii="Andalus" w:hAnsi="Andalus" w:cs="Andalus"/>
          <w:sz w:val="28"/>
          <w:szCs w:val="28"/>
        </w:rPr>
        <w:t>ncia estipulado, que varia de quatro a seis meses, é efe</w:t>
      </w:r>
      <w:r w:rsidR="00DA69CE">
        <w:rPr>
          <w:rFonts w:ascii="Andalus" w:hAnsi="Andalus" w:cs="Andalus"/>
          <w:sz w:val="28"/>
          <w:szCs w:val="28"/>
        </w:rPr>
        <w:t>tuada a troca da caixa por outr</w:t>
      </w:r>
      <w:r>
        <w:rPr>
          <w:rFonts w:ascii="Andalus" w:hAnsi="Andalus" w:cs="Andalus"/>
          <w:sz w:val="28"/>
          <w:szCs w:val="28"/>
        </w:rPr>
        <w:t>a, com acervo atualizado e renovado. O SESI-SP também disponibiliza exposições em painéis fotográficos, que são montadas na indústria para apreciação dos funcionários e visitantes.</w:t>
      </w:r>
    </w:p>
    <w:p w:rsidR="0029531D" w:rsidRDefault="0029531D" w:rsidP="006F426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  <w:t>O serviço é gratuito, e o cadastramento pode oferecer</w:t>
      </w:r>
      <w:r w:rsidR="00DA69CE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 xml:space="preserve">estes importantes benefícios aos </w:t>
      </w:r>
      <w:r w:rsidR="00DA69CE">
        <w:rPr>
          <w:rFonts w:ascii="Andalus" w:hAnsi="Andalus" w:cs="Andalus"/>
          <w:sz w:val="28"/>
          <w:szCs w:val="28"/>
        </w:rPr>
        <w:t>munícipes e aos Servidores P</w:t>
      </w:r>
      <w:r>
        <w:rPr>
          <w:rFonts w:ascii="Andalus" w:hAnsi="Andalus" w:cs="Andalus"/>
          <w:sz w:val="28"/>
          <w:szCs w:val="28"/>
        </w:rPr>
        <w:t xml:space="preserve">úblicos </w:t>
      </w:r>
      <w:r w:rsidR="00DA69CE">
        <w:rPr>
          <w:rFonts w:ascii="Andalus" w:hAnsi="Andalus" w:cs="Andalus"/>
          <w:sz w:val="28"/>
          <w:szCs w:val="28"/>
        </w:rPr>
        <w:t>M</w:t>
      </w:r>
      <w:r>
        <w:rPr>
          <w:rFonts w:ascii="Andalus" w:hAnsi="Andalus" w:cs="Andalus"/>
          <w:sz w:val="28"/>
          <w:szCs w:val="28"/>
        </w:rPr>
        <w:t>unicipais do Poder Legislativo.</w:t>
      </w:r>
    </w:p>
    <w:p w:rsidR="00A64C82" w:rsidRDefault="00A64C82" w:rsidP="006F426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  <w:t>Cabe ressaltar ainda, que esta indicação também tem por objetivo, em sendo implementada, trazer ao conhecimento das indústrias da cidade de Valinhos, para que possam também oferecer o benefício a seus funcionários.</w:t>
      </w:r>
    </w:p>
    <w:p w:rsidR="006F4267" w:rsidRDefault="006F4267" w:rsidP="006F4267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6F4267" w:rsidRDefault="006F4267" w:rsidP="006F4267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Va</w:t>
      </w:r>
      <w:r w:rsidRPr="00590D04">
        <w:rPr>
          <w:rFonts w:ascii="Andalus" w:hAnsi="Andalus" w:cs="Andalus"/>
          <w:sz w:val="28"/>
          <w:szCs w:val="28"/>
        </w:rPr>
        <w:t xml:space="preserve">linhos, em </w:t>
      </w:r>
      <w:r w:rsidR="00860D74">
        <w:rPr>
          <w:rFonts w:ascii="Andalus" w:hAnsi="Andalus" w:cs="Andalus"/>
          <w:sz w:val="28"/>
          <w:szCs w:val="28"/>
        </w:rPr>
        <w:t>25</w:t>
      </w:r>
      <w:r>
        <w:rPr>
          <w:rFonts w:ascii="Andalus" w:hAnsi="Andalus" w:cs="Andalus"/>
          <w:sz w:val="28"/>
          <w:szCs w:val="28"/>
        </w:rPr>
        <w:t xml:space="preserve"> de </w:t>
      </w:r>
      <w:r w:rsidR="00A64C82">
        <w:rPr>
          <w:rFonts w:ascii="Andalus" w:hAnsi="Andalus" w:cs="Andalus"/>
          <w:sz w:val="28"/>
          <w:szCs w:val="28"/>
        </w:rPr>
        <w:t xml:space="preserve">Outubro de </w:t>
      </w:r>
      <w:r w:rsidRPr="00590D04">
        <w:rPr>
          <w:rFonts w:ascii="Andalus" w:hAnsi="Andalus" w:cs="Andalus"/>
          <w:sz w:val="28"/>
          <w:szCs w:val="28"/>
        </w:rPr>
        <w:t>201</w:t>
      </w:r>
      <w:r w:rsidR="00A64C82">
        <w:rPr>
          <w:rFonts w:ascii="Andalus" w:hAnsi="Andalus" w:cs="Andalus"/>
          <w:sz w:val="28"/>
          <w:szCs w:val="28"/>
        </w:rPr>
        <w:t>7</w:t>
      </w:r>
      <w:r w:rsidRPr="00590D04">
        <w:rPr>
          <w:rFonts w:ascii="Andalus" w:hAnsi="Andalus" w:cs="Andalus"/>
          <w:sz w:val="28"/>
          <w:szCs w:val="28"/>
        </w:rPr>
        <w:t>.</w:t>
      </w:r>
    </w:p>
    <w:p w:rsidR="006F4267" w:rsidRDefault="006F4267" w:rsidP="006F4267">
      <w:pPr>
        <w:contextualSpacing/>
        <w:jc w:val="both"/>
        <w:rPr>
          <w:rFonts w:ascii="Andalus" w:hAnsi="Andalus" w:cs="Andalus"/>
          <w:b/>
          <w:sz w:val="28"/>
          <w:szCs w:val="28"/>
        </w:rPr>
      </w:pPr>
    </w:p>
    <w:p w:rsidR="00DA69CE" w:rsidRPr="00590D04" w:rsidRDefault="00DA69CE" w:rsidP="006F4267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6F4267" w:rsidRDefault="001B7D4D" w:rsidP="0079278E">
      <w:pPr>
        <w:contextualSpacing/>
      </w:pPr>
      <w:r>
        <w:rPr>
          <w:rFonts w:ascii="Andalus" w:hAnsi="Andalus" w:cs="Andalus"/>
          <w:sz w:val="28"/>
          <w:szCs w:val="28"/>
        </w:rPr>
        <w:t xml:space="preserve">     </w:t>
      </w:r>
      <w:r w:rsidRPr="00DA69CE">
        <w:rPr>
          <w:rFonts w:ascii="Andalus" w:hAnsi="Andalus" w:cs="Andalus"/>
          <w:sz w:val="28"/>
          <w:szCs w:val="28"/>
        </w:rPr>
        <w:t>Fabrício Bizarri</w:t>
      </w:r>
      <w:r>
        <w:rPr>
          <w:rFonts w:ascii="Andalus" w:hAnsi="Andalus" w:cs="Andalus"/>
          <w:sz w:val="28"/>
          <w:szCs w:val="28"/>
        </w:rPr>
        <w:tab/>
        <w:t xml:space="preserve">          André Leal Amaral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Franklin Duarte de Lima        </w:t>
      </w:r>
      <w:r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b/>
          <w:sz w:val="28"/>
          <w:szCs w:val="28"/>
        </w:rPr>
        <w:t xml:space="preserve">Vereador </w:t>
      </w:r>
      <w:r>
        <w:rPr>
          <w:rFonts w:ascii="Andalus" w:hAnsi="Andalus" w:cs="Andalus"/>
          <w:b/>
          <w:sz w:val="28"/>
          <w:szCs w:val="28"/>
        </w:rPr>
        <w:tab/>
        <w:t xml:space="preserve"> </w:t>
      </w:r>
      <w:r>
        <w:rPr>
          <w:rFonts w:ascii="Andalus" w:hAnsi="Andalus" w:cs="Andalus"/>
          <w:b/>
          <w:sz w:val="28"/>
          <w:szCs w:val="28"/>
        </w:rPr>
        <w:tab/>
        <w:t xml:space="preserve">      </w:t>
      </w:r>
      <w:r w:rsidRPr="00590D04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 </w:t>
      </w:r>
      <w:r>
        <w:rPr>
          <w:rFonts w:ascii="Andalus" w:hAnsi="Andalus" w:cs="Andalus"/>
          <w:b/>
          <w:sz w:val="28"/>
          <w:szCs w:val="28"/>
        </w:rPr>
        <w:tab/>
        <w:t xml:space="preserve">                      </w:t>
      </w:r>
      <w:r w:rsidRPr="00590D04">
        <w:rPr>
          <w:rFonts w:ascii="Andalus" w:hAnsi="Andalus" w:cs="Andalus"/>
          <w:b/>
          <w:sz w:val="28"/>
          <w:szCs w:val="28"/>
        </w:rPr>
        <w:t xml:space="preserve">Vereador </w:t>
      </w:r>
    </w:p>
    <w:p w:rsidR="00B858F3" w:rsidRDefault="00B858F3"/>
    <w:sectPr w:rsidR="00B858F3" w:rsidSect="00C07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F4267"/>
    <w:rsid w:val="0008471F"/>
    <w:rsid w:val="001213AD"/>
    <w:rsid w:val="001B7D4D"/>
    <w:rsid w:val="0029531D"/>
    <w:rsid w:val="00312D62"/>
    <w:rsid w:val="003637C9"/>
    <w:rsid w:val="00482EB8"/>
    <w:rsid w:val="006A674D"/>
    <w:rsid w:val="006F4267"/>
    <w:rsid w:val="00791696"/>
    <w:rsid w:val="0079278E"/>
    <w:rsid w:val="007B509D"/>
    <w:rsid w:val="007F6B49"/>
    <w:rsid w:val="00860D74"/>
    <w:rsid w:val="00A64C82"/>
    <w:rsid w:val="00B858F3"/>
    <w:rsid w:val="00C07798"/>
    <w:rsid w:val="00D04EAC"/>
    <w:rsid w:val="00D17AC7"/>
    <w:rsid w:val="00DA69CE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482E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Alves Rodrigues</cp:lastModifiedBy>
  <cp:revision>14</cp:revision>
  <cp:lastPrinted>2017-10-24T22:04:00Z</cp:lastPrinted>
  <dcterms:created xsi:type="dcterms:W3CDTF">2016-08-15T12:13:00Z</dcterms:created>
  <dcterms:modified xsi:type="dcterms:W3CDTF">2018-03-09T10:27:00Z</dcterms:modified>
</cp:coreProperties>
</file>