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B45007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45007">
        <w:rPr>
          <w:rFonts w:ascii="Verdana" w:hAnsi="Verdana" w:cs="Arial"/>
          <w:b/>
          <w:sz w:val="24"/>
          <w:szCs w:val="24"/>
        </w:rPr>
        <w:t>2457</w:t>
      </w:r>
      <w:r>
        <w:rPr>
          <w:rFonts w:ascii="Verdana" w:hAnsi="Verdana" w:cs="Arial"/>
          <w:b/>
          <w:sz w:val="24"/>
          <w:szCs w:val="24"/>
        </w:rPr>
        <w:t>/</w:t>
      </w:r>
      <w:r w:rsidRPr="00B45007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F817D6">
        <w:rPr>
          <w:rFonts w:ascii="Verdana" w:hAnsi="Verdana" w:cs="Arial"/>
          <w:sz w:val="24"/>
          <w:szCs w:val="24"/>
        </w:rPr>
        <w:t>avaliação da possibilidade de se entregar um informativo com as Leis e Decretos que asseguram os direitos das crianças com necessidades especiais, no ato da matrícula nas escolas.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F817D6" w:rsidRDefault="00F817D6" w:rsidP="00F817D6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817D6" w:rsidRDefault="00F817D6" w:rsidP="00F817D6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F817D6" w:rsidRDefault="00F817D6" w:rsidP="00F817D6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Pr="00F817D6" w:rsidRDefault="00F817D6" w:rsidP="00F817D6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Considerando a existência de várias Leis e Decretos que asseguram os direitos dos alunos com necessidades especiais matriculados na rede pública e privada de ensino, e ainda, considerando a falta de conhecimento de muitos pais ou responsáveis acerca destes direitos</w:t>
      </w:r>
      <w:r>
        <w:t xml:space="preserve">, </w:t>
      </w:r>
      <w:r>
        <w:rPr>
          <w:rFonts w:ascii="Verdana" w:hAnsi="Verdana" w:cs="Arial"/>
          <w:sz w:val="24"/>
          <w:szCs w:val="24"/>
        </w:rPr>
        <w:t>a</w:t>
      </w:r>
      <w:r w:rsidR="00677D87">
        <w:rPr>
          <w:rFonts w:ascii="Verdana" w:hAnsi="Verdana" w:cs="Arial"/>
          <w:sz w:val="24"/>
          <w:szCs w:val="24"/>
        </w:rPr>
        <w:t xml:space="preserve"> Vereadora </w:t>
      </w:r>
      <w:r w:rsidR="00677D87">
        <w:rPr>
          <w:rFonts w:ascii="Verdana" w:hAnsi="Verdana" w:cs="Arial"/>
          <w:b/>
          <w:sz w:val="24"/>
          <w:szCs w:val="24"/>
        </w:rPr>
        <w:t>Mônica Morandi</w:t>
      </w:r>
      <w:r w:rsidR="00677D87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F817D6" w:rsidRDefault="00F817D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</w:t>
      </w:r>
      <w:r w:rsidR="00F817D6">
        <w:rPr>
          <w:rFonts w:ascii="Verdana" w:hAnsi="Verdana" w:cs="Arial"/>
          <w:sz w:val="24"/>
          <w:szCs w:val="24"/>
        </w:rPr>
        <w:t>de avaliação da possibilidade de se entregar um informativo com Leis e Decretos que asseguram os direitos das crianças com necessidades especiais, no ato da matrícula, nas escolas da rede pública ou privada.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F817D6">
        <w:rPr>
          <w:rFonts w:ascii="Verdana" w:hAnsi="Verdana" w:cs="Arial"/>
          <w:sz w:val="24"/>
          <w:szCs w:val="24"/>
        </w:rPr>
        <w:t xml:space="preserve">27 </w:t>
      </w:r>
      <w:r>
        <w:rPr>
          <w:rFonts w:ascii="Verdana" w:hAnsi="Verdana" w:cs="Arial"/>
          <w:sz w:val="24"/>
          <w:szCs w:val="24"/>
        </w:rPr>
        <w:t xml:space="preserve">de </w:t>
      </w:r>
      <w:r w:rsidR="00130C62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817D6" w:rsidRDefault="00F817D6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F817D6" w:rsidRDefault="00677D87" w:rsidP="00F817D6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677D87" w:rsidRPr="00F817D6" w:rsidRDefault="00677D87" w:rsidP="00F817D6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677D87" w:rsidRPr="00F817D6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A5A49"/>
    <w:rsid w:val="00677D87"/>
    <w:rsid w:val="008162AF"/>
    <w:rsid w:val="009D27A3"/>
    <w:rsid w:val="00B45007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237B-2542-4FA1-8EC0-238CBA76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2017-09-04T14:46:00Z</cp:lastPrinted>
  <dcterms:created xsi:type="dcterms:W3CDTF">2017-09-25T14:41:00Z</dcterms:created>
  <dcterms:modified xsi:type="dcterms:W3CDTF">2018-03-09T10:44:00Z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