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A7" w:rsidRDefault="00B17BA7">
      <w:pPr>
        <w:tabs>
          <w:tab w:val="left" w:pos="4962"/>
        </w:tabs>
        <w:jc w:val="both"/>
        <w:rPr>
          <w:rFonts w:ascii="Arial" w:hAnsi="Arial" w:cs="Arial"/>
          <w:b/>
          <w:sz w:val="32"/>
        </w:rPr>
      </w:pPr>
      <w:bookmarkStart w:id="0" w:name="_GoBack"/>
      <w:bookmarkEnd w:id="0"/>
    </w:p>
    <w:p w:rsidR="00B17BA7" w:rsidRDefault="00B17BA7">
      <w:pPr>
        <w:jc w:val="both"/>
        <w:rPr>
          <w:rFonts w:ascii="Arial" w:hAnsi="Arial" w:cs="Arial"/>
          <w:b/>
          <w:sz w:val="32"/>
        </w:rPr>
      </w:pPr>
    </w:p>
    <w:p w:rsidR="00B17BA7" w:rsidRDefault="00B17BA7" w:rsidP="00DB6357">
      <w:pPr>
        <w:jc w:val="both"/>
        <w:rPr>
          <w:rFonts w:ascii="Arial" w:hAnsi="Arial" w:cs="Arial"/>
          <w:b/>
          <w:sz w:val="32"/>
        </w:rPr>
      </w:pPr>
    </w:p>
    <w:p w:rsidR="00B17BA7" w:rsidRDefault="00B17BA7" w:rsidP="00DB6357">
      <w:pPr>
        <w:jc w:val="both"/>
        <w:rPr>
          <w:rFonts w:ascii="Verdana" w:hAnsi="Verdana" w:cs="Arial"/>
          <w:b/>
          <w:sz w:val="24"/>
          <w:szCs w:val="24"/>
        </w:rPr>
      </w:pPr>
    </w:p>
    <w:p w:rsidR="00B17BA7" w:rsidRPr="00A35A07" w:rsidRDefault="00DF429E" w:rsidP="00DB6357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DF429E">
        <w:rPr>
          <w:rFonts w:ascii="Verdana" w:hAnsi="Verdana" w:cs="Arial"/>
          <w:b/>
          <w:sz w:val="24"/>
          <w:szCs w:val="24"/>
        </w:rPr>
        <w:t>2407</w:t>
      </w:r>
      <w:r>
        <w:rPr>
          <w:rFonts w:ascii="Verdana" w:hAnsi="Verdana" w:cs="Arial"/>
          <w:b/>
          <w:sz w:val="24"/>
          <w:szCs w:val="24"/>
        </w:rPr>
        <w:t>/</w:t>
      </w:r>
      <w:r w:rsidRPr="00DF429E">
        <w:rPr>
          <w:rFonts w:ascii="Verdana" w:hAnsi="Verdana" w:cs="Arial"/>
          <w:b/>
          <w:sz w:val="24"/>
          <w:szCs w:val="24"/>
        </w:rPr>
        <w:t>2017</w:t>
      </w:r>
    </w:p>
    <w:p w:rsidR="00B17BA7" w:rsidRPr="00A35A07" w:rsidRDefault="009A7584" w:rsidP="00DB6357">
      <w:pPr>
        <w:spacing w:after="160"/>
        <w:jc w:val="both"/>
        <w:rPr>
          <w:rFonts w:ascii="Verdana" w:hAnsi="Verdana" w:cs="Arial"/>
          <w:sz w:val="24"/>
          <w:szCs w:val="24"/>
        </w:rPr>
      </w:pPr>
      <w:r w:rsidRPr="00A35A07">
        <w:rPr>
          <w:rFonts w:ascii="Verdana" w:hAnsi="Verdana" w:cs="Arial"/>
          <w:sz w:val="24"/>
          <w:szCs w:val="24"/>
        </w:rPr>
        <w:tab/>
      </w:r>
    </w:p>
    <w:p w:rsidR="009C3DAA" w:rsidRPr="00A35A07" w:rsidRDefault="009A7584" w:rsidP="009C3DAA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  <w:r w:rsidRPr="00A35A07">
        <w:rPr>
          <w:rFonts w:ascii="Verdana" w:hAnsi="Verdana" w:cs="Arial"/>
          <w:sz w:val="24"/>
          <w:szCs w:val="24"/>
        </w:rPr>
        <w:t>Ementa</w:t>
      </w:r>
      <w:r w:rsidR="00A17E10" w:rsidRPr="00A35A07">
        <w:rPr>
          <w:rFonts w:ascii="Verdana" w:hAnsi="Verdana" w:cs="Arial"/>
          <w:sz w:val="24"/>
          <w:szCs w:val="24"/>
        </w:rPr>
        <w:t xml:space="preserve">: </w:t>
      </w:r>
      <w:r w:rsidR="009C3DAA" w:rsidRPr="00A35A07">
        <w:rPr>
          <w:rFonts w:ascii="Verdana" w:hAnsi="Verdana" w:cs="Arial"/>
          <w:sz w:val="24"/>
          <w:szCs w:val="24"/>
        </w:rPr>
        <w:t xml:space="preserve">Fiscalização de extensão improvisada </w:t>
      </w:r>
      <w:r w:rsidR="008041C3" w:rsidRPr="00A35A07">
        <w:rPr>
          <w:rFonts w:ascii="Verdana" w:hAnsi="Verdana" w:cs="Arial"/>
          <w:sz w:val="24"/>
          <w:szCs w:val="24"/>
        </w:rPr>
        <w:t>no poste de energia localizado</w:t>
      </w:r>
      <w:r w:rsidR="009C3DAA" w:rsidRPr="00A35A07">
        <w:rPr>
          <w:rFonts w:ascii="Verdana" w:hAnsi="Verdana" w:cs="Arial"/>
          <w:sz w:val="24"/>
          <w:szCs w:val="24"/>
        </w:rPr>
        <w:t xml:space="preserve"> no canteiro central na travessia da Rua Antônia Castelani Zacarias, no bairro Jd. União.</w:t>
      </w:r>
    </w:p>
    <w:p w:rsidR="00B17BA7" w:rsidRPr="00A35A07" w:rsidRDefault="009A7584" w:rsidP="00DB635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 w:rsidRPr="00A35A07">
        <w:rPr>
          <w:rFonts w:ascii="Verdana" w:hAnsi="Verdana" w:cs="Arial"/>
          <w:b/>
          <w:sz w:val="24"/>
          <w:szCs w:val="24"/>
        </w:rPr>
        <w:t>Exmo. Senhor Presidente.</w:t>
      </w:r>
    </w:p>
    <w:p w:rsidR="00B17BA7" w:rsidRPr="00A35A07" w:rsidRDefault="00B17BA7" w:rsidP="00DB6357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8041C3" w:rsidRPr="00A35A07" w:rsidRDefault="008041C3" w:rsidP="008041C3">
      <w:pPr>
        <w:spacing w:after="159"/>
        <w:jc w:val="both"/>
        <w:rPr>
          <w:rFonts w:ascii="Verdana" w:hAnsi="Verdana"/>
        </w:rPr>
      </w:pPr>
      <w:r w:rsidRPr="00A35A07">
        <w:rPr>
          <w:rFonts w:ascii="Verdana" w:hAnsi="Verdana" w:cs="Arial"/>
          <w:b/>
          <w:sz w:val="24"/>
          <w:szCs w:val="24"/>
        </w:rPr>
        <w:t>Justificativa:</w:t>
      </w:r>
    </w:p>
    <w:p w:rsidR="00B17BA7" w:rsidRPr="00A35A07" w:rsidRDefault="008041C3" w:rsidP="008041C3">
      <w:pPr>
        <w:spacing w:after="159"/>
        <w:jc w:val="both"/>
        <w:rPr>
          <w:rFonts w:ascii="Verdana" w:hAnsi="Verdana" w:cs="Arial"/>
          <w:sz w:val="24"/>
          <w:szCs w:val="24"/>
        </w:rPr>
      </w:pPr>
      <w:r w:rsidRPr="00A35A07">
        <w:rPr>
          <w:rFonts w:ascii="Verdana" w:hAnsi="Verdana" w:cs="Arial"/>
          <w:sz w:val="24"/>
          <w:szCs w:val="24"/>
        </w:rPr>
        <w:tab/>
        <w:t xml:space="preserve">Considerando que em visita ao bairro citado esta Vereadora encontrou uma extensão improvisada, exposta ao tempo no poste de energia, proporcionando risco </w:t>
      </w:r>
      <w:r w:rsidR="00A35A07" w:rsidRPr="00A35A07">
        <w:rPr>
          <w:rFonts w:ascii="Verdana" w:hAnsi="Verdana" w:cs="Arial"/>
          <w:sz w:val="24"/>
          <w:szCs w:val="24"/>
        </w:rPr>
        <w:t>a</w:t>
      </w:r>
      <w:r w:rsidRPr="00A35A07">
        <w:rPr>
          <w:rFonts w:ascii="Verdana" w:hAnsi="Verdana" w:cs="Arial"/>
          <w:sz w:val="24"/>
          <w:szCs w:val="24"/>
        </w:rPr>
        <w:t xml:space="preserve"> toda fiação do local, a</w:t>
      </w:r>
      <w:r w:rsidR="009A7584" w:rsidRPr="00A35A07">
        <w:rPr>
          <w:rFonts w:ascii="Verdana" w:hAnsi="Verdana" w:cs="Arial"/>
          <w:sz w:val="24"/>
          <w:szCs w:val="24"/>
        </w:rPr>
        <w:t xml:space="preserve"> Vereadora </w:t>
      </w:r>
      <w:r w:rsidR="009A7584" w:rsidRPr="00A35A07">
        <w:rPr>
          <w:rFonts w:ascii="Verdana" w:hAnsi="Verdana" w:cs="Arial"/>
          <w:b/>
          <w:sz w:val="24"/>
          <w:szCs w:val="24"/>
        </w:rPr>
        <w:t>Mônica Morandi</w:t>
      </w:r>
      <w:r w:rsidR="009A7584" w:rsidRPr="00A35A07"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B17BA7" w:rsidRPr="00A35A07" w:rsidRDefault="00B17BA7" w:rsidP="00DB6357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</w:p>
    <w:p w:rsidR="00B17BA7" w:rsidRPr="00A35A07" w:rsidRDefault="009F1177" w:rsidP="00DB6357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 w:rsidRPr="00A35A07">
        <w:rPr>
          <w:rFonts w:ascii="Verdana" w:hAnsi="Verdana" w:cs="Arial"/>
          <w:sz w:val="24"/>
          <w:szCs w:val="24"/>
        </w:rPr>
        <w:t xml:space="preserve">Que seja </w:t>
      </w:r>
      <w:r w:rsidR="00280167" w:rsidRPr="00A35A07">
        <w:rPr>
          <w:rFonts w:ascii="Verdana" w:hAnsi="Verdana" w:cs="Arial"/>
          <w:sz w:val="24"/>
          <w:szCs w:val="24"/>
        </w:rPr>
        <w:t xml:space="preserve">determinado ao departamento responsável </w:t>
      </w:r>
      <w:r w:rsidR="008041C3" w:rsidRPr="00A35A07">
        <w:rPr>
          <w:rFonts w:ascii="Verdana" w:hAnsi="Verdana" w:cs="Arial"/>
          <w:sz w:val="24"/>
          <w:szCs w:val="24"/>
        </w:rPr>
        <w:t>o pedido de fiscalização de extensão improvisada no poste de energia localizado no canteiro central na travessia da Rua Antônia Castelani Zacarias, no bairro Jd. União.</w:t>
      </w:r>
    </w:p>
    <w:p w:rsidR="009F1177" w:rsidRPr="00A35A07" w:rsidRDefault="009F1177" w:rsidP="00DB635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280167" w:rsidRPr="00A35A07" w:rsidRDefault="00280167" w:rsidP="00DB6357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280167" w:rsidRPr="00A35A07" w:rsidRDefault="00280167" w:rsidP="00DB6357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B17BA7" w:rsidRPr="00A35A07" w:rsidRDefault="003B0955" w:rsidP="00DB6357">
      <w:pPr>
        <w:spacing w:after="159"/>
        <w:jc w:val="both"/>
        <w:rPr>
          <w:rFonts w:ascii="Verdana" w:hAnsi="Verdana" w:cs="Arial"/>
          <w:sz w:val="24"/>
          <w:szCs w:val="24"/>
        </w:rPr>
      </w:pPr>
      <w:r w:rsidRPr="00A35A07">
        <w:rPr>
          <w:rFonts w:ascii="Verdana" w:hAnsi="Verdana" w:cs="Arial"/>
          <w:sz w:val="24"/>
          <w:szCs w:val="24"/>
        </w:rPr>
        <w:tab/>
      </w:r>
      <w:r w:rsidRPr="00A35A07">
        <w:rPr>
          <w:rFonts w:ascii="Verdana" w:hAnsi="Verdana" w:cs="Arial"/>
          <w:sz w:val="24"/>
          <w:szCs w:val="24"/>
        </w:rPr>
        <w:tab/>
      </w:r>
      <w:r w:rsidRPr="00A35A07">
        <w:rPr>
          <w:rFonts w:ascii="Verdana" w:hAnsi="Verdana" w:cs="Arial"/>
          <w:sz w:val="24"/>
          <w:szCs w:val="24"/>
        </w:rPr>
        <w:tab/>
      </w:r>
      <w:r w:rsidRPr="00A35A07">
        <w:rPr>
          <w:rFonts w:ascii="Verdana" w:hAnsi="Verdana" w:cs="Arial"/>
          <w:sz w:val="24"/>
          <w:szCs w:val="24"/>
        </w:rPr>
        <w:tab/>
      </w:r>
      <w:r w:rsidRPr="00A35A07">
        <w:rPr>
          <w:rFonts w:ascii="Verdana" w:hAnsi="Verdana" w:cs="Arial"/>
          <w:sz w:val="24"/>
          <w:szCs w:val="24"/>
        </w:rPr>
        <w:tab/>
      </w:r>
      <w:r w:rsidRPr="00A35A07">
        <w:rPr>
          <w:rFonts w:ascii="Verdana" w:hAnsi="Verdana" w:cs="Arial"/>
          <w:sz w:val="24"/>
          <w:szCs w:val="24"/>
        </w:rPr>
        <w:tab/>
        <w:t>Valinhos,</w:t>
      </w:r>
      <w:r w:rsidR="008041C3" w:rsidRPr="00A35A07">
        <w:rPr>
          <w:rFonts w:ascii="Verdana" w:hAnsi="Verdana" w:cs="Arial"/>
          <w:sz w:val="24"/>
          <w:szCs w:val="24"/>
        </w:rPr>
        <w:t xml:space="preserve"> 20</w:t>
      </w:r>
      <w:r w:rsidRPr="00A35A07">
        <w:rPr>
          <w:rFonts w:ascii="Verdana" w:hAnsi="Verdana" w:cs="Arial"/>
          <w:sz w:val="24"/>
          <w:szCs w:val="24"/>
        </w:rPr>
        <w:t xml:space="preserve"> de </w:t>
      </w:r>
      <w:r w:rsidR="008041C3" w:rsidRPr="00A35A07">
        <w:rPr>
          <w:rFonts w:ascii="Verdana" w:hAnsi="Verdana" w:cs="Arial"/>
          <w:sz w:val="24"/>
          <w:szCs w:val="24"/>
        </w:rPr>
        <w:t>setembro</w:t>
      </w:r>
      <w:r w:rsidR="009F1177" w:rsidRPr="00A35A07">
        <w:rPr>
          <w:rFonts w:ascii="Verdana" w:hAnsi="Verdana" w:cs="Arial"/>
          <w:sz w:val="24"/>
          <w:szCs w:val="24"/>
        </w:rPr>
        <w:t xml:space="preserve"> </w:t>
      </w:r>
      <w:r w:rsidR="009A7584" w:rsidRPr="00A35A07">
        <w:rPr>
          <w:rFonts w:ascii="Verdana" w:hAnsi="Verdana" w:cs="Arial"/>
          <w:sz w:val="24"/>
          <w:szCs w:val="24"/>
        </w:rPr>
        <w:t>de 2017.</w:t>
      </w:r>
    </w:p>
    <w:p w:rsidR="00B17BA7" w:rsidRPr="00A35A07" w:rsidRDefault="00B17BA7" w:rsidP="00DB6357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A35A07" w:rsidRPr="00A35A07" w:rsidRDefault="00A35A07" w:rsidP="00A35A07">
      <w:pPr>
        <w:jc w:val="center"/>
        <w:rPr>
          <w:rFonts w:ascii="Verdana" w:hAnsi="Verdana" w:cs="Arial"/>
          <w:sz w:val="24"/>
          <w:szCs w:val="24"/>
        </w:rPr>
      </w:pPr>
    </w:p>
    <w:p w:rsidR="00A35A07" w:rsidRPr="00A35A07" w:rsidRDefault="00A35A07" w:rsidP="00A35A07">
      <w:pPr>
        <w:jc w:val="center"/>
        <w:rPr>
          <w:rFonts w:ascii="Verdana" w:hAnsi="Verdana" w:cs="Arial"/>
          <w:sz w:val="24"/>
          <w:szCs w:val="24"/>
        </w:rPr>
      </w:pPr>
    </w:p>
    <w:p w:rsidR="00A35A07" w:rsidRPr="00A35A07" w:rsidRDefault="00A35A07" w:rsidP="00A35A07">
      <w:pPr>
        <w:jc w:val="center"/>
        <w:rPr>
          <w:rFonts w:ascii="Verdana" w:hAnsi="Verdana" w:cs="Arial"/>
          <w:b/>
          <w:sz w:val="28"/>
          <w:szCs w:val="28"/>
        </w:rPr>
      </w:pPr>
      <w:r w:rsidRPr="00A35A07">
        <w:rPr>
          <w:rFonts w:ascii="Verdana" w:hAnsi="Verdana" w:cs="Arial"/>
          <w:sz w:val="24"/>
          <w:szCs w:val="24"/>
        </w:rPr>
        <w:t>______________________</w:t>
      </w:r>
    </w:p>
    <w:p w:rsidR="00B17BA7" w:rsidRPr="00A35A07" w:rsidRDefault="00A35A07" w:rsidP="00A35A07">
      <w:pPr>
        <w:jc w:val="center"/>
        <w:rPr>
          <w:rFonts w:ascii="Verdana" w:hAnsi="Verdana" w:cs="Arial"/>
          <w:b/>
          <w:sz w:val="24"/>
          <w:szCs w:val="24"/>
        </w:rPr>
      </w:pPr>
      <w:r w:rsidRPr="00A35A07">
        <w:rPr>
          <w:rFonts w:ascii="Verdana" w:hAnsi="Verdana" w:cs="Arial"/>
          <w:b/>
          <w:sz w:val="24"/>
          <w:szCs w:val="24"/>
        </w:rPr>
        <w:t>Mônica Morandi</w:t>
      </w:r>
    </w:p>
    <w:p w:rsidR="009F1177" w:rsidRDefault="00A35A07" w:rsidP="00A35A07">
      <w:pPr>
        <w:jc w:val="center"/>
        <w:rPr>
          <w:rFonts w:ascii="Verdana" w:hAnsi="Verdana" w:cs="Arial"/>
          <w:b/>
          <w:sz w:val="24"/>
          <w:szCs w:val="24"/>
        </w:rPr>
      </w:pPr>
      <w:r w:rsidRPr="00A35A07">
        <w:rPr>
          <w:rFonts w:ascii="Verdana" w:hAnsi="Verdana" w:cs="Arial"/>
          <w:b/>
          <w:sz w:val="24"/>
          <w:szCs w:val="24"/>
        </w:rPr>
        <w:t>Vereadora</w:t>
      </w:r>
    </w:p>
    <w:p w:rsidR="00A35A07" w:rsidRDefault="00A35A07" w:rsidP="00A35A07">
      <w:pPr>
        <w:rPr>
          <w:rFonts w:ascii="Verdana" w:hAnsi="Verdana" w:cs="Arial"/>
          <w:sz w:val="24"/>
          <w:szCs w:val="24"/>
        </w:rPr>
      </w:pPr>
      <w:r w:rsidRPr="00A35A07">
        <w:rPr>
          <w:rFonts w:ascii="Verdana" w:hAnsi="Verdana" w:cs="Arial"/>
          <w:sz w:val="24"/>
          <w:szCs w:val="24"/>
        </w:rPr>
        <w:t>Fotos anexas</w:t>
      </w:r>
    </w:p>
    <w:p w:rsidR="00A35A07" w:rsidRDefault="00A35A07" w:rsidP="00A35A07">
      <w:pPr>
        <w:rPr>
          <w:rFonts w:ascii="Verdana" w:hAnsi="Verdana" w:cs="Arial"/>
          <w:noProof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</w:rPr>
        <w:lastRenderedPageBreak/>
        <w:drawing>
          <wp:inline distT="0" distB="0" distL="0" distR="0">
            <wp:extent cx="2700000" cy="3600000"/>
            <wp:effectExtent l="0" t="0" r="5715" b="635"/>
            <wp:docPr id="2" name="Imagem 2" descr="Z:\Indicações\Fotos Indicações\Figueiras e Jd. União\energia eletrica.jp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Indicações\Fotos Indicações\Figueiras e Jd. União\energia eletrica.jp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A07" w:rsidRDefault="00A35A07" w:rsidP="00A35A07">
      <w:pPr>
        <w:rPr>
          <w:rFonts w:ascii="Verdana" w:hAnsi="Verdana" w:cs="Arial"/>
          <w:noProof/>
          <w:sz w:val="24"/>
          <w:szCs w:val="24"/>
        </w:rPr>
      </w:pPr>
    </w:p>
    <w:p w:rsidR="00A35A07" w:rsidRDefault="00A35A07" w:rsidP="00A35A07">
      <w:pPr>
        <w:rPr>
          <w:rFonts w:ascii="Verdana" w:hAnsi="Verdana" w:cs="Arial"/>
          <w:noProof/>
          <w:sz w:val="24"/>
          <w:szCs w:val="24"/>
        </w:rPr>
      </w:pPr>
    </w:p>
    <w:p w:rsidR="00A35A07" w:rsidRPr="00A35A07" w:rsidRDefault="00A35A07" w:rsidP="00A35A07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</w:rPr>
        <w:drawing>
          <wp:inline distT="0" distB="0" distL="0" distR="0" wp14:anchorId="583A551D" wp14:editId="50E00E94">
            <wp:extent cx="2700000" cy="3600000"/>
            <wp:effectExtent l="0" t="0" r="5715" b="635"/>
            <wp:docPr id="1" name="Imagem 1" descr="Z:\Indicações\Fotos Indicações\Figueiras e Jd. União\energia eletrica.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Indicações\Fotos Indicações\Figueiras e Jd. União\energia eletrica.jp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A07" w:rsidRPr="00A35A07" w:rsidSect="008041C3">
      <w:pgSz w:w="11906" w:h="16838"/>
      <w:pgMar w:top="2835" w:right="1134" w:bottom="1418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A7"/>
    <w:rsid w:val="0019285A"/>
    <w:rsid w:val="00194BE2"/>
    <w:rsid w:val="00280167"/>
    <w:rsid w:val="002E714F"/>
    <w:rsid w:val="003B0955"/>
    <w:rsid w:val="008041C3"/>
    <w:rsid w:val="009A7584"/>
    <w:rsid w:val="009C3DAA"/>
    <w:rsid w:val="009F1177"/>
    <w:rsid w:val="00A17E10"/>
    <w:rsid w:val="00A35A07"/>
    <w:rsid w:val="00B17BA7"/>
    <w:rsid w:val="00D70CDD"/>
    <w:rsid w:val="00DB6357"/>
    <w:rsid w:val="00DF429E"/>
    <w:rsid w:val="00E065A5"/>
    <w:rsid w:val="00F20308"/>
    <w:rsid w:val="00F5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53960-3D5B-4E9E-A814-DA8D1B3C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2017-05-08T13:07:00Z</cp:lastPrinted>
  <dcterms:created xsi:type="dcterms:W3CDTF">2017-09-19T16:59:00Z</dcterms:created>
  <dcterms:modified xsi:type="dcterms:W3CDTF">2018-03-09T10:46:00Z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