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94" w:rsidRDefault="00103794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/>
          <w:bCs/>
          <w:iCs/>
          <w:color w:val="000000"/>
          <w:szCs w:val="24"/>
        </w:rPr>
      </w:pPr>
      <w:bookmarkStart w:id="0" w:name="_GoBack"/>
      <w:bookmarkEnd w:id="0"/>
    </w:p>
    <w:p w:rsidR="00103794" w:rsidRDefault="00103794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/>
          <w:bCs/>
          <w:iCs/>
          <w:color w:val="000000"/>
          <w:szCs w:val="24"/>
        </w:rPr>
      </w:pPr>
    </w:p>
    <w:p w:rsidR="00103794" w:rsidRDefault="00172EC4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/>
          <w:bCs/>
          <w:iCs/>
          <w:color w:val="000000"/>
          <w:szCs w:val="24"/>
        </w:rPr>
      </w:pPr>
      <w:r>
        <w:rPr>
          <w:rFonts w:cs="Arial"/>
          <w:b/>
          <w:bCs/>
          <w:iCs/>
          <w:color w:val="000000"/>
          <w:szCs w:val="24"/>
        </w:rPr>
        <w:t xml:space="preserve">MOÇÃO N.º </w:t>
      </w:r>
      <w:r w:rsidRPr="00172EC4">
        <w:rPr>
          <w:rFonts w:cs="Arial"/>
          <w:b/>
          <w:bCs/>
          <w:iCs/>
          <w:color w:val="000000"/>
          <w:szCs w:val="24"/>
        </w:rPr>
        <w:t>183</w:t>
      </w:r>
      <w:r>
        <w:rPr>
          <w:rFonts w:cs="Arial"/>
          <w:b/>
          <w:bCs/>
          <w:iCs/>
          <w:color w:val="000000"/>
          <w:szCs w:val="24"/>
        </w:rPr>
        <w:t>/</w:t>
      </w:r>
      <w:r w:rsidRPr="00172EC4">
        <w:rPr>
          <w:rFonts w:cs="Arial"/>
          <w:b/>
          <w:bCs/>
          <w:iCs/>
          <w:color w:val="000000"/>
          <w:szCs w:val="24"/>
        </w:rPr>
        <w:t>2017</w:t>
      </w:r>
    </w:p>
    <w:p w:rsidR="00103794" w:rsidRDefault="00103794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/>
          <w:bCs/>
          <w:iCs/>
          <w:color w:val="000000"/>
          <w:szCs w:val="24"/>
        </w:rPr>
      </w:pPr>
      <w:r>
        <w:rPr>
          <w:rFonts w:cs="Arial"/>
          <w:b/>
          <w:bCs/>
          <w:iCs/>
          <w:color w:val="000000"/>
          <w:szCs w:val="24"/>
        </w:rPr>
        <w:t>Senhor  Presidente</w:t>
      </w:r>
    </w:p>
    <w:p w:rsidR="00103794" w:rsidRDefault="00103794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/>
          <w:bCs/>
          <w:iCs/>
          <w:color w:val="000000"/>
          <w:szCs w:val="24"/>
        </w:rPr>
      </w:pPr>
      <w:r>
        <w:rPr>
          <w:rFonts w:cs="Arial"/>
          <w:b/>
          <w:bCs/>
          <w:iCs/>
          <w:color w:val="000000"/>
          <w:szCs w:val="24"/>
        </w:rPr>
        <w:t xml:space="preserve">Nobres  Vereadores </w:t>
      </w:r>
    </w:p>
    <w:p w:rsidR="00103794" w:rsidRDefault="00103794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Cs/>
          <w:iCs/>
          <w:color w:val="000000"/>
          <w:szCs w:val="24"/>
        </w:rPr>
      </w:pPr>
    </w:p>
    <w:p w:rsidR="00103794" w:rsidRDefault="00103794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 xml:space="preserve">                                               O Vereador César Rocha - REDE requer nos termos regimentais, após a aprovação em plenário, seja inserto nos anais da Casa, </w:t>
      </w:r>
      <w:r>
        <w:rPr>
          <w:rFonts w:cs="Arial"/>
          <w:b/>
          <w:bCs/>
          <w:iCs/>
          <w:color w:val="000000"/>
          <w:szCs w:val="24"/>
        </w:rPr>
        <w:t>MOÇÃO DE APOIO</w:t>
      </w:r>
      <w:r>
        <w:rPr>
          <w:rFonts w:cs="Arial"/>
          <w:bCs/>
          <w:iCs/>
          <w:color w:val="000000"/>
          <w:szCs w:val="24"/>
        </w:rPr>
        <w:t xml:space="preserve"> ao DD Prefeito Municipal de Valinhos, Sr. Orestes Previtale Junior, para que empenhe esforços para realizar chipagem gratuita em cães e gatos, em conjunto com a campanha Antirrábica, no município de Valinhos.</w:t>
      </w:r>
    </w:p>
    <w:p w:rsidR="008A59F6" w:rsidRDefault="008A59F6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Cs/>
          <w:iCs/>
          <w:color w:val="000000"/>
          <w:szCs w:val="24"/>
        </w:rPr>
      </w:pPr>
    </w:p>
    <w:p w:rsidR="00103794" w:rsidRDefault="00103794" w:rsidP="00103794">
      <w:pPr>
        <w:pStyle w:val="Recuodecorpodetexto"/>
        <w:spacing w:before="240" w:line="360" w:lineRule="auto"/>
        <w:ind w:left="0" w:firstLine="283"/>
        <w:jc w:val="center"/>
        <w:rPr>
          <w:rFonts w:cs="Arial"/>
          <w:b/>
          <w:bCs/>
          <w:iCs/>
          <w:color w:val="000000"/>
          <w:szCs w:val="24"/>
        </w:rPr>
      </w:pPr>
      <w:r>
        <w:rPr>
          <w:rFonts w:cs="Arial"/>
          <w:b/>
          <w:bCs/>
          <w:iCs/>
          <w:color w:val="000000"/>
          <w:szCs w:val="24"/>
        </w:rPr>
        <w:t>Justificativa:</w:t>
      </w:r>
    </w:p>
    <w:p w:rsidR="00103794" w:rsidRDefault="00103794" w:rsidP="00103794">
      <w:pPr>
        <w:pStyle w:val="Recuodecorpodetexto"/>
        <w:spacing w:before="240" w:line="360" w:lineRule="auto"/>
        <w:ind w:left="0" w:firstLine="283"/>
        <w:jc w:val="center"/>
        <w:rPr>
          <w:rFonts w:cs="Arial"/>
          <w:b/>
          <w:bCs/>
          <w:iCs/>
          <w:color w:val="000000"/>
          <w:szCs w:val="24"/>
        </w:rPr>
      </w:pPr>
    </w:p>
    <w:p w:rsidR="00103794" w:rsidRDefault="00103794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ab/>
        <w:t xml:space="preserve"> De acordo com a OMS, em 2014 o número de animais em situação de rua no Brasil era de aproximadamente 30 milhões, sendo 20 milhões de cães e  milhões de gatos.  Este número engloba </w:t>
      </w:r>
      <w:r w:rsidR="008A59F6">
        <w:rPr>
          <w:rFonts w:cs="Arial"/>
          <w:bCs/>
          <w:iCs/>
          <w:color w:val="000000"/>
          <w:szCs w:val="24"/>
        </w:rPr>
        <w:t xml:space="preserve">tanto </w:t>
      </w:r>
      <w:r>
        <w:rPr>
          <w:rFonts w:cs="Arial"/>
          <w:bCs/>
          <w:iCs/>
          <w:color w:val="000000"/>
          <w:szCs w:val="24"/>
        </w:rPr>
        <w:t xml:space="preserve">os animais efetivamente abandonados como os perdidos, </w:t>
      </w:r>
      <w:r w:rsidR="008A59F6">
        <w:rPr>
          <w:rFonts w:cs="Arial"/>
          <w:bCs/>
          <w:iCs/>
          <w:color w:val="000000"/>
          <w:szCs w:val="24"/>
        </w:rPr>
        <w:t xml:space="preserve">que não conseguem retornar ao seu lar e não possuem qualquer identificação para contatar seus tutores. </w:t>
      </w:r>
    </w:p>
    <w:p w:rsidR="00103794" w:rsidRDefault="00103794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ab/>
      </w:r>
      <w:r w:rsidR="008A59F6">
        <w:rPr>
          <w:rFonts w:cs="Arial"/>
          <w:bCs/>
          <w:iCs/>
          <w:color w:val="000000"/>
          <w:szCs w:val="24"/>
        </w:rPr>
        <w:t xml:space="preserve">Uma das melhores opções, tanto para facilitar a identificação do animal e seu tutor como para coibir abandonos que ocorrem diariamente, é a chipagem gratuita dos animais, que os identificará de modo permanente, possibilitando assim o rastreamento do nome, endereço e telefone dos seus responsáveis por clínicas veterinárias ou centro de controle de zoonoses da cidade.  </w:t>
      </w:r>
    </w:p>
    <w:p w:rsidR="008A59F6" w:rsidRDefault="008A59F6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Cs/>
          <w:iCs/>
          <w:color w:val="000000"/>
          <w:szCs w:val="24"/>
        </w:rPr>
      </w:pPr>
    </w:p>
    <w:p w:rsidR="008A59F6" w:rsidRDefault="008A59F6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Cs/>
          <w:iCs/>
          <w:color w:val="000000"/>
          <w:szCs w:val="24"/>
        </w:rPr>
      </w:pPr>
    </w:p>
    <w:p w:rsidR="008A59F6" w:rsidRDefault="008A59F6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Cs/>
          <w:iCs/>
          <w:color w:val="000000"/>
          <w:szCs w:val="24"/>
        </w:rPr>
      </w:pPr>
    </w:p>
    <w:p w:rsidR="00D50299" w:rsidRDefault="00103794" w:rsidP="00D50299">
      <w:pPr>
        <w:pStyle w:val="Recuodecorpodetexto"/>
        <w:spacing w:before="240" w:line="360" w:lineRule="auto"/>
        <w:ind w:left="0" w:firstLine="283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ab/>
      </w:r>
      <w:r w:rsidR="008A59F6">
        <w:rPr>
          <w:rFonts w:cs="Arial"/>
          <w:bCs/>
          <w:iCs/>
          <w:color w:val="000000"/>
          <w:szCs w:val="24"/>
        </w:rPr>
        <w:t xml:space="preserve">A aplicação do microchip é rápida e praticamente indolor, </w:t>
      </w:r>
      <w:r w:rsidR="00352CE4">
        <w:rPr>
          <w:rFonts w:cs="Arial"/>
          <w:bCs/>
          <w:iCs/>
          <w:color w:val="000000"/>
          <w:szCs w:val="24"/>
        </w:rPr>
        <w:t xml:space="preserve">por se tratar de aplicação </w:t>
      </w:r>
      <w:r w:rsidR="008A59F6">
        <w:rPr>
          <w:rFonts w:cs="Arial"/>
          <w:bCs/>
          <w:iCs/>
          <w:color w:val="000000"/>
          <w:szCs w:val="24"/>
        </w:rPr>
        <w:t>subcut</w:t>
      </w:r>
      <w:r w:rsidR="00352CE4">
        <w:rPr>
          <w:rFonts w:cs="Arial"/>
          <w:bCs/>
          <w:iCs/>
          <w:color w:val="000000"/>
          <w:szCs w:val="24"/>
        </w:rPr>
        <w:t>â</w:t>
      </w:r>
      <w:r w:rsidR="008A59F6">
        <w:rPr>
          <w:rFonts w:cs="Arial"/>
          <w:bCs/>
          <w:iCs/>
          <w:color w:val="000000"/>
          <w:szCs w:val="24"/>
        </w:rPr>
        <w:t>nea</w:t>
      </w:r>
      <w:r w:rsidR="00D50299">
        <w:rPr>
          <w:rFonts w:cs="Arial"/>
          <w:bCs/>
          <w:iCs/>
          <w:color w:val="000000"/>
          <w:szCs w:val="24"/>
        </w:rPr>
        <w:t xml:space="preserve">. Não obstante o custo deste procedimento não seja alto, certamente a grande maioria da população não o realizaria caso não seja fornecido gratuitamente. Da mesma forma, sua abrangência será quase total se programado em conjunto com as campanhas de vacinação antirrábica, hábito já arraigado na população. </w:t>
      </w:r>
    </w:p>
    <w:p w:rsidR="00352CE4" w:rsidRDefault="00352CE4" w:rsidP="00352CE4">
      <w:pPr>
        <w:pStyle w:val="Recuodecorpodetexto"/>
        <w:spacing w:before="240" w:line="360" w:lineRule="auto"/>
        <w:ind w:left="0" w:firstLine="709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Através desta medida, de fácil implementação, o Município estará tanto zelando pela segurança dos animais, como realizando ações para diminuir a incidência de abandono</w:t>
      </w:r>
      <w:r w:rsidR="00D50299">
        <w:rPr>
          <w:rFonts w:cs="Arial"/>
          <w:bCs/>
          <w:iCs/>
          <w:color w:val="000000"/>
          <w:szCs w:val="24"/>
        </w:rPr>
        <w:t>. C</w:t>
      </w:r>
      <w:r>
        <w:rPr>
          <w:rFonts w:cs="Arial"/>
          <w:bCs/>
          <w:iCs/>
          <w:color w:val="000000"/>
          <w:szCs w:val="24"/>
        </w:rPr>
        <w:t>onsequentemente, previne o</w:t>
      </w:r>
      <w:r w:rsidR="00D50299">
        <w:rPr>
          <w:rFonts w:cs="Arial"/>
          <w:bCs/>
          <w:iCs/>
          <w:color w:val="000000"/>
          <w:szCs w:val="24"/>
        </w:rPr>
        <w:t>s</w:t>
      </w:r>
      <w:r>
        <w:rPr>
          <w:rFonts w:cs="Arial"/>
          <w:bCs/>
          <w:iCs/>
          <w:color w:val="000000"/>
          <w:szCs w:val="24"/>
        </w:rPr>
        <w:t xml:space="preserve"> ônus que </w:t>
      </w:r>
      <w:r w:rsidR="00D50299">
        <w:rPr>
          <w:rFonts w:cs="Arial"/>
          <w:bCs/>
          <w:iCs/>
          <w:color w:val="000000"/>
          <w:szCs w:val="24"/>
        </w:rPr>
        <w:t xml:space="preserve">fatalmente lhe caberiam, </w:t>
      </w:r>
      <w:r>
        <w:rPr>
          <w:rFonts w:cs="Arial"/>
          <w:bCs/>
          <w:iCs/>
          <w:color w:val="000000"/>
          <w:szCs w:val="24"/>
        </w:rPr>
        <w:t>seja pela obrigação de recolhimento</w:t>
      </w:r>
      <w:r w:rsidR="00D50299">
        <w:rPr>
          <w:rFonts w:cs="Arial"/>
          <w:bCs/>
          <w:iCs/>
          <w:color w:val="000000"/>
          <w:szCs w:val="24"/>
        </w:rPr>
        <w:t>,</w:t>
      </w:r>
      <w:r>
        <w:rPr>
          <w:rFonts w:cs="Arial"/>
          <w:bCs/>
          <w:iCs/>
          <w:color w:val="000000"/>
          <w:szCs w:val="24"/>
        </w:rPr>
        <w:t xml:space="preserve"> em alguns casos, ou pela </w:t>
      </w:r>
      <w:r w:rsidR="00D50299">
        <w:rPr>
          <w:rFonts w:cs="Arial"/>
          <w:bCs/>
          <w:iCs/>
          <w:color w:val="000000"/>
          <w:szCs w:val="24"/>
        </w:rPr>
        <w:t xml:space="preserve">simples </w:t>
      </w:r>
      <w:r>
        <w:rPr>
          <w:rFonts w:cs="Arial"/>
          <w:bCs/>
          <w:iCs/>
          <w:color w:val="000000"/>
          <w:szCs w:val="24"/>
        </w:rPr>
        <w:t xml:space="preserve">questão de saúde pública, em razão do aumento da quantidade de animais nas ruas.  </w:t>
      </w:r>
    </w:p>
    <w:p w:rsidR="00103794" w:rsidRDefault="00103794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Certo de poder contar com o espirito humanitário do DD. Sr. Prefeito Municipal agradecemos e nos colocamos a inteira disposição.</w:t>
      </w:r>
    </w:p>
    <w:p w:rsidR="00103794" w:rsidRDefault="00D50299" w:rsidP="00103794">
      <w:pPr>
        <w:pStyle w:val="Recuodecorpodetexto"/>
        <w:spacing w:before="240" w:line="360" w:lineRule="auto"/>
        <w:ind w:left="0" w:firstLine="283"/>
        <w:jc w:val="both"/>
        <w:rPr>
          <w:rFonts w:cs="Arial"/>
          <w:bCs/>
          <w:iCs/>
          <w:color w:val="000000"/>
          <w:szCs w:val="24"/>
        </w:rPr>
      </w:pPr>
      <w:r>
        <w:rPr>
          <w:rFonts w:cs="Arial"/>
          <w:bCs/>
          <w:iCs/>
          <w:color w:val="000000"/>
          <w:szCs w:val="24"/>
        </w:rPr>
        <w:t>Valinhos, 12</w:t>
      </w:r>
      <w:r w:rsidR="00103794">
        <w:rPr>
          <w:rFonts w:cs="Arial"/>
          <w:bCs/>
          <w:iCs/>
          <w:color w:val="000000"/>
          <w:szCs w:val="24"/>
        </w:rPr>
        <w:t xml:space="preserve"> de setembro de 2017.</w:t>
      </w:r>
    </w:p>
    <w:p w:rsidR="00103794" w:rsidRDefault="00103794" w:rsidP="00103794">
      <w:pPr>
        <w:pStyle w:val="Recuodecorpodetexto"/>
        <w:spacing w:before="240" w:line="360" w:lineRule="auto"/>
        <w:ind w:left="0" w:firstLine="283"/>
        <w:rPr>
          <w:rFonts w:cs="Arial"/>
          <w:b/>
          <w:bCs/>
          <w:iCs/>
          <w:color w:val="000000"/>
          <w:szCs w:val="24"/>
        </w:rPr>
      </w:pPr>
      <w:r>
        <w:rPr>
          <w:rFonts w:cs="Arial"/>
          <w:b/>
          <w:bCs/>
          <w:iCs/>
          <w:color w:val="000000"/>
          <w:szCs w:val="24"/>
        </w:rPr>
        <w:t xml:space="preserve">                     </w:t>
      </w:r>
    </w:p>
    <w:p w:rsidR="00103794" w:rsidRDefault="00103794" w:rsidP="00103794">
      <w:pPr>
        <w:pStyle w:val="Recuodecorpodetexto"/>
        <w:spacing w:before="240" w:line="360" w:lineRule="auto"/>
        <w:ind w:left="0" w:firstLine="283"/>
        <w:rPr>
          <w:rFonts w:cs="Arial"/>
          <w:b/>
          <w:bCs/>
          <w:iCs/>
          <w:color w:val="000000"/>
          <w:szCs w:val="24"/>
        </w:rPr>
      </w:pPr>
    </w:p>
    <w:p w:rsidR="00103794" w:rsidRDefault="00103794" w:rsidP="00103794">
      <w:pPr>
        <w:pStyle w:val="Recuodecorpodetexto"/>
        <w:spacing w:before="240" w:line="360" w:lineRule="auto"/>
        <w:ind w:left="0" w:firstLine="283"/>
        <w:rPr>
          <w:rFonts w:cs="Arial"/>
          <w:b/>
          <w:bCs/>
          <w:iCs/>
          <w:color w:val="000000"/>
          <w:szCs w:val="24"/>
        </w:rPr>
      </w:pPr>
    </w:p>
    <w:p w:rsidR="00103794" w:rsidRDefault="00103794" w:rsidP="00103794">
      <w:pPr>
        <w:pStyle w:val="Recuodecorpodetexto"/>
        <w:spacing w:before="240" w:line="360" w:lineRule="auto"/>
        <w:ind w:left="0" w:firstLine="283"/>
        <w:jc w:val="center"/>
        <w:rPr>
          <w:rFonts w:cs="Arial"/>
          <w:bCs/>
          <w:iCs/>
          <w:color w:val="000000"/>
          <w:szCs w:val="24"/>
        </w:rPr>
      </w:pPr>
      <w:r>
        <w:rPr>
          <w:rFonts w:cs="Arial"/>
          <w:b/>
          <w:bCs/>
          <w:iCs/>
          <w:color w:val="000000"/>
          <w:szCs w:val="24"/>
        </w:rPr>
        <w:t>CÉSAR ROCHA</w:t>
      </w:r>
    </w:p>
    <w:p w:rsidR="00103794" w:rsidRDefault="00103794" w:rsidP="00103794">
      <w:pPr>
        <w:pStyle w:val="Recuodecorpodetexto"/>
        <w:spacing w:before="240" w:line="360" w:lineRule="auto"/>
        <w:ind w:left="0" w:firstLine="283"/>
        <w:jc w:val="center"/>
        <w:rPr>
          <w:rFonts w:cs="Arial"/>
          <w:bCs/>
          <w:iCs/>
          <w:color w:val="000000"/>
          <w:szCs w:val="24"/>
        </w:rPr>
      </w:pPr>
      <w:r>
        <w:rPr>
          <w:rFonts w:cs="Arial"/>
          <w:b/>
          <w:bCs/>
          <w:iCs/>
          <w:color w:val="000000"/>
          <w:szCs w:val="24"/>
        </w:rPr>
        <w:t>Vereador - REDE</w:t>
      </w:r>
    </w:p>
    <w:p w:rsidR="00103794" w:rsidRDefault="00103794" w:rsidP="00103794">
      <w:pPr>
        <w:ind w:firstLine="283"/>
      </w:pPr>
    </w:p>
    <w:p w:rsidR="00103794" w:rsidRDefault="00103794" w:rsidP="00103794">
      <w:pPr>
        <w:ind w:firstLine="283"/>
      </w:pPr>
    </w:p>
    <w:p w:rsidR="00322208" w:rsidRDefault="00322208"/>
    <w:sectPr w:rsidR="00322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94"/>
    <w:rsid w:val="00103794"/>
    <w:rsid w:val="00172EC4"/>
    <w:rsid w:val="00322208"/>
    <w:rsid w:val="00352CE4"/>
    <w:rsid w:val="008A59F6"/>
    <w:rsid w:val="00D5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94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103794"/>
    <w:pPr>
      <w:spacing w:after="120"/>
      <w:ind w:left="283"/>
      <w:jc w:val="left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03794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94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103794"/>
    <w:pPr>
      <w:spacing w:after="120"/>
      <w:ind w:left="283"/>
      <w:jc w:val="left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03794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3</cp:revision>
  <cp:lastPrinted>2017-09-12T19:04:00Z</cp:lastPrinted>
  <dcterms:created xsi:type="dcterms:W3CDTF">2017-09-12T18:04:00Z</dcterms:created>
  <dcterms:modified xsi:type="dcterms:W3CDTF">2018-03-09T11:33:00Z</dcterms:modified>
</cp:coreProperties>
</file>