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4C" w:rsidRPr="00C72BCA" w:rsidRDefault="0047093A" w:rsidP="00C72BCA">
      <w:pPr>
        <w:spacing w:line="360" w:lineRule="auto"/>
        <w:ind w:right="566"/>
        <w:jc w:val="both"/>
        <w:rPr>
          <w:rFonts w:eastAsia="Meiryo"/>
          <w:b/>
          <w:szCs w:val="24"/>
        </w:rPr>
      </w:pPr>
      <w:bookmarkStart w:id="0" w:name="_GoBack"/>
      <w:bookmarkEnd w:id="0"/>
      <w:r>
        <w:rPr>
          <w:rFonts w:eastAsia="Meiryo"/>
          <w:b/>
          <w:szCs w:val="24"/>
        </w:rPr>
        <w:t xml:space="preserve">PROJETO DE LEI N.º </w:t>
      </w:r>
      <w:r w:rsidRPr="0047093A">
        <w:rPr>
          <w:rFonts w:eastAsia="Meiryo"/>
          <w:b/>
          <w:szCs w:val="24"/>
        </w:rPr>
        <w:t>234</w:t>
      </w:r>
      <w:r>
        <w:rPr>
          <w:rFonts w:eastAsia="Meiryo"/>
          <w:b/>
          <w:szCs w:val="24"/>
        </w:rPr>
        <w:t>/</w:t>
      </w:r>
      <w:r w:rsidRPr="0047093A">
        <w:rPr>
          <w:rFonts w:eastAsia="Meiryo"/>
          <w:b/>
          <w:szCs w:val="24"/>
        </w:rPr>
        <w:t>2017</w:t>
      </w:r>
    </w:p>
    <w:p w:rsidR="00D7314C" w:rsidRDefault="00D7314C" w:rsidP="00C72BCA">
      <w:pPr>
        <w:spacing w:line="360" w:lineRule="auto"/>
        <w:ind w:right="566"/>
        <w:jc w:val="both"/>
        <w:rPr>
          <w:rFonts w:eastAsia="Meiryo"/>
          <w:b/>
          <w:szCs w:val="24"/>
        </w:rPr>
      </w:pPr>
    </w:p>
    <w:p w:rsidR="00C72BCA" w:rsidRDefault="00C72BCA" w:rsidP="00C72BCA">
      <w:pPr>
        <w:spacing w:line="360" w:lineRule="auto"/>
        <w:ind w:right="566"/>
        <w:jc w:val="both"/>
        <w:rPr>
          <w:rFonts w:eastAsia="Meiryo"/>
          <w:b/>
          <w:szCs w:val="24"/>
        </w:rPr>
      </w:pPr>
    </w:p>
    <w:p w:rsidR="00C72BCA" w:rsidRPr="00C72BCA" w:rsidRDefault="00C72BCA" w:rsidP="00C72BCA">
      <w:pPr>
        <w:spacing w:line="360" w:lineRule="auto"/>
        <w:ind w:right="566"/>
        <w:jc w:val="both"/>
        <w:rPr>
          <w:rFonts w:eastAsia="Meiryo"/>
          <w:b/>
          <w:szCs w:val="24"/>
        </w:rPr>
      </w:pPr>
    </w:p>
    <w:p w:rsidR="00D7314C" w:rsidRPr="00C72BCA" w:rsidRDefault="00D7314C" w:rsidP="00C72BCA">
      <w:pPr>
        <w:spacing w:line="360" w:lineRule="auto"/>
        <w:ind w:left="2835" w:right="566"/>
        <w:jc w:val="both"/>
        <w:rPr>
          <w:rFonts w:eastAsia="Meiryo"/>
          <w:b/>
          <w:szCs w:val="24"/>
        </w:rPr>
      </w:pPr>
      <w:r w:rsidRPr="00C72BCA">
        <w:rPr>
          <w:rFonts w:eastAsia="Meiryo"/>
          <w:b/>
          <w:szCs w:val="24"/>
        </w:rPr>
        <w:t>“</w:t>
      </w:r>
      <w:r w:rsidRPr="00C72BCA">
        <w:rPr>
          <w:rFonts w:eastAsia="Meiryo"/>
          <w:szCs w:val="24"/>
        </w:rPr>
        <w:t>Institui a Colaboração Municipal com a Agricultura Familiar e Empreendimentos Familiares</w:t>
      </w:r>
      <w:r w:rsidRPr="00C72BCA">
        <w:rPr>
          <w:rFonts w:eastAsia="Meiryo"/>
          <w:b/>
          <w:szCs w:val="24"/>
        </w:rPr>
        <w:t>.”</w:t>
      </w:r>
    </w:p>
    <w:p w:rsidR="00D7314C" w:rsidRPr="00C72BCA" w:rsidRDefault="00D7314C" w:rsidP="00C72BCA">
      <w:pPr>
        <w:spacing w:line="360" w:lineRule="auto"/>
        <w:ind w:left="2835" w:right="566"/>
        <w:jc w:val="both"/>
        <w:rPr>
          <w:rFonts w:eastAsia="Meiryo"/>
          <w:b/>
          <w:szCs w:val="24"/>
        </w:rPr>
      </w:pPr>
    </w:p>
    <w:p w:rsidR="00D7314C" w:rsidRPr="00C72BCA" w:rsidRDefault="00D7314C" w:rsidP="00C72BCA">
      <w:pPr>
        <w:spacing w:line="360" w:lineRule="auto"/>
        <w:ind w:left="2835" w:right="566"/>
        <w:jc w:val="both"/>
        <w:rPr>
          <w:rFonts w:eastAsia="Meiryo"/>
          <w:b/>
          <w:szCs w:val="24"/>
        </w:rPr>
      </w:pPr>
    </w:p>
    <w:p w:rsidR="00D7314C" w:rsidRPr="00C72BCA" w:rsidRDefault="00D7314C" w:rsidP="00C72BCA">
      <w:pPr>
        <w:spacing w:line="360" w:lineRule="auto"/>
        <w:ind w:right="566"/>
        <w:jc w:val="both"/>
        <w:rPr>
          <w:rFonts w:eastAsia="Meiryo"/>
          <w:szCs w:val="24"/>
        </w:rPr>
      </w:pPr>
      <w:r w:rsidRPr="00C72BCA">
        <w:rPr>
          <w:rFonts w:eastAsia="Meiryo"/>
          <w:szCs w:val="24"/>
        </w:rPr>
        <w:t xml:space="preserve">Autor: </w:t>
      </w:r>
      <w:r w:rsidR="00C46634" w:rsidRPr="00C72BCA">
        <w:rPr>
          <w:rFonts w:eastAsia="Meiryo"/>
          <w:szCs w:val="24"/>
        </w:rPr>
        <w:t>VEREADOR ALÉCIO MAESTRO CAU - PDT</w:t>
      </w:r>
    </w:p>
    <w:p w:rsidR="00D7314C" w:rsidRDefault="00D7314C" w:rsidP="00C72BCA">
      <w:pPr>
        <w:spacing w:line="360" w:lineRule="auto"/>
        <w:ind w:right="566"/>
        <w:jc w:val="both"/>
        <w:rPr>
          <w:rFonts w:eastAsia="Meiryo"/>
          <w:szCs w:val="24"/>
        </w:rPr>
      </w:pPr>
    </w:p>
    <w:p w:rsidR="00C72BCA" w:rsidRDefault="00C72BCA" w:rsidP="00C72BCA">
      <w:pPr>
        <w:spacing w:line="360" w:lineRule="auto"/>
        <w:ind w:right="566"/>
        <w:jc w:val="both"/>
        <w:rPr>
          <w:rFonts w:eastAsia="Meiryo"/>
          <w:szCs w:val="24"/>
        </w:rPr>
      </w:pPr>
    </w:p>
    <w:p w:rsidR="00C72BCA" w:rsidRPr="00C72BCA" w:rsidRDefault="00C72BCA" w:rsidP="00C72BCA">
      <w:pPr>
        <w:spacing w:line="360" w:lineRule="auto"/>
        <w:ind w:right="566"/>
        <w:jc w:val="both"/>
        <w:rPr>
          <w:rFonts w:eastAsia="Meiryo"/>
          <w:szCs w:val="24"/>
        </w:rPr>
      </w:pPr>
    </w:p>
    <w:p w:rsidR="00D7314C" w:rsidRPr="00C72BCA" w:rsidRDefault="00D7314C" w:rsidP="00C72BCA">
      <w:pPr>
        <w:spacing w:line="360" w:lineRule="auto"/>
        <w:ind w:right="566"/>
        <w:jc w:val="both"/>
        <w:rPr>
          <w:rFonts w:eastAsia="Meiryo"/>
          <w:b/>
          <w:szCs w:val="24"/>
        </w:rPr>
      </w:pPr>
      <w:r w:rsidRPr="00C72BCA">
        <w:rPr>
          <w:rFonts w:eastAsia="Meiryo"/>
          <w:b/>
          <w:szCs w:val="24"/>
        </w:rPr>
        <w:t>COLENDO PLENÁRIO,</w:t>
      </w:r>
    </w:p>
    <w:p w:rsidR="00D7314C" w:rsidRPr="00C72BCA" w:rsidRDefault="00D7314C" w:rsidP="00C72BCA">
      <w:pPr>
        <w:spacing w:line="360" w:lineRule="auto"/>
        <w:ind w:right="566"/>
        <w:jc w:val="both"/>
        <w:rPr>
          <w:rFonts w:eastAsia="Meiryo"/>
          <w:szCs w:val="24"/>
        </w:rPr>
      </w:pPr>
    </w:p>
    <w:p w:rsidR="00D7314C" w:rsidRDefault="00D7314C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  <w:r w:rsidRPr="00C72BCA">
        <w:rPr>
          <w:rFonts w:eastAsia="Meiryo"/>
          <w:b/>
          <w:szCs w:val="24"/>
        </w:rPr>
        <w:t>NOBRES PARES</w:t>
      </w:r>
      <w:r w:rsidRPr="00C72BCA">
        <w:rPr>
          <w:rFonts w:eastAsia="Meiryo"/>
          <w:szCs w:val="24"/>
        </w:rPr>
        <w:t>.</w:t>
      </w:r>
    </w:p>
    <w:p w:rsidR="00C72BCA" w:rsidRDefault="00C72BCA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72BCA" w:rsidRPr="00C72BCA" w:rsidRDefault="00C72BCA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D7314C" w:rsidRPr="00C72BCA" w:rsidRDefault="00D7314C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  <w:r w:rsidRPr="00C72BCA">
        <w:rPr>
          <w:rFonts w:eastAsia="Meiryo"/>
          <w:szCs w:val="24"/>
        </w:rPr>
        <w:t>Passo as mãos de Vossas Excelências, para análise e apreciação, o incluso Projeto de Lei n. ____/2017 que “Institui a Colaboração Municipal com a Agricultura Familiar e Empreendimentos Familiares”.</w:t>
      </w:r>
    </w:p>
    <w:p w:rsidR="00C46634" w:rsidRPr="00C72BCA" w:rsidRDefault="00C46634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46634" w:rsidRDefault="00C46634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72BCA" w:rsidRDefault="00C72BCA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72BCA" w:rsidRDefault="00C72BCA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72BCA" w:rsidRDefault="00C72BCA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72BCA" w:rsidRDefault="00C72BCA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72BCA" w:rsidRDefault="00C72BCA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72BCA" w:rsidRDefault="00C72BCA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72BCA" w:rsidRDefault="00C72BCA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72BCA" w:rsidRPr="00C72BCA" w:rsidRDefault="00C72BCA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46634" w:rsidRPr="00C72BCA" w:rsidRDefault="00C46634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46634" w:rsidRPr="00C72BCA" w:rsidRDefault="00C46634" w:rsidP="00C72BCA">
      <w:pPr>
        <w:pStyle w:val="Corpodetexto"/>
        <w:spacing w:line="360" w:lineRule="auto"/>
        <w:ind w:left="222" w:right="235" w:firstLine="1132"/>
        <w:jc w:val="both"/>
        <w:rPr>
          <w:rFonts w:eastAsia="Meiryo"/>
          <w:lang w:val="pt-BR"/>
        </w:rPr>
      </w:pPr>
      <w:r w:rsidRPr="00C72BCA">
        <w:rPr>
          <w:rFonts w:eastAsia="Meiryo"/>
          <w:lang w:val="pt-BR"/>
        </w:rPr>
        <w:lastRenderedPageBreak/>
        <w:t>Projeto de Lei _____/2017</w:t>
      </w:r>
    </w:p>
    <w:p w:rsidR="00C46634" w:rsidRPr="00C72BCA" w:rsidRDefault="00C46634" w:rsidP="00C72BCA">
      <w:pPr>
        <w:pStyle w:val="Corpodetexto"/>
        <w:spacing w:line="360" w:lineRule="auto"/>
        <w:ind w:left="222" w:right="235" w:firstLine="1132"/>
        <w:jc w:val="both"/>
        <w:rPr>
          <w:rFonts w:eastAsia="Meiryo"/>
          <w:lang w:val="pt-BR"/>
        </w:rPr>
      </w:pPr>
    </w:p>
    <w:p w:rsidR="00C46634" w:rsidRPr="00C72BCA" w:rsidRDefault="00C46634" w:rsidP="00C72BCA">
      <w:pPr>
        <w:pStyle w:val="Corpodetexto"/>
        <w:spacing w:line="360" w:lineRule="auto"/>
        <w:ind w:left="222" w:right="235" w:firstLine="1132"/>
        <w:jc w:val="both"/>
        <w:rPr>
          <w:rFonts w:eastAsia="Meiryo"/>
          <w:lang w:val="pt-BR"/>
        </w:rPr>
      </w:pPr>
    </w:p>
    <w:p w:rsidR="00C46634" w:rsidRPr="00C72BCA" w:rsidRDefault="00C46634" w:rsidP="00C72BCA">
      <w:pPr>
        <w:spacing w:line="360" w:lineRule="auto"/>
        <w:ind w:left="2835" w:right="566"/>
        <w:jc w:val="both"/>
        <w:rPr>
          <w:rFonts w:eastAsia="Meiryo"/>
          <w:i/>
          <w:szCs w:val="24"/>
        </w:rPr>
      </w:pPr>
      <w:r w:rsidRPr="00C72BCA">
        <w:rPr>
          <w:rFonts w:eastAsia="Meiryo"/>
          <w:i/>
          <w:szCs w:val="24"/>
        </w:rPr>
        <w:t>“</w:t>
      </w:r>
      <w:r w:rsidRPr="00C72BCA">
        <w:rPr>
          <w:rFonts w:eastAsia="Meiryo"/>
          <w:szCs w:val="24"/>
        </w:rPr>
        <w:t>Institui a Colaboração Municipal com a Agricultura Familiar e Empreendimentos Familiares Rurais</w:t>
      </w:r>
      <w:r w:rsidRPr="00C72BCA">
        <w:rPr>
          <w:rFonts w:eastAsia="Meiryo"/>
          <w:i/>
          <w:szCs w:val="24"/>
        </w:rPr>
        <w:t>”.</w:t>
      </w:r>
    </w:p>
    <w:p w:rsidR="00C46634" w:rsidRPr="00C72BCA" w:rsidRDefault="00C46634" w:rsidP="00C72BCA">
      <w:pPr>
        <w:spacing w:line="360" w:lineRule="auto"/>
        <w:ind w:left="3686" w:right="566"/>
        <w:jc w:val="both"/>
        <w:rPr>
          <w:rFonts w:eastAsia="Meiryo"/>
          <w:i/>
          <w:szCs w:val="24"/>
        </w:rPr>
      </w:pPr>
    </w:p>
    <w:p w:rsidR="00C46634" w:rsidRPr="00C72BCA" w:rsidRDefault="00C46634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  <w:r w:rsidRPr="00C72BCA">
        <w:rPr>
          <w:rFonts w:eastAsia="Meiryo"/>
          <w:b/>
          <w:szCs w:val="24"/>
        </w:rPr>
        <w:t>O PREFEITO DO MUNICÍPIO DE VALINHOS, DR. ORESTES PREVITALE JÚNIOR</w:t>
      </w:r>
      <w:r w:rsidRPr="00C72BCA">
        <w:rPr>
          <w:rFonts w:eastAsia="Meiryo"/>
          <w:szCs w:val="24"/>
        </w:rPr>
        <w:t xml:space="preserve">, no uso das atribuições que lhe são conferidas pelo artigo 80, inciso III, da Lei Orgânica do Município, </w:t>
      </w:r>
    </w:p>
    <w:p w:rsidR="00C46634" w:rsidRPr="00C72BCA" w:rsidRDefault="00C46634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46634" w:rsidRPr="00C72BCA" w:rsidRDefault="00C46634" w:rsidP="00C72BCA">
      <w:pPr>
        <w:spacing w:line="360" w:lineRule="auto"/>
        <w:ind w:right="566" w:firstLine="2835"/>
        <w:jc w:val="both"/>
        <w:rPr>
          <w:rFonts w:eastAsia="Meiryo"/>
          <w:b/>
          <w:szCs w:val="24"/>
        </w:rPr>
      </w:pPr>
      <w:r w:rsidRPr="00C72BCA">
        <w:rPr>
          <w:rFonts w:eastAsia="Meiryo"/>
          <w:b/>
          <w:szCs w:val="24"/>
        </w:rPr>
        <w:t>FAZ SABER</w:t>
      </w:r>
      <w:r w:rsidRPr="00C72BCA">
        <w:rPr>
          <w:rFonts w:eastAsia="Meiryo"/>
          <w:szCs w:val="24"/>
        </w:rPr>
        <w:t xml:space="preserve"> que a Câmara Municipal aprovou e ele sanciona e promulga a seguinte Lei:</w:t>
      </w:r>
    </w:p>
    <w:p w:rsidR="00C46634" w:rsidRPr="00C72BCA" w:rsidRDefault="00C46634" w:rsidP="00C72BCA">
      <w:pPr>
        <w:pStyle w:val="Corpodetexto"/>
        <w:spacing w:line="360" w:lineRule="auto"/>
        <w:ind w:left="222" w:right="235" w:firstLine="1132"/>
        <w:jc w:val="both"/>
        <w:rPr>
          <w:rFonts w:eastAsia="Meiryo"/>
          <w:lang w:val="pt-BR"/>
        </w:rPr>
      </w:pPr>
    </w:p>
    <w:p w:rsidR="002D6B17" w:rsidRPr="00C72BCA" w:rsidRDefault="002D6B17" w:rsidP="00C72BCA">
      <w:pPr>
        <w:pStyle w:val="Corpodetexto"/>
        <w:spacing w:line="360" w:lineRule="auto"/>
        <w:ind w:right="235" w:firstLine="2835"/>
        <w:jc w:val="both"/>
        <w:rPr>
          <w:rFonts w:eastAsia="Meiryo"/>
          <w:lang w:val="pt-BR"/>
        </w:rPr>
      </w:pPr>
      <w:r w:rsidRPr="00C72BCA">
        <w:rPr>
          <w:rFonts w:eastAsia="Meiryo"/>
          <w:lang w:val="pt-BR"/>
        </w:rPr>
        <w:t>Art. 1º Esta Lei estabelece os conceitos, princípios e instrumentos destinados à formulação das políticas públicas direcionadas à Agricultura Familiar e Empreendimentos Familiares Rurais.</w:t>
      </w:r>
    </w:p>
    <w:p w:rsidR="007D71F5" w:rsidRPr="00C72BCA" w:rsidRDefault="007D71F5" w:rsidP="00C72BCA">
      <w:pPr>
        <w:pStyle w:val="Corpodetexto"/>
        <w:spacing w:line="360" w:lineRule="auto"/>
        <w:ind w:right="235" w:firstLine="2835"/>
        <w:jc w:val="both"/>
        <w:rPr>
          <w:rFonts w:eastAsia="Meiryo"/>
          <w:lang w:val="pt-BR"/>
        </w:rPr>
      </w:pPr>
      <w:r w:rsidRPr="00C72BCA">
        <w:rPr>
          <w:rFonts w:eastAsia="Meiryo"/>
          <w:lang w:val="pt-BR"/>
        </w:rPr>
        <w:t>Parágrafo único. Para efeitos desta Lei, entende-se por família</w:t>
      </w:r>
      <w:r w:rsidR="00F63D15" w:rsidRPr="00C72BCA">
        <w:rPr>
          <w:rFonts w:eastAsia="Meiryo"/>
          <w:lang w:val="pt-BR"/>
        </w:rPr>
        <w:t xml:space="preserve"> o grupamento de indivíduos que tenham ancestrais em comum ou, quando não, que tenham grau de parentesco reconhecido legalmente.</w:t>
      </w:r>
    </w:p>
    <w:p w:rsidR="002D6B17" w:rsidRPr="00C72BCA" w:rsidRDefault="002D6B17" w:rsidP="00C72BCA">
      <w:pPr>
        <w:pStyle w:val="Corpodetexto"/>
        <w:spacing w:line="360" w:lineRule="auto"/>
        <w:ind w:firstLine="2835"/>
        <w:rPr>
          <w:rFonts w:eastAsia="Meiryo"/>
          <w:lang w:val="pt-BR"/>
        </w:rPr>
      </w:pPr>
    </w:p>
    <w:p w:rsidR="002D6B17" w:rsidRPr="00C72BCA" w:rsidRDefault="002D6B17" w:rsidP="00C72BCA">
      <w:pPr>
        <w:pStyle w:val="Corpodetexto"/>
        <w:spacing w:line="360" w:lineRule="auto"/>
        <w:ind w:right="228" w:firstLine="2835"/>
        <w:jc w:val="both"/>
        <w:rPr>
          <w:rFonts w:eastAsia="Meiryo"/>
          <w:lang w:val="pt-BR"/>
        </w:rPr>
      </w:pPr>
      <w:r w:rsidRPr="00C72BCA">
        <w:rPr>
          <w:rFonts w:eastAsia="Meiryo"/>
          <w:lang w:val="pt-BR"/>
        </w:rPr>
        <w:t xml:space="preserve">Art. 2º A formulação, gestão e execução da Política </w:t>
      </w:r>
      <w:r w:rsidR="00E01F78" w:rsidRPr="00C72BCA">
        <w:rPr>
          <w:rFonts w:eastAsia="Meiryo"/>
          <w:lang w:val="pt-BR"/>
        </w:rPr>
        <w:t>Municipal</w:t>
      </w:r>
      <w:r w:rsidRPr="00C72BCA">
        <w:rPr>
          <w:rFonts w:eastAsia="Meiryo"/>
          <w:lang w:val="pt-BR"/>
        </w:rPr>
        <w:t xml:space="preserve"> da Agricultura Familiar e Empreendimentos Familiares Rurais serão articuladas, em todas as fases de sua formulação e implementação, com a política agrícola, na forma da lei, e com as políticas voltadas para a reforma agrária.</w:t>
      </w:r>
    </w:p>
    <w:p w:rsidR="002D6B17" w:rsidRPr="00C72BCA" w:rsidRDefault="002D6B17" w:rsidP="00C72BCA">
      <w:pPr>
        <w:pStyle w:val="Corpodetexto"/>
        <w:spacing w:line="360" w:lineRule="auto"/>
        <w:ind w:firstLine="2835"/>
        <w:rPr>
          <w:rFonts w:eastAsia="Meiryo"/>
          <w:lang w:val="pt-BR"/>
        </w:rPr>
      </w:pPr>
    </w:p>
    <w:p w:rsidR="002D6B17" w:rsidRPr="00C72BCA" w:rsidRDefault="002D6B17" w:rsidP="00C72BCA">
      <w:pPr>
        <w:pStyle w:val="Corpodetexto"/>
        <w:spacing w:line="360" w:lineRule="auto"/>
        <w:ind w:right="233" w:firstLine="2835"/>
        <w:jc w:val="both"/>
        <w:rPr>
          <w:rFonts w:eastAsia="Meiryo"/>
          <w:lang w:val="pt-BR"/>
        </w:rPr>
      </w:pPr>
      <w:r w:rsidRPr="00C72BCA">
        <w:rPr>
          <w:rFonts w:eastAsia="Meiryo"/>
          <w:lang w:val="pt-BR"/>
        </w:rPr>
        <w:t>Art. 3º Para os efeitos desta Lei</w:t>
      </w:r>
      <w:r w:rsidR="000453C4" w:rsidRPr="00C72BCA">
        <w:rPr>
          <w:rFonts w:eastAsia="Meiryo"/>
          <w:lang w:val="pt-BR"/>
        </w:rPr>
        <w:t xml:space="preserve"> considera-se</w:t>
      </w:r>
      <w:r w:rsidRPr="00C72BCA">
        <w:rPr>
          <w:rFonts w:eastAsia="Meiryo"/>
          <w:lang w:val="pt-BR"/>
        </w:rPr>
        <w:t xml:space="preserve"> agricultor familiar e empreendedor familiar rural aquele que pratica atividades no meio rural, atendendo, simultaneamente, aos seguintes requisitos</w:t>
      </w:r>
      <w:r w:rsidR="007D71F5" w:rsidRPr="00C72BCA">
        <w:rPr>
          <w:rFonts w:eastAsia="Meiryo"/>
          <w:lang w:val="pt-BR"/>
        </w:rPr>
        <w:t xml:space="preserve"> estabelecidos no art. 3º da Lei Federal nº 11.326, de 24 de junho de 2006, descritos a seguir</w:t>
      </w:r>
      <w:r w:rsidRPr="00C72BCA">
        <w:rPr>
          <w:rFonts w:eastAsia="Meiryo"/>
          <w:lang w:val="pt-BR"/>
        </w:rPr>
        <w:t>:</w:t>
      </w:r>
    </w:p>
    <w:p w:rsidR="002D6B17" w:rsidRPr="00C72BCA" w:rsidRDefault="002D6B17" w:rsidP="00C72BCA">
      <w:pPr>
        <w:pStyle w:val="PargrafodaLista"/>
        <w:numPr>
          <w:ilvl w:val="0"/>
          <w:numId w:val="6"/>
        </w:numPr>
        <w:tabs>
          <w:tab w:val="left" w:pos="1494"/>
        </w:tabs>
        <w:spacing w:line="360" w:lineRule="auto"/>
        <w:ind w:left="0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- não detenha, a qualquer título, área maior do que 4 (quatro) módulos</w:t>
      </w:r>
      <w:r w:rsidRPr="00C72BCA">
        <w:rPr>
          <w:rFonts w:eastAsia="Meiryo"/>
          <w:spacing w:val="-8"/>
          <w:sz w:val="24"/>
          <w:szCs w:val="24"/>
          <w:lang w:val="pt-BR"/>
        </w:rPr>
        <w:t xml:space="preserve"> </w:t>
      </w:r>
      <w:r w:rsidRPr="00C72BCA">
        <w:rPr>
          <w:rFonts w:eastAsia="Meiryo"/>
          <w:sz w:val="24"/>
          <w:szCs w:val="24"/>
          <w:lang w:val="pt-BR"/>
        </w:rPr>
        <w:t>fiscais;</w:t>
      </w:r>
    </w:p>
    <w:p w:rsidR="002D6B17" w:rsidRPr="00C72BCA" w:rsidRDefault="002D6B17" w:rsidP="00C72BCA">
      <w:pPr>
        <w:pStyle w:val="PargrafodaLista"/>
        <w:numPr>
          <w:ilvl w:val="0"/>
          <w:numId w:val="6"/>
        </w:numPr>
        <w:tabs>
          <w:tab w:val="left" w:pos="1634"/>
        </w:tabs>
        <w:spacing w:line="360" w:lineRule="auto"/>
        <w:ind w:left="0" w:right="234" w:firstLine="2835"/>
        <w:jc w:val="both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- utilize predominantemente mão-de-obra da própria família nas atividades econômicas do seu estabelecimento ou</w:t>
      </w:r>
      <w:r w:rsidRPr="00C72BCA">
        <w:rPr>
          <w:rFonts w:eastAsia="Meiryo"/>
          <w:spacing w:val="-6"/>
          <w:sz w:val="24"/>
          <w:szCs w:val="24"/>
          <w:lang w:val="pt-BR"/>
        </w:rPr>
        <w:t xml:space="preserve"> </w:t>
      </w:r>
      <w:r w:rsidRPr="00C72BCA">
        <w:rPr>
          <w:rFonts w:eastAsia="Meiryo"/>
          <w:sz w:val="24"/>
          <w:szCs w:val="24"/>
          <w:lang w:val="pt-BR"/>
        </w:rPr>
        <w:t>empreendimento;</w:t>
      </w:r>
    </w:p>
    <w:p w:rsidR="002D6B17" w:rsidRPr="00C72BCA" w:rsidRDefault="002D6B17" w:rsidP="00C72BCA">
      <w:pPr>
        <w:pStyle w:val="PargrafodaLista"/>
        <w:numPr>
          <w:ilvl w:val="0"/>
          <w:numId w:val="6"/>
        </w:numPr>
        <w:tabs>
          <w:tab w:val="left" w:pos="1766"/>
        </w:tabs>
        <w:spacing w:line="360" w:lineRule="auto"/>
        <w:ind w:left="0" w:right="232" w:firstLine="2835"/>
        <w:jc w:val="both"/>
        <w:rPr>
          <w:rFonts w:eastAsia="Meiryo"/>
          <w:i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- tenha percentual mínimo da renda familiar originada de atividades econômicas do seu estabelecimento ou empreendimento, na forma</w:t>
      </w:r>
      <w:r w:rsidR="007D71F5" w:rsidRPr="00C72BCA">
        <w:rPr>
          <w:rFonts w:eastAsia="Meiryo"/>
          <w:sz w:val="24"/>
          <w:szCs w:val="24"/>
          <w:lang w:val="pt-BR"/>
        </w:rPr>
        <w:t xml:space="preserve"> definida pelo Poder Executivo;</w:t>
      </w:r>
    </w:p>
    <w:p w:rsidR="002D6B17" w:rsidRPr="00C72BCA" w:rsidRDefault="002D6B17" w:rsidP="00C72BCA">
      <w:pPr>
        <w:pStyle w:val="PargrafodaLista"/>
        <w:numPr>
          <w:ilvl w:val="0"/>
          <w:numId w:val="6"/>
        </w:numPr>
        <w:tabs>
          <w:tab w:val="left" w:pos="1667"/>
        </w:tabs>
        <w:spacing w:line="360" w:lineRule="auto"/>
        <w:ind w:left="0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- dirija seu estabelecimento ou empreendimento com sua</w:t>
      </w:r>
      <w:r w:rsidRPr="00C72BCA">
        <w:rPr>
          <w:rFonts w:eastAsia="Meiryo"/>
          <w:spacing w:val="-12"/>
          <w:sz w:val="24"/>
          <w:szCs w:val="24"/>
          <w:lang w:val="pt-BR"/>
        </w:rPr>
        <w:t xml:space="preserve"> </w:t>
      </w:r>
      <w:r w:rsidRPr="00C72BCA">
        <w:rPr>
          <w:rFonts w:eastAsia="Meiryo"/>
          <w:sz w:val="24"/>
          <w:szCs w:val="24"/>
          <w:lang w:val="pt-BR"/>
        </w:rPr>
        <w:t>família.</w:t>
      </w:r>
    </w:p>
    <w:p w:rsidR="002D6B17" w:rsidRPr="00C72BCA" w:rsidRDefault="002D6B17" w:rsidP="00C72BCA">
      <w:pPr>
        <w:pStyle w:val="Corpodetexto"/>
        <w:spacing w:line="360" w:lineRule="auto"/>
        <w:ind w:right="236" w:firstLine="2835"/>
        <w:jc w:val="both"/>
        <w:rPr>
          <w:rFonts w:eastAsia="Meiryo"/>
          <w:lang w:val="pt-BR"/>
        </w:rPr>
      </w:pPr>
      <w:r w:rsidRPr="00C72BCA">
        <w:rPr>
          <w:rFonts w:eastAsia="Meiryo"/>
          <w:lang w:val="pt-BR"/>
        </w:rPr>
        <w:t>§ 1º O disposto no inciso I do caput deste artigo não se aplica quando se tratar de condomínio rural ou outras formas coletivas de propriedade, desde que a fração ideal por proprietário não ultrapasse 4 (quatro) módulos fiscais.</w:t>
      </w:r>
    </w:p>
    <w:p w:rsidR="002D6B17" w:rsidRPr="00C72BCA" w:rsidRDefault="002D6B17" w:rsidP="00C72BCA">
      <w:pPr>
        <w:pStyle w:val="Corpodetexto"/>
        <w:spacing w:line="360" w:lineRule="auto"/>
        <w:ind w:firstLine="2835"/>
        <w:rPr>
          <w:rFonts w:eastAsia="Meiryo"/>
          <w:lang w:val="pt-BR"/>
        </w:rPr>
      </w:pPr>
      <w:r w:rsidRPr="00C72BCA">
        <w:rPr>
          <w:rFonts w:eastAsia="Meiryo"/>
          <w:lang w:val="pt-BR"/>
        </w:rPr>
        <w:t>§ 2º São também beneficiários desta Lei:</w:t>
      </w:r>
    </w:p>
    <w:p w:rsidR="002D6B17" w:rsidRPr="00C72BCA" w:rsidRDefault="002D6B17" w:rsidP="00C72BCA">
      <w:pPr>
        <w:pStyle w:val="PargrafodaLista"/>
        <w:numPr>
          <w:ilvl w:val="0"/>
          <w:numId w:val="5"/>
        </w:numPr>
        <w:tabs>
          <w:tab w:val="left" w:pos="1504"/>
        </w:tabs>
        <w:spacing w:line="360" w:lineRule="auto"/>
        <w:ind w:left="0" w:right="236" w:firstLine="2835"/>
        <w:jc w:val="both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- silvicultores que atendam simultaneamente a todos os requisitos de que trata o caput deste artigo, cultivem florestas nativas ou exóticas e que promovam o manejo sustentável daqueles</w:t>
      </w:r>
      <w:r w:rsidRPr="00C72BCA">
        <w:rPr>
          <w:rFonts w:eastAsia="Meiryo"/>
          <w:spacing w:val="-7"/>
          <w:sz w:val="24"/>
          <w:szCs w:val="24"/>
          <w:lang w:val="pt-BR"/>
        </w:rPr>
        <w:t xml:space="preserve"> </w:t>
      </w:r>
      <w:r w:rsidRPr="00C72BCA">
        <w:rPr>
          <w:rFonts w:eastAsia="Meiryo"/>
          <w:sz w:val="24"/>
          <w:szCs w:val="24"/>
          <w:lang w:val="pt-BR"/>
        </w:rPr>
        <w:t>ambientes;</w:t>
      </w:r>
    </w:p>
    <w:p w:rsidR="002D6B17" w:rsidRPr="00C72BCA" w:rsidRDefault="007D71F5" w:rsidP="00C72BCA">
      <w:pPr>
        <w:pStyle w:val="PargrafodaLista"/>
        <w:numPr>
          <w:ilvl w:val="0"/>
          <w:numId w:val="5"/>
        </w:numPr>
        <w:tabs>
          <w:tab w:val="left" w:pos="1578"/>
        </w:tabs>
        <w:spacing w:line="360" w:lineRule="auto"/>
        <w:ind w:left="0" w:right="230" w:firstLine="2835"/>
        <w:jc w:val="both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- aqu</w:t>
      </w:r>
      <w:r w:rsidR="002D6B17" w:rsidRPr="00C72BCA">
        <w:rPr>
          <w:rFonts w:eastAsia="Meiryo"/>
          <w:sz w:val="24"/>
          <w:szCs w:val="24"/>
          <w:lang w:val="pt-BR"/>
        </w:rPr>
        <w:t>icultores que atendam simultaneamente a todos os requisitos de que trata o caput deste artigo e explorem reservatórios hídricos com superfície total de até 2</w:t>
      </w:r>
      <w:r w:rsidRPr="00C72BCA">
        <w:rPr>
          <w:rFonts w:eastAsia="Meiryo"/>
          <w:sz w:val="24"/>
          <w:szCs w:val="24"/>
          <w:lang w:val="pt-BR"/>
        </w:rPr>
        <w:t xml:space="preserve"> </w:t>
      </w:r>
      <w:r w:rsidR="002D6B17" w:rsidRPr="00C72BCA">
        <w:rPr>
          <w:rFonts w:eastAsia="Meiryo"/>
          <w:sz w:val="24"/>
          <w:szCs w:val="24"/>
          <w:lang w:val="pt-BR"/>
        </w:rPr>
        <w:t>ha (dois hectares) ou ocupem até 500m³ (quinhentos metros cúbicos) de água, quando a exploração se efetivar em</w:t>
      </w:r>
      <w:r w:rsidR="002D6B17" w:rsidRPr="00C72BCA">
        <w:rPr>
          <w:rFonts w:eastAsia="Meiryo"/>
          <w:spacing w:val="-9"/>
          <w:sz w:val="24"/>
          <w:szCs w:val="24"/>
          <w:lang w:val="pt-BR"/>
        </w:rPr>
        <w:t xml:space="preserve"> </w:t>
      </w:r>
      <w:r w:rsidR="002D6B17" w:rsidRPr="00C72BCA">
        <w:rPr>
          <w:rFonts w:eastAsia="Meiryo"/>
          <w:sz w:val="24"/>
          <w:szCs w:val="24"/>
          <w:lang w:val="pt-BR"/>
        </w:rPr>
        <w:t>tanques-rede;</w:t>
      </w:r>
    </w:p>
    <w:p w:rsidR="002D6B17" w:rsidRPr="00C72BCA" w:rsidRDefault="002D6B17" w:rsidP="00C72BCA">
      <w:pPr>
        <w:pStyle w:val="PargrafodaLista"/>
        <w:numPr>
          <w:ilvl w:val="0"/>
          <w:numId w:val="5"/>
        </w:numPr>
        <w:tabs>
          <w:tab w:val="left" w:pos="1727"/>
        </w:tabs>
        <w:spacing w:line="360" w:lineRule="auto"/>
        <w:ind w:left="0" w:right="234" w:firstLine="2835"/>
        <w:jc w:val="both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- extrativistas que atendam simultaneamente aos requisitos previstos nos incisos II, III e IV do caput deste artigo e exerçam essa atividade artesanalmente no meio rural, excluídos os garimpeiros e</w:t>
      </w:r>
      <w:r w:rsidRPr="00C72BCA">
        <w:rPr>
          <w:rFonts w:eastAsia="Meiryo"/>
          <w:spacing w:val="-10"/>
          <w:sz w:val="24"/>
          <w:szCs w:val="24"/>
          <w:lang w:val="pt-BR"/>
        </w:rPr>
        <w:t xml:space="preserve"> </w:t>
      </w:r>
      <w:r w:rsidRPr="00C72BCA">
        <w:rPr>
          <w:rFonts w:eastAsia="Meiryo"/>
          <w:sz w:val="24"/>
          <w:szCs w:val="24"/>
          <w:lang w:val="pt-BR"/>
        </w:rPr>
        <w:t>faiscadores;</w:t>
      </w:r>
    </w:p>
    <w:p w:rsidR="002D6B17" w:rsidRPr="00C72BCA" w:rsidRDefault="002D6B17" w:rsidP="00C72BCA">
      <w:pPr>
        <w:pStyle w:val="PargrafodaLista"/>
        <w:numPr>
          <w:ilvl w:val="0"/>
          <w:numId w:val="5"/>
        </w:numPr>
        <w:tabs>
          <w:tab w:val="left" w:pos="1672"/>
        </w:tabs>
        <w:spacing w:line="360" w:lineRule="auto"/>
        <w:ind w:left="0" w:right="234" w:firstLine="2835"/>
        <w:jc w:val="both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- pescadores que atendam simultaneamente aos requisitos previstos nos incisos I, II, III e IV do caput deste artigo e exerçam a atividade pesqueira</w:t>
      </w:r>
      <w:r w:rsidRPr="00C72BCA">
        <w:rPr>
          <w:rFonts w:eastAsia="Meiryo"/>
          <w:spacing w:val="-16"/>
          <w:sz w:val="24"/>
          <w:szCs w:val="24"/>
          <w:lang w:val="pt-BR"/>
        </w:rPr>
        <w:t xml:space="preserve"> </w:t>
      </w:r>
      <w:r w:rsidRPr="00C72BCA">
        <w:rPr>
          <w:rFonts w:eastAsia="Meiryo"/>
          <w:sz w:val="24"/>
          <w:szCs w:val="24"/>
          <w:lang w:val="pt-BR"/>
        </w:rPr>
        <w:t>artesanalmente;</w:t>
      </w:r>
    </w:p>
    <w:p w:rsidR="002D6B17" w:rsidRPr="00C72BCA" w:rsidRDefault="002D6B17" w:rsidP="00C72BCA">
      <w:pPr>
        <w:pStyle w:val="PargrafodaLista"/>
        <w:numPr>
          <w:ilvl w:val="0"/>
          <w:numId w:val="5"/>
        </w:numPr>
        <w:tabs>
          <w:tab w:val="left" w:pos="1655"/>
        </w:tabs>
        <w:spacing w:line="360" w:lineRule="auto"/>
        <w:ind w:left="0" w:right="153" w:firstLine="2835"/>
        <w:jc w:val="both"/>
        <w:rPr>
          <w:rFonts w:eastAsia="Meiryo"/>
          <w:i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- integrantes de comunidades remanescentes de quilombos rurais e demais povos e comunidades tradicionais</w:t>
      </w:r>
      <w:r w:rsidR="00F63D15" w:rsidRPr="00C72BCA">
        <w:rPr>
          <w:rFonts w:eastAsia="Meiryo"/>
          <w:sz w:val="24"/>
          <w:szCs w:val="24"/>
          <w:lang w:val="pt-BR"/>
        </w:rPr>
        <w:t xml:space="preserve"> do município</w:t>
      </w:r>
      <w:r w:rsidRPr="00C72BCA">
        <w:rPr>
          <w:rFonts w:eastAsia="Meiryo"/>
          <w:sz w:val="24"/>
          <w:szCs w:val="24"/>
          <w:lang w:val="pt-BR"/>
        </w:rPr>
        <w:t xml:space="preserve"> que atendam simultaneamente aos incisos </w:t>
      </w:r>
      <w:r w:rsidRPr="00C72BCA">
        <w:rPr>
          <w:rFonts w:eastAsia="Meiryo"/>
          <w:spacing w:val="-3"/>
          <w:sz w:val="24"/>
          <w:szCs w:val="24"/>
          <w:lang w:val="pt-BR"/>
        </w:rPr>
        <w:t xml:space="preserve">II, </w:t>
      </w:r>
      <w:r w:rsidRPr="00C72BCA">
        <w:rPr>
          <w:rFonts w:eastAsia="Meiryo"/>
          <w:sz w:val="24"/>
          <w:szCs w:val="24"/>
          <w:lang w:val="pt-BR"/>
        </w:rPr>
        <w:t xml:space="preserve">III e IV do </w:t>
      </w:r>
      <w:r w:rsidRPr="00C72BCA">
        <w:rPr>
          <w:rFonts w:eastAsia="Meiryo"/>
          <w:i/>
          <w:sz w:val="24"/>
          <w:szCs w:val="24"/>
          <w:lang w:val="pt-BR"/>
        </w:rPr>
        <w:t xml:space="preserve">caput </w:t>
      </w:r>
      <w:r w:rsidRPr="00C72BCA">
        <w:rPr>
          <w:rFonts w:eastAsia="Meiryo"/>
          <w:sz w:val="24"/>
          <w:szCs w:val="24"/>
          <w:lang w:val="pt-BR"/>
        </w:rPr>
        <w:t>d</w:t>
      </w:r>
      <w:r w:rsidR="00F63D15" w:rsidRPr="00C72BCA">
        <w:rPr>
          <w:rFonts w:eastAsia="Meiryo"/>
          <w:sz w:val="24"/>
          <w:szCs w:val="24"/>
          <w:lang w:val="pt-BR"/>
        </w:rPr>
        <w:t>o art. 3º.</w:t>
      </w:r>
    </w:p>
    <w:p w:rsidR="002D6B17" w:rsidRPr="00C72BCA" w:rsidRDefault="002D6B17" w:rsidP="00C72BCA">
      <w:pPr>
        <w:pStyle w:val="Corpodetexto"/>
        <w:spacing w:line="360" w:lineRule="auto"/>
        <w:ind w:right="152" w:firstLine="2835"/>
        <w:jc w:val="both"/>
        <w:rPr>
          <w:rFonts w:eastAsia="Meiryo"/>
          <w:i/>
          <w:lang w:val="pt-BR"/>
        </w:rPr>
      </w:pPr>
      <w:r w:rsidRPr="00C72BCA">
        <w:rPr>
          <w:rFonts w:eastAsia="Meiryo"/>
          <w:lang w:val="pt-BR"/>
        </w:rPr>
        <w:t xml:space="preserve">§ 3º </w:t>
      </w:r>
      <w:r w:rsidR="00F63D15" w:rsidRPr="00C72BCA">
        <w:rPr>
          <w:rFonts w:eastAsia="Meiryo"/>
          <w:lang w:val="pt-BR"/>
        </w:rPr>
        <w:t>A</w:t>
      </w:r>
      <w:r w:rsidRPr="00C72BCA">
        <w:rPr>
          <w:rFonts w:eastAsia="Meiryo"/>
          <w:lang w:val="pt-BR"/>
        </w:rPr>
        <w:t xml:space="preserve"> </w:t>
      </w:r>
      <w:r w:rsidR="00F63D15" w:rsidRPr="00C72BCA">
        <w:rPr>
          <w:rFonts w:eastAsia="Meiryo"/>
          <w:lang w:val="pt-BR"/>
        </w:rPr>
        <w:t>Secretaria de Desenvolvimento Econômico</w:t>
      </w:r>
      <w:r w:rsidRPr="00C72BCA">
        <w:rPr>
          <w:rFonts w:eastAsia="Meiryo"/>
          <w:lang w:val="pt-BR"/>
        </w:rPr>
        <w:t xml:space="preserve"> pode estabelecer critérios e condições adicionais de enquadramento para fins de acesso às linhas de crédito destinadas aos agricultores familiares, de forma a contemplar as especificidades dos seus diferentes segmentos.</w:t>
      </w:r>
      <w:r w:rsidR="00F63D15" w:rsidRPr="00C72BCA">
        <w:rPr>
          <w:rFonts w:eastAsia="Meiryo"/>
          <w:i/>
          <w:lang w:val="pt-BR"/>
        </w:rPr>
        <w:t xml:space="preserve"> </w:t>
      </w:r>
    </w:p>
    <w:p w:rsidR="002D6B17" w:rsidRPr="00C72BCA" w:rsidRDefault="002D6B17" w:rsidP="00C72BCA">
      <w:pPr>
        <w:pStyle w:val="Corpodetexto"/>
        <w:spacing w:line="360" w:lineRule="auto"/>
        <w:ind w:right="151" w:firstLine="2835"/>
        <w:jc w:val="both"/>
        <w:rPr>
          <w:rFonts w:eastAsia="Meiryo"/>
          <w:i/>
          <w:lang w:val="pt-BR"/>
        </w:rPr>
      </w:pPr>
      <w:r w:rsidRPr="00C72BCA">
        <w:rPr>
          <w:rFonts w:eastAsia="Meiryo"/>
          <w:lang w:val="pt-BR"/>
        </w:rPr>
        <w:t>§ 4º Podem ser criadas linhas de crédito destinadas às cooperativas e associações que atendam a percentuais mínimos de agricultores familiares em seu quadro de cooperados ou associados e de matéria-prima beneficiada, processada ou comercializada oriunda desses agri</w:t>
      </w:r>
      <w:r w:rsidR="00F63D15" w:rsidRPr="00C72BCA">
        <w:rPr>
          <w:rFonts w:eastAsia="Meiryo"/>
          <w:lang w:val="pt-BR"/>
        </w:rPr>
        <w:t>cultores, conforme disposto pela Secretaria de Desenvolvimento Econômico</w:t>
      </w:r>
      <w:r w:rsidRPr="00C72BCA">
        <w:rPr>
          <w:rFonts w:eastAsia="Meiryo"/>
          <w:lang w:val="pt-BR"/>
        </w:rPr>
        <w:t xml:space="preserve">. </w:t>
      </w:r>
    </w:p>
    <w:p w:rsidR="002D6B17" w:rsidRPr="00C72BCA" w:rsidRDefault="002D6B17" w:rsidP="00C72BCA">
      <w:pPr>
        <w:pStyle w:val="Corpodetexto"/>
        <w:spacing w:before="69" w:line="360" w:lineRule="auto"/>
        <w:ind w:right="154" w:firstLine="2835"/>
        <w:jc w:val="both"/>
        <w:rPr>
          <w:rFonts w:eastAsia="Meiryo"/>
          <w:lang w:val="pt-BR"/>
        </w:rPr>
      </w:pPr>
      <w:r w:rsidRPr="00C72BCA">
        <w:rPr>
          <w:rFonts w:eastAsia="Meiryo"/>
          <w:lang w:val="pt-BR"/>
        </w:rPr>
        <w:t xml:space="preserve">Art. 4º </w:t>
      </w:r>
      <w:r w:rsidR="00F63D15" w:rsidRPr="00C72BCA">
        <w:rPr>
          <w:rFonts w:eastAsia="Meiryo"/>
          <w:lang w:val="pt-BR"/>
        </w:rPr>
        <w:t>O incentivo municipal d</w:t>
      </w:r>
      <w:r w:rsidRPr="00C72BCA">
        <w:rPr>
          <w:rFonts w:eastAsia="Meiryo"/>
          <w:lang w:val="pt-BR"/>
        </w:rPr>
        <w:t>a Agricult</w:t>
      </w:r>
      <w:r w:rsidR="00F63D15" w:rsidRPr="00C72BCA">
        <w:rPr>
          <w:rFonts w:eastAsia="Meiryo"/>
          <w:lang w:val="pt-BR"/>
        </w:rPr>
        <w:t xml:space="preserve">ura Familiar e Empreendimentos </w:t>
      </w:r>
      <w:r w:rsidRPr="00C72BCA">
        <w:rPr>
          <w:rFonts w:eastAsia="Meiryo"/>
          <w:lang w:val="pt-BR"/>
        </w:rPr>
        <w:t>Familiares Rurais observará, dentre outros, os seguintes</w:t>
      </w:r>
      <w:r w:rsidRPr="00C72BCA">
        <w:rPr>
          <w:rFonts w:eastAsia="Meiryo"/>
          <w:spacing w:val="-12"/>
          <w:lang w:val="pt-BR"/>
        </w:rPr>
        <w:t xml:space="preserve"> </w:t>
      </w:r>
      <w:r w:rsidRPr="00C72BCA">
        <w:rPr>
          <w:rFonts w:eastAsia="Meiryo"/>
          <w:lang w:val="pt-BR"/>
        </w:rPr>
        <w:t>princípios:</w:t>
      </w:r>
    </w:p>
    <w:p w:rsidR="002D6B17" w:rsidRPr="00C72BCA" w:rsidRDefault="002D6B17" w:rsidP="00C72BCA">
      <w:pPr>
        <w:pStyle w:val="PargrafodaLista"/>
        <w:numPr>
          <w:ilvl w:val="0"/>
          <w:numId w:val="4"/>
        </w:numPr>
        <w:tabs>
          <w:tab w:val="left" w:pos="1434"/>
        </w:tabs>
        <w:spacing w:line="360" w:lineRule="auto"/>
        <w:ind w:left="0" w:firstLine="2835"/>
        <w:rPr>
          <w:rFonts w:eastAsia="Meiryo"/>
          <w:sz w:val="24"/>
          <w:szCs w:val="24"/>
        </w:rPr>
      </w:pPr>
      <w:r w:rsidRPr="00C72BCA">
        <w:rPr>
          <w:rFonts w:eastAsia="Meiryo"/>
          <w:sz w:val="24"/>
          <w:szCs w:val="24"/>
        </w:rPr>
        <w:t>-</w:t>
      </w:r>
      <w:r w:rsidRPr="00C72BCA">
        <w:rPr>
          <w:rFonts w:eastAsia="Meiryo"/>
          <w:spacing w:val="-7"/>
          <w:sz w:val="24"/>
          <w:szCs w:val="24"/>
        </w:rPr>
        <w:t xml:space="preserve"> </w:t>
      </w:r>
      <w:r w:rsidRPr="00C72BCA">
        <w:rPr>
          <w:rFonts w:eastAsia="Meiryo"/>
          <w:sz w:val="24"/>
          <w:szCs w:val="24"/>
        </w:rPr>
        <w:t>descentralização;</w:t>
      </w:r>
    </w:p>
    <w:p w:rsidR="002D6B17" w:rsidRPr="00C72BCA" w:rsidRDefault="002D6B17" w:rsidP="00C72BCA">
      <w:pPr>
        <w:pStyle w:val="PargrafodaLista"/>
        <w:numPr>
          <w:ilvl w:val="0"/>
          <w:numId w:val="4"/>
        </w:numPr>
        <w:tabs>
          <w:tab w:val="left" w:pos="1514"/>
        </w:tabs>
        <w:spacing w:line="360" w:lineRule="auto"/>
        <w:ind w:left="0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- sustentabilidade ambiental, social e</w:t>
      </w:r>
      <w:r w:rsidRPr="00C72BCA">
        <w:rPr>
          <w:rFonts w:eastAsia="Meiryo"/>
          <w:spacing w:val="-7"/>
          <w:sz w:val="24"/>
          <w:szCs w:val="24"/>
          <w:lang w:val="pt-BR"/>
        </w:rPr>
        <w:t xml:space="preserve"> </w:t>
      </w:r>
      <w:r w:rsidRPr="00C72BCA">
        <w:rPr>
          <w:rFonts w:eastAsia="Meiryo"/>
          <w:sz w:val="24"/>
          <w:szCs w:val="24"/>
          <w:lang w:val="pt-BR"/>
        </w:rPr>
        <w:t>econômica;</w:t>
      </w:r>
    </w:p>
    <w:p w:rsidR="002D6B17" w:rsidRPr="00C72BCA" w:rsidRDefault="002D6B17" w:rsidP="00C72BCA">
      <w:pPr>
        <w:pStyle w:val="PargrafodaLista"/>
        <w:numPr>
          <w:ilvl w:val="0"/>
          <w:numId w:val="4"/>
        </w:numPr>
        <w:tabs>
          <w:tab w:val="left" w:pos="1655"/>
        </w:tabs>
        <w:spacing w:line="360" w:lineRule="auto"/>
        <w:ind w:left="0" w:right="157" w:firstLine="2835"/>
        <w:jc w:val="both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 xml:space="preserve">- </w:t>
      </w:r>
      <w:r w:rsidR="002E507C" w:rsidRPr="00C72BCA">
        <w:rPr>
          <w:rFonts w:eastAsia="Meiryo"/>
          <w:sz w:val="24"/>
          <w:szCs w:val="24"/>
          <w:lang w:val="pt-BR"/>
        </w:rPr>
        <w:t>equidade</w:t>
      </w:r>
      <w:r w:rsidRPr="00C72BCA">
        <w:rPr>
          <w:rFonts w:eastAsia="Meiryo"/>
          <w:sz w:val="24"/>
          <w:szCs w:val="24"/>
          <w:lang w:val="pt-BR"/>
        </w:rPr>
        <w:t xml:space="preserve"> na aplicação das políticas, respeitando os aspectos de gênero, geração e</w:t>
      </w:r>
      <w:r w:rsidRPr="00C72BCA">
        <w:rPr>
          <w:rFonts w:eastAsia="Meiryo"/>
          <w:spacing w:val="-5"/>
          <w:sz w:val="24"/>
          <w:szCs w:val="24"/>
          <w:lang w:val="pt-BR"/>
        </w:rPr>
        <w:t xml:space="preserve"> </w:t>
      </w:r>
      <w:r w:rsidRPr="00C72BCA">
        <w:rPr>
          <w:rFonts w:eastAsia="Meiryo"/>
          <w:sz w:val="24"/>
          <w:szCs w:val="24"/>
          <w:lang w:val="pt-BR"/>
        </w:rPr>
        <w:t>etnia;</w:t>
      </w:r>
    </w:p>
    <w:p w:rsidR="002D6B17" w:rsidRPr="00C72BCA" w:rsidRDefault="002D6B17" w:rsidP="00C72BCA">
      <w:pPr>
        <w:pStyle w:val="PargrafodaLista"/>
        <w:numPr>
          <w:ilvl w:val="0"/>
          <w:numId w:val="4"/>
        </w:numPr>
        <w:tabs>
          <w:tab w:val="left" w:pos="1636"/>
        </w:tabs>
        <w:spacing w:line="360" w:lineRule="auto"/>
        <w:ind w:left="0" w:right="156" w:firstLine="2835"/>
        <w:jc w:val="both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- participação dos agricultores familia</w:t>
      </w:r>
      <w:r w:rsidR="00E01F78" w:rsidRPr="00C72BCA">
        <w:rPr>
          <w:rFonts w:eastAsia="Meiryo"/>
          <w:sz w:val="24"/>
          <w:szCs w:val="24"/>
          <w:lang w:val="pt-BR"/>
        </w:rPr>
        <w:t>res na formulação e complemento</w:t>
      </w:r>
      <w:r w:rsidRPr="00C72BCA">
        <w:rPr>
          <w:rFonts w:eastAsia="Meiryo"/>
          <w:sz w:val="24"/>
          <w:szCs w:val="24"/>
          <w:lang w:val="pt-BR"/>
        </w:rPr>
        <w:t xml:space="preserve"> da política </w:t>
      </w:r>
      <w:r w:rsidR="00E01F78" w:rsidRPr="00C72BCA">
        <w:rPr>
          <w:rFonts w:eastAsia="Meiryo"/>
          <w:sz w:val="24"/>
          <w:szCs w:val="24"/>
          <w:lang w:val="pt-BR"/>
        </w:rPr>
        <w:t>municipal</w:t>
      </w:r>
      <w:r w:rsidRPr="00C72BCA">
        <w:rPr>
          <w:rFonts w:eastAsia="Meiryo"/>
          <w:sz w:val="24"/>
          <w:szCs w:val="24"/>
          <w:lang w:val="pt-BR"/>
        </w:rPr>
        <w:t xml:space="preserve"> da agricultura familiar e empreendimentos familiares</w:t>
      </w:r>
      <w:r w:rsidRPr="00C72BCA">
        <w:rPr>
          <w:rFonts w:eastAsia="Meiryo"/>
          <w:spacing w:val="-18"/>
          <w:sz w:val="24"/>
          <w:szCs w:val="24"/>
          <w:lang w:val="pt-BR"/>
        </w:rPr>
        <w:t xml:space="preserve"> </w:t>
      </w:r>
      <w:r w:rsidRPr="00C72BCA">
        <w:rPr>
          <w:rFonts w:eastAsia="Meiryo"/>
          <w:sz w:val="24"/>
          <w:szCs w:val="24"/>
          <w:lang w:val="pt-BR"/>
        </w:rPr>
        <w:t>rurais.</w:t>
      </w:r>
    </w:p>
    <w:p w:rsidR="002E507C" w:rsidRPr="00C72BCA" w:rsidRDefault="002E507C" w:rsidP="00C72BCA">
      <w:pPr>
        <w:tabs>
          <w:tab w:val="left" w:pos="1636"/>
        </w:tabs>
        <w:spacing w:line="360" w:lineRule="auto"/>
        <w:ind w:right="156" w:firstLine="2835"/>
        <w:jc w:val="both"/>
        <w:rPr>
          <w:rFonts w:eastAsia="Meiryo"/>
          <w:szCs w:val="24"/>
        </w:rPr>
      </w:pPr>
    </w:p>
    <w:p w:rsidR="002E507C" w:rsidRPr="00C72BCA" w:rsidRDefault="002E507C" w:rsidP="00C72BCA">
      <w:pPr>
        <w:tabs>
          <w:tab w:val="left" w:pos="1636"/>
        </w:tabs>
        <w:spacing w:line="360" w:lineRule="auto"/>
        <w:ind w:right="156" w:firstLine="2835"/>
        <w:jc w:val="both"/>
        <w:rPr>
          <w:rFonts w:eastAsia="Meiryo"/>
          <w:szCs w:val="24"/>
        </w:rPr>
      </w:pPr>
      <w:r w:rsidRPr="00C72BCA">
        <w:rPr>
          <w:rFonts w:eastAsia="Meiryo"/>
          <w:szCs w:val="24"/>
        </w:rPr>
        <w:t>Art. 5º Para atingir com eficiência todos os seus objetivos, o incentivo municipal da Agricultura Familiar e Empreendimentos Familiares Rurais promoverá o planejamento e a execução das ações, de forma a favorecer as seguintes áreas:</w:t>
      </w:r>
    </w:p>
    <w:p w:rsidR="002E507C" w:rsidRPr="00C72BCA" w:rsidRDefault="002E507C" w:rsidP="00C72BCA">
      <w:pPr>
        <w:pStyle w:val="PargrafodaLista"/>
        <w:numPr>
          <w:ilvl w:val="0"/>
          <w:numId w:val="7"/>
        </w:numPr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Acesso ao crédito rural;</w:t>
      </w:r>
    </w:p>
    <w:p w:rsidR="002E507C" w:rsidRPr="00C72BCA" w:rsidRDefault="002E507C" w:rsidP="00C72BCA">
      <w:pPr>
        <w:pStyle w:val="PargrafodaLista"/>
        <w:numPr>
          <w:ilvl w:val="0"/>
          <w:numId w:val="7"/>
        </w:numPr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Assistência técnica e extensão rural;</w:t>
      </w:r>
    </w:p>
    <w:p w:rsidR="002E507C" w:rsidRPr="00C72BCA" w:rsidRDefault="002E507C" w:rsidP="00C72BCA">
      <w:pPr>
        <w:pStyle w:val="PargrafodaLista"/>
        <w:numPr>
          <w:ilvl w:val="0"/>
          <w:numId w:val="7"/>
        </w:numPr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Infraestrutura e serviços;</w:t>
      </w:r>
    </w:p>
    <w:p w:rsidR="002E507C" w:rsidRPr="00C72BCA" w:rsidRDefault="002E507C" w:rsidP="00C72BCA">
      <w:pPr>
        <w:pStyle w:val="PargrafodaLista"/>
        <w:numPr>
          <w:ilvl w:val="0"/>
          <w:numId w:val="7"/>
        </w:numPr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Conservação do solo e recuperação de áreas degradadas;</w:t>
      </w:r>
    </w:p>
    <w:p w:rsidR="002E507C" w:rsidRPr="00C72BCA" w:rsidRDefault="002E507C" w:rsidP="00C72BCA">
      <w:pPr>
        <w:pStyle w:val="PargrafodaLista"/>
        <w:numPr>
          <w:ilvl w:val="0"/>
          <w:numId w:val="7"/>
        </w:numPr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Pesquisa em parceria com universidades locais;</w:t>
      </w:r>
    </w:p>
    <w:p w:rsidR="002E507C" w:rsidRPr="00C72BCA" w:rsidRDefault="002E507C" w:rsidP="00C72BCA">
      <w:pPr>
        <w:pStyle w:val="PargrafodaLista"/>
        <w:numPr>
          <w:ilvl w:val="0"/>
          <w:numId w:val="7"/>
        </w:numPr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Comercialização;</w:t>
      </w:r>
    </w:p>
    <w:p w:rsidR="002E507C" w:rsidRPr="00C72BCA" w:rsidRDefault="002E507C" w:rsidP="00C72BCA">
      <w:pPr>
        <w:pStyle w:val="PargrafodaLista"/>
        <w:numPr>
          <w:ilvl w:val="0"/>
          <w:numId w:val="7"/>
        </w:numPr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Agroindustrialização;</w:t>
      </w:r>
    </w:p>
    <w:p w:rsidR="002E507C" w:rsidRPr="00C72BCA" w:rsidRDefault="002E507C" w:rsidP="00C72BCA">
      <w:pPr>
        <w:pStyle w:val="PargrafodaLista"/>
        <w:numPr>
          <w:ilvl w:val="0"/>
          <w:numId w:val="7"/>
        </w:numPr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Seguro agrícola;</w:t>
      </w:r>
    </w:p>
    <w:p w:rsidR="002E507C" w:rsidRPr="00C72BCA" w:rsidRDefault="002E507C" w:rsidP="00C72BCA">
      <w:pPr>
        <w:pStyle w:val="PargrafodaLista"/>
        <w:numPr>
          <w:ilvl w:val="0"/>
          <w:numId w:val="7"/>
        </w:numPr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Cooperativismo e associativismo;</w:t>
      </w:r>
    </w:p>
    <w:p w:rsidR="002E507C" w:rsidRPr="00C72BCA" w:rsidRDefault="002E507C" w:rsidP="00C72BCA">
      <w:pPr>
        <w:pStyle w:val="PargrafodaLista"/>
        <w:numPr>
          <w:ilvl w:val="0"/>
          <w:numId w:val="7"/>
        </w:numPr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Educação, capacitação e profissionalização;</w:t>
      </w:r>
    </w:p>
    <w:p w:rsidR="002F48F8" w:rsidRPr="00C72BCA" w:rsidRDefault="002F48F8" w:rsidP="00C72BCA">
      <w:pPr>
        <w:pStyle w:val="PargrafodaLista"/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</w:p>
    <w:p w:rsidR="000E3449" w:rsidRPr="00C72BCA" w:rsidRDefault="000E3449" w:rsidP="00C72BCA">
      <w:pPr>
        <w:pStyle w:val="PargrafodaLista"/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Art. 6º Do total dos recursos financeiros repassados pelo Fundo Nacional de Desenvolvimento da Educação, no mínimo 30% (trinta por cento) deverão ser aplicados na aquisição de gêneros alimentícios diretamente da agricultura familiar e do empreendedor familiar rural ou de suas organizações para utilização na merenda escolar, na forma do art. 14 da Lei 11.947 de 16 de junho de 2009.</w:t>
      </w:r>
    </w:p>
    <w:p w:rsidR="002E507C" w:rsidRPr="00C72BCA" w:rsidRDefault="000E3449" w:rsidP="00C72BCA">
      <w:pPr>
        <w:pStyle w:val="PargrafodaLista"/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Art. 7</w:t>
      </w:r>
      <w:r w:rsidR="002F48F8" w:rsidRPr="00C72BCA">
        <w:rPr>
          <w:rFonts w:eastAsia="Meiryo"/>
          <w:sz w:val="24"/>
          <w:szCs w:val="24"/>
          <w:lang w:val="pt-BR"/>
        </w:rPr>
        <w:t>º O Poder Executivo regulamentará esta Lei, no que for necessário para sua eficaz aplicação, em até 90 dias.</w:t>
      </w:r>
    </w:p>
    <w:p w:rsidR="002F48F8" w:rsidRPr="00C72BCA" w:rsidRDefault="000E3449" w:rsidP="00C72BCA">
      <w:pPr>
        <w:pStyle w:val="PargrafodaLista"/>
        <w:tabs>
          <w:tab w:val="left" w:pos="1636"/>
        </w:tabs>
        <w:spacing w:line="36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Art. 8</w:t>
      </w:r>
      <w:r w:rsidR="002F48F8" w:rsidRPr="00C72BCA">
        <w:rPr>
          <w:rFonts w:eastAsia="Meiryo"/>
          <w:sz w:val="24"/>
          <w:szCs w:val="24"/>
          <w:lang w:val="pt-BR"/>
        </w:rPr>
        <w:t>º Esta Lei entra em vigor na data de sua publicação.</w:t>
      </w:r>
    </w:p>
    <w:p w:rsidR="00C46634" w:rsidRPr="00C72BCA" w:rsidRDefault="00C46634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C46634" w:rsidRPr="00C72BCA" w:rsidRDefault="00C46634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  <w:r w:rsidRPr="00C72BCA">
        <w:rPr>
          <w:rFonts w:eastAsia="Meiryo"/>
          <w:szCs w:val="24"/>
        </w:rPr>
        <w:t>Prefeitura do Município de Valinhos</w:t>
      </w:r>
    </w:p>
    <w:p w:rsidR="00C46634" w:rsidRPr="00C72BCA" w:rsidRDefault="00C46634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46634" w:rsidRPr="00C72BCA" w:rsidRDefault="00C46634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  <w:r w:rsidRPr="00C72BCA">
        <w:rPr>
          <w:rFonts w:eastAsia="Meiryo"/>
          <w:szCs w:val="24"/>
        </w:rPr>
        <w:t>Aos</w:t>
      </w:r>
    </w:p>
    <w:p w:rsidR="00C46634" w:rsidRPr="00C72BCA" w:rsidRDefault="00C46634" w:rsidP="00C72BCA">
      <w:pPr>
        <w:spacing w:line="360" w:lineRule="auto"/>
        <w:ind w:right="566" w:firstLine="2835"/>
        <w:jc w:val="both"/>
        <w:rPr>
          <w:rFonts w:eastAsia="Meiryo"/>
          <w:szCs w:val="24"/>
        </w:rPr>
      </w:pPr>
    </w:p>
    <w:p w:rsidR="00C46634" w:rsidRPr="00C72BCA" w:rsidRDefault="00C46634" w:rsidP="00C72BCA">
      <w:pPr>
        <w:spacing w:line="360" w:lineRule="auto"/>
        <w:ind w:right="566"/>
        <w:jc w:val="center"/>
        <w:rPr>
          <w:rFonts w:eastAsia="Meiryo"/>
          <w:b/>
          <w:szCs w:val="24"/>
        </w:rPr>
      </w:pPr>
      <w:r w:rsidRPr="00C72BCA">
        <w:rPr>
          <w:rFonts w:eastAsia="Meiryo"/>
          <w:b/>
          <w:szCs w:val="24"/>
        </w:rPr>
        <w:t>ORESTES PREVITALE JÚNIOR</w:t>
      </w:r>
    </w:p>
    <w:p w:rsidR="00C46634" w:rsidRPr="00C72BCA" w:rsidRDefault="00C46634" w:rsidP="00C72BCA">
      <w:pPr>
        <w:spacing w:line="360" w:lineRule="auto"/>
        <w:ind w:right="566"/>
        <w:jc w:val="center"/>
        <w:rPr>
          <w:rFonts w:eastAsia="Meiryo"/>
          <w:b/>
          <w:szCs w:val="24"/>
        </w:rPr>
      </w:pPr>
      <w:r w:rsidRPr="00C72BCA">
        <w:rPr>
          <w:rFonts w:eastAsia="Meiryo"/>
          <w:b/>
          <w:szCs w:val="24"/>
        </w:rPr>
        <w:t>Prefeito Municipal</w:t>
      </w:r>
    </w:p>
    <w:p w:rsidR="00C46634" w:rsidRPr="00C72BCA" w:rsidRDefault="00C46634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C72BCA" w:rsidRDefault="00C72BCA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C72BCA" w:rsidRDefault="00C72BCA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C72BCA" w:rsidRPr="00C72BCA" w:rsidRDefault="00C72BCA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1276"/>
        <w:rPr>
          <w:rFonts w:eastAsia="Meiryo"/>
          <w:b/>
          <w:sz w:val="24"/>
          <w:szCs w:val="24"/>
          <w:lang w:val="pt-BR"/>
        </w:rPr>
      </w:pP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0"/>
        <w:jc w:val="center"/>
        <w:rPr>
          <w:rFonts w:eastAsia="Meiryo"/>
          <w:b/>
          <w:sz w:val="24"/>
          <w:szCs w:val="24"/>
          <w:lang w:val="pt-BR"/>
        </w:rPr>
      </w:pPr>
      <w:r w:rsidRPr="00C72BCA">
        <w:rPr>
          <w:rFonts w:eastAsia="Meiryo"/>
          <w:b/>
          <w:sz w:val="24"/>
          <w:szCs w:val="24"/>
          <w:lang w:val="pt-BR"/>
        </w:rPr>
        <w:t>EXPOSIÇÃO DE MOTIVOS</w:t>
      </w:r>
    </w:p>
    <w:p w:rsidR="005152FE" w:rsidRPr="00C72BCA" w:rsidRDefault="005152FE" w:rsidP="00C72BCA">
      <w:pPr>
        <w:pStyle w:val="PargrafodaLista"/>
        <w:tabs>
          <w:tab w:val="left" w:pos="1636"/>
        </w:tabs>
        <w:spacing w:line="360" w:lineRule="auto"/>
        <w:ind w:left="0" w:right="156" w:firstLine="0"/>
        <w:jc w:val="center"/>
        <w:rPr>
          <w:rFonts w:eastAsia="Meiryo"/>
          <w:b/>
          <w:sz w:val="24"/>
          <w:szCs w:val="24"/>
          <w:lang w:val="pt-BR"/>
        </w:rPr>
      </w:pPr>
    </w:p>
    <w:p w:rsidR="008C0B54" w:rsidRPr="00C72BCA" w:rsidRDefault="008C0B54" w:rsidP="00C72BCA">
      <w:pPr>
        <w:pStyle w:val="PargrafodaLista"/>
        <w:tabs>
          <w:tab w:val="left" w:pos="1636"/>
        </w:tabs>
        <w:spacing w:line="480" w:lineRule="auto"/>
        <w:ind w:right="156" w:firstLine="2613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O momento de crise econômica que afeta o país é novidade para alguns setores da indústria que tradicionalmente prosperaram na sociedade brasileira.</w:t>
      </w:r>
    </w:p>
    <w:p w:rsidR="008C0B54" w:rsidRPr="00C72BCA" w:rsidRDefault="008C0B54" w:rsidP="00C72BCA">
      <w:pPr>
        <w:pStyle w:val="PargrafodaLista"/>
        <w:tabs>
          <w:tab w:val="left" w:pos="1636"/>
        </w:tabs>
        <w:spacing w:line="48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Entretanto, há de se reconhecer que a agricultura familiar e empreendimentos familiares rurais vêm enfrentando dificuldades há décadas.</w:t>
      </w:r>
    </w:p>
    <w:p w:rsidR="005152FE" w:rsidRPr="00C72BCA" w:rsidRDefault="005152FE" w:rsidP="00C72BCA">
      <w:pPr>
        <w:pStyle w:val="PargrafodaLista"/>
        <w:tabs>
          <w:tab w:val="left" w:pos="1636"/>
        </w:tabs>
        <w:spacing w:line="48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Para que seja efetiva a recuperação econômica do Município de Valinhos, é necessário criar mecanismos</w:t>
      </w:r>
      <w:r w:rsidR="008C0B54" w:rsidRPr="00C72BCA">
        <w:rPr>
          <w:rFonts w:eastAsia="Meiryo"/>
          <w:sz w:val="24"/>
          <w:szCs w:val="24"/>
          <w:lang w:val="pt-BR"/>
        </w:rPr>
        <w:t xml:space="preserve"> apropriados à realidade local,</w:t>
      </w:r>
      <w:r w:rsidRPr="00C72BCA">
        <w:rPr>
          <w:rFonts w:eastAsia="Meiryo"/>
          <w:sz w:val="24"/>
          <w:szCs w:val="24"/>
          <w:lang w:val="pt-BR"/>
        </w:rPr>
        <w:t xml:space="preserve"> que proporcionem aos empreendedores locais meios necessários para seu desenvolvimento </w:t>
      </w:r>
      <w:r w:rsidR="008C0B54" w:rsidRPr="00C72BCA">
        <w:rPr>
          <w:rFonts w:eastAsia="Meiryo"/>
          <w:sz w:val="24"/>
          <w:szCs w:val="24"/>
          <w:lang w:val="pt-BR"/>
        </w:rPr>
        <w:t>no mercado, dando-lhes possibilidade de competitividade e igualdade na medida de sua condição.</w:t>
      </w:r>
    </w:p>
    <w:p w:rsidR="008C0B54" w:rsidRPr="00C72BCA" w:rsidRDefault="008C0B54" w:rsidP="00C72BCA">
      <w:pPr>
        <w:pStyle w:val="PargrafodaLista"/>
        <w:tabs>
          <w:tab w:val="left" w:pos="1636"/>
        </w:tabs>
        <w:spacing w:line="480" w:lineRule="auto"/>
        <w:ind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A agricultura familiar e os empreendimentos familiares rurais arcaram com o alto custo do desenvolvimento urbano sem que tivessem a devida atenção do Poder Público, que através de políticas de incentivos e proteção, poderia alavancar o setor e contribuir com o desenvolvimento econômico do Município.</w:t>
      </w:r>
    </w:p>
    <w:p w:rsidR="008C0B54" w:rsidRPr="00C72BCA" w:rsidRDefault="008C0B54" w:rsidP="00C72BCA">
      <w:pPr>
        <w:pStyle w:val="PargrafodaLista"/>
        <w:tabs>
          <w:tab w:val="left" w:pos="1636"/>
        </w:tabs>
        <w:spacing w:line="480" w:lineRule="auto"/>
        <w:ind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A hora, no entanto, é de rever as políticas, ou a ausência destas, e apresentar alternativas que viabilizem e facilitem o desenvolvimento da agricultura familiar e empreendimento familiar rural.</w:t>
      </w:r>
    </w:p>
    <w:p w:rsidR="008C0B54" w:rsidRPr="00C72BCA" w:rsidRDefault="008C0B54" w:rsidP="00C72BCA">
      <w:pPr>
        <w:pStyle w:val="PargrafodaLista"/>
        <w:tabs>
          <w:tab w:val="left" w:pos="1636"/>
        </w:tabs>
        <w:spacing w:line="480" w:lineRule="auto"/>
        <w:ind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Assim, o presente projeto de lei traz ao Município de Valinhos a oportunidade de incentivar as famílias produtoras rurais através de políticas racionais, que visam o aperfeiçoamento de tecnologias, fortalecimento no mercado, acesso a linha de crédito e o consequente crescimento econômico.</w:t>
      </w:r>
    </w:p>
    <w:p w:rsidR="008C0B54" w:rsidRPr="00C72BCA" w:rsidRDefault="008C0B54" w:rsidP="00C72BCA">
      <w:pPr>
        <w:pStyle w:val="PargrafodaLista"/>
        <w:tabs>
          <w:tab w:val="left" w:pos="1636"/>
        </w:tabs>
        <w:spacing w:line="48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Ante o exposto, coloco-me à disposição dos nobres pares para eventuais esclarecimentos.</w:t>
      </w:r>
    </w:p>
    <w:p w:rsidR="008C0B54" w:rsidRPr="00C72BCA" w:rsidRDefault="008C0B54" w:rsidP="00C72BCA">
      <w:pPr>
        <w:pStyle w:val="PargrafodaLista"/>
        <w:tabs>
          <w:tab w:val="left" w:pos="1636"/>
        </w:tabs>
        <w:spacing w:line="480" w:lineRule="auto"/>
        <w:ind w:left="0" w:right="156" w:firstLine="2835"/>
        <w:rPr>
          <w:rFonts w:eastAsia="Meiryo"/>
          <w:sz w:val="24"/>
          <w:szCs w:val="24"/>
          <w:lang w:val="pt-BR"/>
        </w:rPr>
      </w:pPr>
    </w:p>
    <w:p w:rsidR="008C0B54" w:rsidRPr="00C72BCA" w:rsidRDefault="008C0B54" w:rsidP="00C72BCA">
      <w:pPr>
        <w:pStyle w:val="PargrafodaLista"/>
        <w:tabs>
          <w:tab w:val="left" w:pos="1636"/>
        </w:tabs>
        <w:spacing w:line="480" w:lineRule="auto"/>
        <w:ind w:left="0" w:right="156" w:firstLine="2835"/>
        <w:rPr>
          <w:rFonts w:eastAsia="Meiryo"/>
          <w:sz w:val="24"/>
          <w:szCs w:val="24"/>
          <w:lang w:val="pt-BR"/>
        </w:rPr>
      </w:pPr>
    </w:p>
    <w:p w:rsidR="008C0B54" w:rsidRPr="00C72BCA" w:rsidRDefault="008C0B54" w:rsidP="00C72BCA">
      <w:pPr>
        <w:pStyle w:val="PargrafodaLista"/>
        <w:tabs>
          <w:tab w:val="left" w:pos="1636"/>
        </w:tabs>
        <w:spacing w:line="480" w:lineRule="auto"/>
        <w:ind w:left="0" w:right="156" w:firstLine="2835"/>
        <w:rPr>
          <w:rFonts w:eastAsia="Meiryo"/>
          <w:sz w:val="24"/>
          <w:szCs w:val="24"/>
          <w:lang w:val="pt-BR"/>
        </w:rPr>
      </w:pPr>
      <w:r w:rsidRPr="00C72BCA">
        <w:rPr>
          <w:rFonts w:eastAsia="Meiryo"/>
          <w:sz w:val="24"/>
          <w:szCs w:val="24"/>
          <w:lang w:val="pt-BR"/>
        </w:rPr>
        <w:t>Valinhos, 15 de setembro de 2017.</w:t>
      </w:r>
    </w:p>
    <w:p w:rsidR="008C0B54" w:rsidRPr="00C72BCA" w:rsidRDefault="008C0B54" w:rsidP="00C72BCA">
      <w:pPr>
        <w:pStyle w:val="PargrafodaLista"/>
        <w:tabs>
          <w:tab w:val="left" w:pos="1636"/>
        </w:tabs>
        <w:spacing w:line="480" w:lineRule="auto"/>
        <w:ind w:left="0" w:right="156" w:firstLine="2835"/>
        <w:rPr>
          <w:rFonts w:eastAsia="Meiryo"/>
          <w:sz w:val="24"/>
          <w:szCs w:val="24"/>
          <w:lang w:val="pt-BR"/>
        </w:rPr>
      </w:pPr>
    </w:p>
    <w:p w:rsidR="008C0B54" w:rsidRPr="00C72BCA" w:rsidRDefault="008C0B54" w:rsidP="00C72BCA">
      <w:pPr>
        <w:pStyle w:val="PargrafodaLista"/>
        <w:tabs>
          <w:tab w:val="left" w:pos="1636"/>
        </w:tabs>
        <w:spacing w:line="480" w:lineRule="auto"/>
        <w:ind w:left="0" w:right="156" w:firstLine="2835"/>
        <w:rPr>
          <w:rFonts w:eastAsia="Meiryo"/>
          <w:sz w:val="24"/>
          <w:szCs w:val="24"/>
          <w:lang w:val="pt-BR"/>
        </w:rPr>
      </w:pPr>
    </w:p>
    <w:p w:rsidR="008C0B54" w:rsidRPr="00C72BCA" w:rsidRDefault="008C0B54" w:rsidP="00C72BCA">
      <w:pPr>
        <w:spacing w:line="480" w:lineRule="auto"/>
        <w:jc w:val="center"/>
        <w:rPr>
          <w:rFonts w:eastAsia="Meiryo"/>
          <w:b/>
          <w:szCs w:val="24"/>
        </w:rPr>
      </w:pPr>
      <w:r w:rsidRPr="00C72BCA">
        <w:rPr>
          <w:rFonts w:eastAsia="Meiryo"/>
          <w:b/>
          <w:szCs w:val="24"/>
        </w:rPr>
        <w:t>ALÉCIO MAESTRO CAU</w:t>
      </w:r>
    </w:p>
    <w:p w:rsidR="008C0B54" w:rsidRPr="00C72BCA" w:rsidRDefault="008C0B54" w:rsidP="00C72BCA">
      <w:pPr>
        <w:spacing w:line="480" w:lineRule="auto"/>
        <w:jc w:val="center"/>
        <w:rPr>
          <w:rFonts w:eastAsia="Meiryo"/>
          <w:b/>
          <w:szCs w:val="24"/>
        </w:rPr>
      </w:pPr>
      <w:r w:rsidRPr="00C72BCA">
        <w:rPr>
          <w:rFonts w:eastAsia="Meiryo"/>
          <w:b/>
          <w:szCs w:val="24"/>
        </w:rPr>
        <w:t>Vereador PDT</w:t>
      </w:r>
    </w:p>
    <w:p w:rsidR="008C0B54" w:rsidRPr="00C72BCA" w:rsidRDefault="008C0B54" w:rsidP="00C72BCA">
      <w:pPr>
        <w:pStyle w:val="PargrafodaLista"/>
        <w:tabs>
          <w:tab w:val="left" w:pos="1636"/>
        </w:tabs>
        <w:spacing w:line="360" w:lineRule="auto"/>
        <w:ind w:left="0" w:right="156" w:firstLine="0"/>
        <w:jc w:val="center"/>
        <w:rPr>
          <w:rFonts w:eastAsia="Meiryo"/>
          <w:sz w:val="24"/>
          <w:szCs w:val="24"/>
          <w:lang w:val="pt-BR"/>
        </w:rPr>
      </w:pPr>
    </w:p>
    <w:sectPr w:rsidR="008C0B54" w:rsidRPr="00C72BCA" w:rsidSect="0098570C">
      <w:pgSz w:w="11910" w:h="16840"/>
      <w:pgMar w:top="2694" w:right="980" w:bottom="1320" w:left="1540" w:header="731" w:footer="11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16CE"/>
    <w:multiLevelType w:val="hybridMultilevel"/>
    <w:tmpl w:val="BE3ECB98"/>
    <w:lvl w:ilvl="0" w:tplc="058C0BDA">
      <w:start w:val="1"/>
      <w:numFmt w:val="upperRoman"/>
      <w:lvlText w:val="%1"/>
      <w:lvlJc w:val="left"/>
      <w:pPr>
        <w:ind w:left="222" w:hanging="149"/>
        <w:jc w:val="right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</w:rPr>
    </w:lvl>
    <w:lvl w:ilvl="1" w:tplc="DBB43EBA">
      <w:numFmt w:val="bullet"/>
      <w:lvlText w:val="•"/>
      <w:lvlJc w:val="left"/>
      <w:pPr>
        <w:ind w:left="1150" w:hanging="149"/>
      </w:pPr>
      <w:rPr>
        <w:rFonts w:hint="default"/>
      </w:rPr>
    </w:lvl>
    <w:lvl w:ilvl="2" w:tplc="E60849BE">
      <w:numFmt w:val="bullet"/>
      <w:lvlText w:val="•"/>
      <w:lvlJc w:val="left"/>
      <w:pPr>
        <w:ind w:left="2081" w:hanging="149"/>
      </w:pPr>
      <w:rPr>
        <w:rFonts w:hint="default"/>
      </w:rPr>
    </w:lvl>
    <w:lvl w:ilvl="3" w:tplc="9258D5FA">
      <w:numFmt w:val="bullet"/>
      <w:lvlText w:val="•"/>
      <w:lvlJc w:val="left"/>
      <w:pPr>
        <w:ind w:left="3011" w:hanging="149"/>
      </w:pPr>
      <w:rPr>
        <w:rFonts w:hint="default"/>
      </w:rPr>
    </w:lvl>
    <w:lvl w:ilvl="4" w:tplc="994C8C44">
      <w:numFmt w:val="bullet"/>
      <w:lvlText w:val="•"/>
      <w:lvlJc w:val="left"/>
      <w:pPr>
        <w:ind w:left="3942" w:hanging="149"/>
      </w:pPr>
      <w:rPr>
        <w:rFonts w:hint="default"/>
      </w:rPr>
    </w:lvl>
    <w:lvl w:ilvl="5" w:tplc="B608F84C">
      <w:numFmt w:val="bullet"/>
      <w:lvlText w:val="•"/>
      <w:lvlJc w:val="left"/>
      <w:pPr>
        <w:ind w:left="4873" w:hanging="149"/>
      </w:pPr>
      <w:rPr>
        <w:rFonts w:hint="default"/>
      </w:rPr>
    </w:lvl>
    <w:lvl w:ilvl="6" w:tplc="1068DB22">
      <w:numFmt w:val="bullet"/>
      <w:lvlText w:val="•"/>
      <w:lvlJc w:val="left"/>
      <w:pPr>
        <w:ind w:left="5803" w:hanging="149"/>
      </w:pPr>
      <w:rPr>
        <w:rFonts w:hint="default"/>
      </w:rPr>
    </w:lvl>
    <w:lvl w:ilvl="7" w:tplc="2C3097FA">
      <w:numFmt w:val="bullet"/>
      <w:lvlText w:val="•"/>
      <w:lvlJc w:val="left"/>
      <w:pPr>
        <w:ind w:left="6734" w:hanging="149"/>
      </w:pPr>
      <w:rPr>
        <w:rFonts w:hint="default"/>
      </w:rPr>
    </w:lvl>
    <w:lvl w:ilvl="8" w:tplc="D2F21426">
      <w:numFmt w:val="bullet"/>
      <w:lvlText w:val="•"/>
      <w:lvlJc w:val="left"/>
      <w:pPr>
        <w:ind w:left="7665" w:hanging="149"/>
      </w:pPr>
      <w:rPr>
        <w:rFonts w:hint="default"/>
      </w:rPr>
    </w:lvl>
  </w:abstractNum>
  <w:abstractNum w:abstractNumId="1">
    <w:nsid w:val="2C697FFB"/>
    <w:multiLevelType w:val="hybridMultilevel"/>
    <w:tmpl w:val="140EDDB0"/>
    <w:lvl w:ilvl="0" w:tplc="6E146906">
      <w:start w:val="1"/>
      <w:numFmt w:val="lowerLetter"/>
      <w:lvlText w:val="%1)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5E873EA">
      <w:numFmt w:val="bullet"/>
      <w:lvlText w:val="•"/>
      <w:lvlJc w:val="left"/>
      <w:pPr>
        <w:ind w:left="1150" w:hanging="334"/>
      </w:pPr>
      <w:rPr>
        <w:rFonts w:hint="default"/>
      </w:rPr>
    </w:lvl>
    <w:lvl w:ilvl="2" w:tplc="6F269708">
      <w:numFmt w:val="bullet"/>
      <w:lvlText w:val="•"/>
      <w:lvlJc w:val="left"/>
      <w:pPr>
        <w:ind w:left="2081" w:hanging="334"/>
      </w:pPr>
      <w:rPr>
        <w:rFonts w:hint="default"/>
      </w:rPr>
    </w:lvl>
    <w:lvl w:ilvl="3" w:tplc="A9DA8A30">
      <w:numFmt w:val="bullet"/>
      <w:lvlText w:val="•"/>
      <w:lvlJc w:val="left"/>
      <w:pPr>
        <w:ind w:left="3011" w:hanging="334"/>
      </w:pPr>
      <w:rPr>
        <w:rFonts w:hint="default"/>
      </w:rPr>
    </w:lvl>
    <w:lvl w:ilvl="4" w:tplc="E0A81024">
      <w:numFmt w:val="bullet"/>
      <w:lvlText w:val="•"/>
      <w:lvlJc w:val="left"/>
      <w:pPr>
        <w:ind w:left="3942" w:hanging="334"/>
      </w:pPr>
      <w:rPr>
        <w:rFonts w:hint="default"/>
      </w:rPr>
    </w:lvl>
    <w:lvl w:ilvl="5" w:tplc="791E0346">
      <w:numFmt w:val="bullet"/>
      <w:lvlText w:val="•"/>
      <w:lvlJc w:val="left"/>
      <w:pPr>
        <w:ind w:left="4873" w:hanging="334"/>
      </w:pPr>
      <w:rPr>
        <w:rFonts w:hint="default"/>
      </w:rPr>
    </w:lvl>
    <w:lvl w:ilvl="6" w:tplc="11CC037E">
      <w:numFmt w:val="bullet"/>
      <w:lvlText w:val="•"/>
      <w:lvlJc w:val="left"/>
      <w:pPr>
        <w:ind w:left="5803" w:hanging="334"/>
      </w:pPr>
      <w:rPr>
        <w:rFonts w:hint="default"/>
      </w:rPr>
    </w:lvl>
    <w:lvl w:ilvl="7" w:tplc="7C88D6A0">
      <w:numFmt w:val="bullet"/>
      <w:lvlText w:val="•"/>
      <w:lvlJc w:val="left"/>
      <w:pPr>
        <w:ind w:left="6734" w:hanging="334"/>
      </w:pPr>
      <w:rPr>
        <w:rFonts w:hint="default"/>
      </w:rPr>
    </w:lvl>
    <w:lvl w:ilvl="8" w:tplc="583EB75C">
      <w:numFmt w:val="bullet"/>
      <w:lvlText w:val="•"/>
      <w:lvlJc w:val="left"/>
      <w:pPr>
        <w:ind w:left="7665" w:hanging="334"/>
      </w:pPr>
      <w:rPr>
        <w:rFonts w:hint="default"/>
      </w:rPr>
    </w:lvl>
  </w:abstractNum>
  <w:abstractNum w:abstractNumId="2">
    <w:nsid w:val="30E3272F"/>
    <w:multiLevelType w:val="hybridMultilevel"/>
    <w:tmpl w:val="A112D962"/>
    <w:lvl w:ilvl="0" w:tplc="0B3EA0A4">
      <w:start w:val="1"/>
      <w:numFmt w:val="upperRoman"/>
      <w:lvlText w:val="%1"/>
      <w:lvlJc w:val="left"/>
      <w:pPr>
        <w:ind w:left="222" w:hanging="140"/>
        <w:jc w:val="left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</w:rPr>
    </w:lvl>
    <w:lvl w:ilvl="1" w:tplc="DB9EC58C">
      <w:numFmt w:val="bullet"/>
      <w:lvlText w:val="•"/>
      <w:lvlJc w:val="left"/>
      <w:pPr>
        <w:ind w:left="1150" w:hanging="140"/>
      </w:pPr>
      <w:rPr>
        <w:rFonts w:hint="default"/>
      </w:rPr>
    </w:lvl>
    <w:lvl w:ilvl="2" w:tplc="14543B38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2EB8A8E6">
      <w:numFmt w:val="bullet"/>
      <w:lvlText w:val="•"/>
      <w:lvlJc w:val="left"/>
      <w:pPr>
        <w:ind w:left="3011" w:hanging="140"/>
      </w:pPr>
      <w:rPr>
        <w:rFonts w:hint="default"/>
      </w:rPr>
    </w:lvl>
    <w:lvl w:ilvl="4" w:tplc="EB00F09E">
      <w:numFmt w:val="bullet"/>
      <w:lvlText w:val="•"/>
      <w:lvlJc w:val="left"/>
      <w:pPr>
        <w:ind w:left="3942" w:hanging="140"/>
      </w:pPr>
      <w:rPr>
        <w:rFonts w:hint="default"/>
      </w:rPr>
    </w:lvl>
    <w:lvl w:ilvl="5" w:tplc="5D003A9E">
      <w:numFmt w:val="bullet"/>
      <w:lvlText w:val="•"/>
      <w:lvlJc w:val="left"/>
      <w:pPr>
        <w:ind w:left="4873" w:hanging="140"/>
      </w:pPr>
      <w:rPr>
        <w:rFonts w:hint="default"/>
      </w:rPr>
    </w:lvl>
    <w:lvl w:ilvl="6" w:tplc="4AAE569A">
      <w:numFmt w:val="bullet"/>
      <w:lvlText w:val="•"/>
      <w:lvlJc w:val="left"/>
      <w:pPr>
        <w:ind w:left="5803" w:hanging="140"/>
      </w:pPr>
      <w:rPr>
        <w:rFonts w:hint="default"/>
      </w:rPr>
    </w:lvl>
    <w:lvl w:ilvl="7" w:tplc="E6F253CE">
      <w:numFmt w:val="bullet"/>
      <w:lvlText w:val="•"/>
      <w:lvlJc w:val="left"/>
      <w:pPr>
        <w:ind w:left="6734" w:hanging="140"/>
      </w:pPr>
      <w:rPr>
        <w:rFonts w:hint="default"/>
      </w:rPr>
    </w:lvl>
    <w:lvl w:ilvl="8" w:tplc="91B080AE">
      <w:numFmt w:val="bullet"/>
      <w:lvlText w:val="•"/>
      <w:lvlJc w:val="left"/>
      <w:pPr>
        <w:ind w:left="7665" w:hanging="140"/>
      </w:pPr>
      <w:rPr>
        <w:rFonts w:hint="default"/>
      </w:rPr>
    </w:lvl>
  </w:abstractNum>
  <w:abstractNum w:abstractNumId="3">
    <w:nsid w:val="33700BFD"/>
    <w:multiLevelType w:val="hybridMultilevel"/>
    <w:tmpl w:val="5082FF4C"/>
    <w:lvl w:ilvl="0" w:tplc="92BA85EE">
      <w:start w:val="1"/>
      <w:numFmt w:val="upperRoman"/>
      <w:lvlText w:val="%1"/>
      <w:lvlJc w:val="left"/>
      <w:pPr>
        <w:ind w:left="16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AA2502"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374CC86C">
      <w:numFmt w:val="bullet"/>
      <w:lvlText w:val="•"/>
      <w:lvlJc w:val="left"/>
      <w:pPr>
        <w:ind w:left="2005" w:hanging="140"/>
      </w:pPr>
      <w:rPr>
        <w:rFonts w:hint="default"/>
      </w:rPr>
    </w:lvl>
    <w:lvl w:ilvl="3" w:tplc="63F2AE80">
      <w:numFmt w:val="bullet"/>
      <w:lvlText w:val="•"/>
      <w:lvlJc w:val="left"/>
      <w:pPr>
        <w:ind w:left="2927" w:hanging="140"/>
      </w:pPr>
      <w:rPr>
        <w:rFonts w:hint="default"/>
      </w:rPr>
    </w:lvl>
    <w:lvl w:ilvl="4" w:tplc="E50EFB4C">
      <w:numFmt w:val="bullet"/>
      <w:lvlText w:val="•"/>
      <w:lvlJc w:val="left"/>
      <w:pPr>
        <w:ind w:left="3850" w:hanging="140"/>
      </w:pPr>
      <w:rPr>
        <w:rFonts w:hint="default"/>
      </w:rPr>
    </w:lvl>
    <w:lvl w:ilvl="5" w:tplc="14207A14">
      <w:numFmt w:val="bullet"/>
      <w:lvlText w:val="•"/>
      <w:lvlJc w:val="left"/>
      <w:pPr>
        <w:ind w:left="4773" w:hanging="140"/>
      </w:pPr>
      <w:rPr>
        <w:rFonts w:hint="default"/>
      </w:rPr>
    </w:lvl>
    <w:lvl w:ilvl="6" w:tplc="CC9C0BCE">
      <w:numFmt w:val="bullet"/>
      <w:lvlText w:val="•"/>
      <w:lvlJc w:val="left"/>
      <w:pPr>
        <w:ind w:left="5695" w:hanging="140"/>
      </w:pPr>
      <w:rPr>
        <w:rFonts w:hint="default"/>
      </w:rPr>
    </w:lvl>
    <w:lvl w:ilvl="7" w:tplc="4C98CADA">
      <w:numFmt w:val="bullet"/>
      <w:lvlText w:val="•"/>
      <w:lvlJc w:val="left"/>
      <w:pPr>
        <w:ind w:left="6618" w:hanging="140"/>
      </w:pPr>
      <w:rPr>
        <w:rFonts w:hint="default"/>
      </w:rPr>
    </w:lvl>
    <w:lvl w:ilvl="8" w:tplc="8C9A582E">
      <w:numFmt w:val="bullet"/>
      <w:lvlText w:val="•"/>
      <w:lvlJc w:val="left"/>
      <w:pPr>
        <w:ind w:left="7541" w:hanging="140"/>
      </w:pPr>
      <w:rPr>
        <w:rFonts w:hint="default"/>
      </w:rPr>
    </w:lvl>
  </w:abstractNum>
  <w:abstractNum w:abstractNumId="4">
    <w:nsid w:val="5E510AE5"/>
    <w:multiLevelType w:val="hybridMultilevel"/>
    <w:tmpl w:val="7FD0C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D7B25"/>
    <w:multiLevelType w:val="hybridMultilevel"/>
    <w:tmpl w:val="3F0CFA66"/>
    <w:lvl w:ilvl="0" w:tplc="CA46732E">
      <w:start w:val="1"/>
      <w:numFmt w:val="lowerLetter"/>
      <w:lvlText w:val="%1)"/>
      <w:lvlJc w:val="left"/>
      <w:pPr>
        <w:ind w:left="222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08CE112">
      <w:numFmt w:val="bullet"/>
      <w:lvlText w:val="•"/>
      <w:lvlJc w:val="left"/>
      <w:pPr>
        <w:ind w:left="1150" w:hanging="262"/>
      </w:pPr>
      <w:rPr>
        <w:rFonts w:hint="default"/>
      </w:rPr>
    </w:lvl>
    <w:lvl w:ilvl="2" w:tplc="2932B6DE">
      <w:numFmt w:val="bullet"/>
      <w:lvlText w:val="•"/>
      <w:lvlJc w:val="left"/>
      <w:pPr>
        <w:ind w:left="2081" w:hanging="262"/>
      </w:pPr>
      <w:rPr>
        <w:rFonts w:hint="default"/>
      </w:rPr>
    </w:lvl>
    <w:lvl w:ilvl="3" w:tplc="D51AEC76">
      <w:numFmt w:val="bullet"/>
      <w:lvlText w:val="•"/>
      <w:lvlJc w:val="left"/>
      <w:pPr>
        <w:ind w:left="3011" w:hanging="262"/>
      </w:pPr>
      <w:rPr>
        <w:rFonts w:hint="default"/>
      </w:rPr>
    </w:lvl>
    <w:lvl w:ilvl="4" w:tplc="0CDEDACA">
      <w:numFmt w:val="bullet"/>
      <w:lvlText w:val="•"/>
      <w:lvlJc w:val="left"/>
      <w:pPr>
        <w:ind w:left="3942" w:hanging="262"/>
      </w:pPr>
      <w:rPr>
        <w:rFonts w:hint="default"/>
      </w:rPr>
    </w:lvl>
    <w:lvl w:ilvl="5" w:tplc="07ACC0B0">
      <w:numFmt w:val="bullet"/>
      <w:lvlText w:val="•"/>
      <w:lvlJc w:val="left"/>
      <w:pPr>
        <w:ind w:left="4873" w:hanging="262"/>
      </w:pPr>
      <w:rPr>
        <w:rFonts w:hint="default"/>
      </w:rPr>
    </w:lvl>
    <w:lvl w:ilvl="6" w:tplc="CE02D4AA">
      <w:numFmt w:val="bullet"/>
      <w:lvlText w:val="•"/>
      <w:lvlJc w:val="left"/>
      <w:pPr>
        <w:ind w:left="5803" w:hanging="262"/>
      </w:pPr>
      <w:rPr>
        <w:rFonts w:hint="default"/>
      </w:rPr>
    </w:lvl>
    <w:lvl w:ilvl="7" w:tplc="05CA8766">
      <w:numFmt w:val="bullet"/>
      <w:lvlText w:val="•"/>
      <w:lvlJc w:val="left"/>
      <w:pPr>
        <w:ind w:left="6734" w:hanging="262"/>
      </w:pPr>
      <w:rPr>
        <w:rFonts w:hint="default"/>
      </w:rPr>
    </w:lvl>
    <w:lvl w:ilvl="8" w:tplc="E258EB56">
      <w:numFmt w:val="bullet"/>
      <w:lvlText w:val="•"/>
      <w:lvlJc w:val="left"/>
      <w:pPr>
        <w:ind w:left="7665" w:hanging="262"/>
      </w:pPr>
      <w:rPr>
        <w:rFonts w:hint="default"/>
      </w:rPr>
    </w:lvl>
  </w:abstractNum>
  <w:abstractNum w:abstractNumId="6">
    <w:nsid w:val="711621BE"/>
    <w:multiLevelType w:val="hybridMultilevel"/>
    <w:tmpl w:val="80162EA6"/>
    <w:lvl w:ilvl="0" w:tplc="DF08DC96">
      <w:start w:val="1"/>
      <w:numFmt w:val="upperRoman"/>
      <w:lvlText w:val="%1"/>
      <w:lvlJc w:val="left"/>
      <w:pPr>
        <w:ind w:left="162" w:hanging="180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DB60DB4">
      <w:numFmt w:val="bullet"/>
      <w:lvlText w:val="•"/>
      <w:lvlJc w:val="left"/>
      <w:pPr>
        <w:ind w:left="1082" w:hanging="180"/>
      </w:pPr>
      <w:rPr>
        <w:rFonts w:hint="default"/>
      </w:rPr>
    </w:lvl>
    <w:lvl w:ilvl="2" w:tplc="06AC5B42">
      <w:numFmt w:val="bullet"/>
      <w:lvlText w:val="•"/>
      <w:lvlJc w:val="left"/>
      <w:pPr>
        <w:ind w:left="2005" w:hanging="180"/>
      </w:pPr>
      <w:rPr>
        <w:rFonts w:hint="default"/>
      </w:rPr>
    </w:lvl>
    <w:lvl w:ilvl="3" w:tplc="4F48FA6A">
      <w:numFmt w:val="bullet"/>
      <w:lvlText w:val="•"/>
      <w:lvlJc w:val="left"/>
      <w:pPr>
        <w:ind w:left="2927" w:hanging="180"/>
      </w:pPr>
      <w:rPr>
        <w:rFonts w:hint="default"/>
      </w:rPr>
    </w:lvl>
    <w:lvl w:ilvl="4" w:tplc="42729D78">
      <w:numFmt w:val="bullet"/>
      <w:lvlText w:val="•"/>
      <w:lvlJc w:val="left"/>
      <w:pPr>
        <w:ind w:left="3850" w:hanging="180"/>
      </w:pPr>
      <w:rPr>
        <w:rFonts w:hint="default"/>
      </w:rPr>
    </w:lvl>
    <w:lvl w:ilvl="5" w:tplc="9C107B1A">
      <w:numFmt w:val="bullet"/>
      <w:lvlText w:val="•"/>
      <w:lvlJc w:val="left"/>
      <w:pPr>
        <w:ind w:left="4773" w:hanging="180"/>
      </w:pPr>
      <w:rPr>
        <w:rFonts w:hint="default"/>
      </w:rPr>
    </w:lvl>
    <w:lvl w:ilvl="6" w:tplc="F16A06D2">
      <w:numFmt w:val="bullet"/>
      <w:lvlText w:val="•"/>
      <w:lvlJc w:val="left"/>
      <w:pPr>
        <w:ind w:left="5695" w:hanging="180"/>
      </w:pPr>
      <w:rPr>
        <w:rFonts w:hint="default"/>
      </w:rPr>
    </w:lvl>
    <w:lvl w:ilvl="7" w:tplc="00C840C4">
      <w:numFmt w:val="bullet"/>
      <w:lvlText w:val="•"/>
      <w:lvlJc w:val="left"/>
      <w:pPr>
        <w:ind w:left="6618" w:hanging="180"/>
      </w:pPr>
      <w:rPr>
        <w:rFonts w:hint="default"/>
      </w:rPr>
    </w:lvl>
    <w:lvl w:ilvl="8" w:tplc="23ACDE36">
      <w:numFmt w:val="bullet"/>
      <w:lvlText w:val="•"/>
      <w:lvlJc w:val="left"/>
      <w:pPr>
        <w:ind w:left="7541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0453C4"/>
    <w:rsid w:val="000E3449"/>
    <w:rsid w:val="002D6B17"/>
    <w:rsid w:val="002E507C"/>
    <w:rsid w:val="002F48F8"/>
    <w:rsid w:val="00307AF7"/>
    <w:rsid w:val="003A5199"/>
    <w:rsid w:val="004061F9"/>
    <w:rsid w:val="0047093A"/>
    <w:rsid w:val="005152FE"/>
    <w:rsid w:val="005F726C"/>
    <w:rsid w:val="007D71F5"/>
    <w:rsid w:val="008041E8"/>
    <w:rsid w:val="008C0B54"/>
    <w:rsid w:val="0098570C"/>
    <w:rsid w:val="00AD3836"/>
    <w:rsid w:val="00C46634"/>
    <w:rsid w:val="00C72BCA"/>
    <w:rsid w:val="00D7314C"/>
    <w:rsid w:val="00E0035F"/>
    <w:rsid w:val="00E01F78"/>
    <w:rsid w:val="00F452C1"/>
    <w:rsid w:val="00F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2D6B17"/>
    <w:pPr>
      <w:widowControl w:val="0"/>
      <w:suppressAutoHyphens w:val="0"/>
      <w:spacing w:before="65"/>
      <w:ind w:left="148" w:right="1875"/>
      <w:jc w:val="center"/>
      <w:outlineLvl w:val="0"/>
    </w:pPr>
    <w:rPr>
      <w:b/>
      <w:bCs/>
      <w:sz w:val="28"/>
      <w:szCs w:val="28"/>
      <w:lang w:val="en-US" w:eastAsia="en-US"/>
    </w:rPr>
  </w:style>
  <w:style w:type="paragraph" w:styleId="Ttulo2">
    <w:name w:val="heading 2"/>
    <w:basedOn w:val="Normal"/>
    <w:link w:val="Ttulo2Char"/>
    <w:uiPriority w:val="1"/>
    <w:qFormat/>
    <w:rsid w:val="002D6B17"/>
    <w:pPr>
      <w:widowControl w:val="0"/>
      <w:suppressAutoHyphens w:val="0"/>
      <w:ind w:left="148"/>
      <w:jc w:val="center"/>
      <w:outlineLvl w:val="1"/>
    </w:pPr>
    <w:rPr>
      <w:rFonts w:ascii="Arial" w:eastAsia="Arial" w:hAnsi="Arial" w:cs="Arial"/>
      <w:b/>
      <w:bCs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D6B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2D6B17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D6B17"/>
    <w:pPr>
      <w:widowControl w:val="0"/>
      <w:suppressAutoHyphens w:val="0"/>
    </w:pPr>
    <w:rPr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6B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2D6B17"/>
    <w:pPr>
      <w:widowControl w:val="0"/>
      <w:suppressAutoHyphens w:val="0"/>
      <w:ind w:left="222" w:firstLine="1132"/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2D6B17"/>
    <w:pPr>
      <w:widowControl w:val="0"/>
      <w:suppressAutoHyphens w:val="0"/>
      <w:spacing w:before="65"/>
      <w:ind w:left="148" w:right="1875"/>
      <w:jc w:val="center"/>
      <w:outlineLvl w:val="0"/>
    </w:pPr>
    <w:rPr>
      <w:b/>
      <w:bCs/>
      <w:sz w:val="28"/>
      <w:szCs w:val="28"/>
      <w:lang w:val="en-US" w:eastAsia="en-US"/>
    </w:rPr>
  </w:style>
  <w:style w:type="paragraph" w:styleId="Ttulo2">
    <w:name w:val="heading 2"/>
    <w:basedOn w:val="Normal"/>
    <w:link w:val="Ttulo2Char"/>
    <w:uiPriority w:val="1"/>
    <w:qFormat/>
    <w:rsid w:val="002D6B17"/>
    <w:pPr>
      <w:widowControl w:val="0"/>
      <w:suppressAutoHyphens w:val="0"/>
      <w:ind w:left="148"/>
      <w:jc w:val="center"/>
      <w:outlineLvl w:val="1"/>
    </w:pPr>
    <w:rPr>
      <w:rFonts w:ascii="Arial" w:eastAsia="Arial" w:hAnsi="Arial" w:cs="Arial"/>
      <w:b/>
      <w:bCs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D6B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2D6B17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D6B17"/>
    <w:pPr>
      <w:widowControl w:val="0"/>
      <w:suppressAutoHyphens w:val="0"/>
    </w:pPr>
    <w:rPr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6B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2D6B17"/>
    <w:pPr>
      <w:widowControl w:val="0"/>
      <w:suppressAutoHyphens w:val="0"/>
      <w:ind w:left="222" w:firstLine="1132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1150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Alecio</dc:creator>
  <cp:lastModifiedBy>Rafael Alves Rodrigues</cp:lastModifiedBy>
  <cp:revision>13</cp:revision>
  <cp:lastPrinted>2017-09-18T14:22:00Z</cp:lastPrinted>
  <dcterms:created xsi:type="dcterms:W3CDTF">2017-09-05T13:14:00Z</dcterms:created>
  <dcterms:modified xsi:type="dcterms:W3CDTF">2018-03-09T11:22:00Z</dcterms:modified>
</cp:coreProperties>
</file>