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D4" w:rsidRPr="00863BD4" w:rsidRDefault="00863BD4" w:rsidP="00863BD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63BD4">
        <w:rPr>
          <w:rFonts w:ascii="Times New Roman" w:hAnsi="Times New Roman" w:cs="Times New Roman"/>
          <w:b/>
          <w:bCs/>
        </w:rPr>
        <w:t>Ilmo. Senhor</w:t>
      </w:r>
    </w:p>
    <w:p w:rsidR="00863BD4" w:rsidRPr="00570ED3" w:rsidRDefault="00863BD4" w:rsidP="00863BD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caps/>
        </w:rPr>
      </w:pPr>
      <w:r w:rsidRPr="00570ED3">
        <w:rPr>
          <w:rFonts w:ascii="Times New Roman" w:hAnsi="Times New Roman" w:cs="Times New Roman"/>
          <w:b/>
          <w:bCs/>
          <w:caps/>
        </w:rPr>
        <w:t>Hélio Cesar Nascimento Ungari</w:t>
      </w:r>
    </w:p>
    <w:p w:rsidR="00863BD4" w:rsidRDefault="00863BD4" w:rsidP="00863BD4">
      <w:pPr>
        <w:widowControl w:val="0"/>
        <w:spacing w:after="0" w:line="360" w:lineRule="auto"/>
        <w:rPr>
          <w:rFonts w:ascii="Times New Roman" w:hAnsi="Times New Roman" w:cs="Times New Roman"/>
          <w:b/>
        </w:rPr>
      </w:pPr>
      <w:r w:rsidRPr="00863BD4">
        <w:rPr>
          <w:rFonts w:ascii="Times New Roman" w:hAnsi="Times New Roman" w:cs="Times New Roman"/>
          <w:b/>
        </w:rPr>
        <w:t>Ger</w:t>
      </w:r>
      <w:r>
        <w:rPr>
          <w:rFonts w:ascii="Times New Roman" w:hAnsi="Times New Roman" w:cs="Times New Roman"/>
          <w:b/>
        </w:rPr>
        <w:t xml:space="preserve">ente da CETESB – Companhia </w:t>
      </w:r>
      <w:r w:rsidR="00420A26">
        <w:rPr>
          <w:rFonts w:ascii="Times New Roman" w:hAnsi="Times New Roman" w:cs="Times New Roman"/>
          <w:b/>
        </w:rPr>
        <w:t>Ambiental</w:t>
      </w:r>
      <w:r>
        <w:rPr>
          <w:rFonts w:ascii="Times New Roman" w:hAnsi="Times New Roman" w:cs="Times New Roman"/>
          <w:b/>
        </w:rPr>
        <w:t xml:space="preserve"> do Estado de São Paulo</w:t>
      </w:r>
    </w:p>
    <w:p w:rsidR="00863BD4" w:rsidRPr="00863BD4" w:rsidRDefault="00863BD4" w:rsidP="00863BD4">
      <w:pPr>
        <w:widowControl w:val="0"/>
        <w:spacing w:after="0" w:line="360" w:lineRule="auto"/>
        <w:rPr>
          <w:rFonts w:ascii="Times New Roman" w:hAnsi="Times New Roman"/>
        </w:rPr>
      </w:pPr>
      <w:r w:rsidRPr="00863BD4">
        <w:rPr>
          <w:rFonts w:ascii="Times New Roman" w:hAnsi="Times New Roman" w:cs="Times New Roman"/>
          <w:color w:val="4C4C4C"/>
          <w:shd w:val="clear" w:color="auto" w:fill="E6E6E6"/>
        </w:rPr>
        <w:t>Av. Professor Frederico Hermann Jr., 345</w:t>
      </w:r>
      <w:r w:rsidRPr="00863BD4">
        <w:rPr>
          <w:rFonts w:ascii="Times New Roman" w:hAnsi="Times New Roman" w:cs="Times New Roman"/>
          <w:color w:val="4C4C4C"/>
        </w:rPr>
        <w:br/>
      </w:r>
      <w:r w:rsidRPr="00863BD4">
        <w:rPr>
          <w:rFonts w:ascii="Times New Roman" w:hAnsi="Times New Roman" w:cs="Times New Roman"/>
          <w:color w:val="4C4C4C"/>
          <w:shd w:val="clear" w:color="auto" w:fill="E6E6E6"/>
        </w:rPr>
        <w:t>Pinheiros - São Paulo - SP - CEP: 05459-</w:t>
      </w:r>
      <w:proofErr w:type="gramStart"/>
      <w:r w:rsidRPr="00863BD4">
        <w:rPr>
          <w:rFonts w:ascii="Times New Roman" w:hAnsi="Times New Roman" w:cs="Times New Roman"/>
          <w:color w:val="4C4C4C"/>
          <w:shd w:val="clear" w:color="auto" w:fill="E6E6E6"/>
        </w:rPr>
        <w:t>900</w:t>
      </w:r>
      <w:bookmarkStart w:id="0" w:name="_GoBack"/>
      <w:bookmarkEnd w:id="0"/>
      <w:proofErr w:type="gramEnd"/>
    </w:p>
    <w:sectPr w:rsidR="00863BD4" w:rsidRPr="00863BD4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0A26"/>
    <w:rsid w:val="004251B3"/>
    <w:rsid w:val="00497869"/>
    <w:rsid w:val="00497D28"/>
    <w:rsid w:val="00570ED3"/>
    <w:rsid w:val="006C4378"/>
    <w:rsid w:val="00863BD4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15</cp:revision>
  <dcterms:created xsi:type="dcterms:W3CDTF">2015-02-09T11:42:00Z</dcterms:created>
  <dcterms:modified xsi:type="dcterms:W3CDTF">2017-09-12T19:33:00Z</dcterms:modified>
</cp:coreProperties>
</file>